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5ABEC" w14:textId="77777777" w:rsidR="00FD771D" w:rsidRDefault="00FD771D" w:rsidP="00472A6C">
      <w:pPr>
        <w:spacing w:after="120" w:line="240" w:lineRule="auto"/>
        <w:ind w:left="5387"/>
        <w:rPr>
          <w:rFonts w:ascii="Book Antiqua" w:hAnsi="Book Antiqua"/>
          <w:b/>
          <w:sz w:val="24"/>
          <w:szCs w:val="20"/>
          <w:lang w:eastAsia="it-IT"/>
        </w:rPr>
      </w:pPr>
    </w:p>
    <w:p w14:paraId="5CE131B5" w14:textId="77777777" w:rsidR="00FD771D" w:rsidRDefault="00FD771D" w:rsidP="00472A6C">
      <w:pPr>
        <w:spacing w:after="120" w:line="240" w:lineRule="auto"/>
        <w:ind w:left="5387"/>
        <w:rPr>
          <w:rFonts w:ascii="Book Antiqua" w:hAnsi="Book Antiqua"/>
          <w:b/>
          <w:sz w:val="24"/>
          <w:szCs w:val="20"/>
          <w:lang w:eastAsia="it-IT"/>
        </w:rPr>
      </w:pPr>
    </w:p>
    <w:p w14:paraId="463CD6B4" w14:textId="77777777" w:rsidR="00FD771D" w:rsidRDefault="00FD771D" w:rsidP="00472A6C">
      <w:pPr>
        <w:spacing w:after="120" w:line="240" w:lineRule="auto"/>
        <w:ind w:left="5387"/>
        <w:rPr>
          <w:rFonts w:ascii="Book Antiqua" w:hAnsi="Book Antiqua"/>
          <w:b/>
          <w:sz w:val="24"/>
          <w:szCs w:val="20"/>
          <w:lang w:eastAsia="it-IT"/>
        </w:rPr>
      </w:pPr>
    </w:p>
    <w:p w14:paraId="27058B16" w14:textId="77777777" w:rsidR="00FD771D" w:rsidRDefault="00FD771D" w:rsidP="00472A6C">
      <w:pPr>
        <w:spacing w:after="120" w:line="240" w:lineRule="auto"/>
        <w:ind w:left="5387"/>
        <w:rPr>
          <w:rFonts w:ascii="Book Antiqua" w:hAnsi="Book Antiqua"/>
          <w:b/>
          <w:sz w:val="24"/>
          <w:szCs w:val="20"/>
          <w:lang w:eastAsia="it-IT"/>
        </w:rPr>
      </w:pPr>
    </w:p>
    <w:p w14:paraId="6A35C0B9" w14:textId="77777777" w:rsidR="00961FC6" w:rsidRDefault="00961FC6" w:rsidP="00961FC6">
      <w:pPr>
        <w:spacing w:after="0" w:line="240" w:lineRule="auto"/>
        <w:rPr>
          <w:rFonts w:ascii="Book Antiqua" w:hAnsi="Book Antiqua"/>
          <w:bCs/>
          <w:sz w:val="24"/>
          <w:szCs w:val="20"/>
          <w:lang w:eastAsia="it-IT"/>
        </w:rPr>
      </w:pPr>
    </w:p>
    <w:p w14:paraId="4EAB5B11" w14:textId="77777777" w:rsidR="001221CF" w:rsidRDefault="001221CF" w:rsidP="00961FC6">
      <w:pPr>
        <w:spacing w:after="0" w:line="240" w:lineRule="auto"/>
        <w:rPr>
          <w:rFonts w:ascii="Book Antiqua" w:hAnsi="Book Antiqua"/>
          <w:bCs/>
          <w:sz w:val="24"/>
          <w:szCs w:val="20"/>
          <w:lang w:eastAsia="it-IT"/>
        </w:rPr>
      </w:pPr>
    </w:p>
    <w:p w14:paraId="652C847E" w14:textId="77777777" w:rsidR="001221CF" w:rsidRDefault="001221CF" w:rsidP="00961FC6">
      <w:pPr>
        <w:spacing w:after="0" w:line="240" w:lineRule="auto"/>
        <w:rPr>
          <w:rFonts w:ascii="Book Antiqua" w:hAnsi="Book Antiqua"/>
          <w:bCs/>
          <w:sz w:val="24"/>
          <w:szCs w:val="20"/>
          <w:lang w:eastAsia="it-IT"/>
        </w:rPr>
      </w:pPr>
    </w:p>
    <w:p w14:paraId="789220A3" w14:textId="77777777" w:rsidR="001221CF" w:rsidRDefault="001221CF" w:rsidP="00961FC6">
      <w:pPr>
        <w:spacing w:after="0" w:line="240" w:lineRule="auto"/>
        <w:rPr>
          <w:rFonts w:ascii="Book Antiqua" w:hAnsi="Book Antiqua"/>
          <w:bCs/>
          <w:sz w:val="24"/>
          <w:szCs w:val="20"/>
          <w:lang w:eastAsia="it-IT"/>
        </w:rPr>
      </w:pPr>
    </w:p>
    <w:p w14:paraId="686A9770" w14:textId="77777777" w:rsidR="001221CF" w:rsidRDefault="001221CF" w:rsidP="00961FC6">
      <w:pPr>
        <w:spacing w:after="0" w:line="240" w:lineRule="auto"/>
        <w:rPr>
          <w:rFonts w:ascii="Book Antiqua" w:hAnsi="Book Antiqua"/>
          <w:bCs/>
          <w:sz w:val="24"/>
          <w:szCs w:val="20"/>
          <w:lang w:eastAsia="it-IT"/>
        </w:rPr>
      </w:pPr>
    </w:p>
    <w:p w14:paraId="16F78EDC" w14:textId="77777777" w:rsidR="001221CF" w:rsidRDefault="001221CF" w:rsidP="00961FC6">
      <w:pPr>
        <w:spacing w:after="0" w:line="240" w:lineRule="auto"/>
        <w:rPr>
          <w:rFonts w:ascii="Book Antiqua" w:hAnsi="Book Antiqua"/>
          <w:bCs/>
          <w:sz w:val="24"/>
          <w:szCs w:val="20"/>
          <w:lang w:eastAsia="it-IT"/>
        </w:rPr>
      </w:pPr>
    </w:p>
    <w:p w14:paraId="0049B7BB" w14:textId="77777777" w:rsidR="001221CF" w:rsidRDefault="001221CF" w:rsidP="00961FC6">
      <w:pPr>
        <w:spacing w:after="0" w:line="240" w:lineRule="auto"/>
        <w:rPr>
          <w:rFonts w:ascii="Book Antiqua" w:hAnsi="Book Antiqua"/>
          <w:bCs/>
          <w:sz w:val="24"/>
          <w:szCs w:val="20"/>
          <w:lang w:eastAsia="it-IT"/>
        </w:rPr>
      </w:pPr>
    </w:p>
    <w:p w14:paraId="33483298" w14:textId="77777777" w:rsidR="001221CF" w:rsidRPr="001221CF" w:rsidRDefault="001221CF" w:rsidP="00961FC6">
      <w:pPr>
        <w:spacing w:after="0" w:line="240" w:lineRule="auto"/>
        <w:rPr>
          <w:rFonts w:ascii="Book Antiqua" w:hAnsi="Book Antiqua"/>
          <w:bCs/>
          <w:sz w:val="24"/>
          <w:szCs w:val="20"/>
          <w:lang w:eastAsia="it-IT"/>
        </w:rPr>
      </w:pPr>
    </w:p>
    <w:p w14:paraId="5D205EF3" w14:textId="523A57AE" w:rsidR="001221CF" w:rsidRDefault="001221CF" w:rsidP="00564C13">
      <w:pPr>
        <w:spacing w:after="0" w:line="240" w:lineRule="auto"/>
        <w:ind w:right="282"/>
        <w:jc w:val="center"/>
        <w:rPr>
          <w:rFonts w:ascii="Aptos" w:hAnsi="Aptos"/>
          <w:b/>
          <w:lang w:eastAsia="it-IT"/>
        </w:rPr>
      </w:pPr>
    </w:p>
    <w:p w14:paraId="76933C61" w14:textId="23428475" w:rsidR="001221CF" w:rsidRDefault="001221CF" w:rsidP="00564C13">
      <w:pPr>
        <w:spacing w:after="0" w:line="240" w:lineRule="auto"/>
        <w:ind w:right="282"/>
        <w:jc w:val="center"/>
        <w:rPr>
          <w:rFonts w:ascii="Aptos" w:hAnsi="Aptos"/>
          <w:b/>
          <w:lang w:eastAsia="it-IT"/>
        </w:rPr>
      </w:pPr>
      <w:r w:rsidRPr="001221CF">
        <w:rPr>
          <w:rFonts w:ascii="Cavolini" w:hAnsi="Cavolini" w:cs="Cavolini"/>
          <w:b/>
          <w:noProof/>
          <w:color w:val="C00000"/>
          <w:sz w:val="10"/>
          <w:szCs w:val="6"/>
          <w:lang w:eastAsia="it-IT"/>
        </w:rPr>
        <mc:AlternateContent>
          <mc:Choice Requires="wps">
            <w:drawing>
              <wp:anchor distT="45720" distB="45720" distL="114300" distR="114300" simplePos="0" relativeHeight="251659264" behindDoc="0" locked="0" layoutInCell="1" allowOverlap="1" wp14:anchorId="65809BB8" wp14:editId="1ED1A501">
                <wp:simplePos x="0" y="0"/>
                <wp:positionH relativeFrom="page">
                  <wp:posOffset>-112142</wp:posOffset>
                </wp:positionH>
                <wp:positionV relativeFrom="paragraph">
                  <wp:posOffset>194250</wp:posOffset>
                </wp:positionV>
                <wp:extent cx="7840728" cy="1404620"/>
                <wp:effectExtent l="0" t="0" r="8255" b="8255"/>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0728" cy="1404620"/>
                        </a:xfrm>
                        <a:prstGeom prst="rect">
                          <a:avLst/>
                        </a:prstGeom>
                        <a:solidFill>
                          <a:srgbClr val="CCFFCC"/>
                        </a:solidFill>
                        <a:ln w="9525">
                          <a:noFill/>
                          <a:miter lim="800000"/>
                          <a:headEnd/>
                          <a:tailEnd/>
                        </a:ln>
                      </wps:spPr>
                      <wps:txbx>
                        <w:txbxContent>
                          <w:p w14:paraId="093898EF" w14:textId="77777777" w:rsidR="001221CF" w:rsidRPr="001221CF" w:rsidRDefault="001221CF" w:rsidP="00077C7B">
                            <w:pPr>
                              <w:shd w:val="clear" w:color="auto" w:fill="CCFFCC"/>
                              <w:spacing w:after="240" w:line="240" w:lineRule="auto"/>
                              <w:ind w:left="1134" w:right="1276"/>
                              <w:jc w:val="center"/>
                              <w:rPr>
                                <w:rFonts w:ascii="Aptos" w:hAnsi="Aptos" w:cs="Cavolini"/>
                                <w:b/>
                                <w:sz w:val="32"/>
                                <w:szCs w:val="24"/>
                                <w:lang w:eastAsia="it-IT"/>
                              </w:rPr>
                            </w:pPr>
                            <w:r w:rsidRPr="001221CF">
                              <w:rPr>
                                <w:rFonts w:ascii="Aptos" w:hAnsi="Aptos" w:cs="Cavolini"/>
                                <w:b/>
                                <w:sz w:val="36"/>
                                <w:szCs w:val="28"/>
                                <w:lang w:eastAsia="it-IT"/>
                              </w:rPr>
                              <w:t>AVVISO PUBBLICO</w:t>
                            </w:r>
                          </w:p>
                          <w:p w14:paraId="1A79845C" w14:textId="5835EA50" w:rsidR="001221CF" w:rsidRDefault="001221CF" w:rsidP="007562D8">
                            <w:pPr>
                              <w:shd w:val="clear" w:color="auto" w:fill="CCFFCC"/>
                              <w:spacing w:after="0" w:line="240" w:lineRule="auto"/>
                              <w:ind w:left="1134" w:right="1277"/>
                              <w:jc w:val="both"/>
                              <w:rPr>
                                <w:rFonts w:ascii="Aptos" w:hAnsi="Aptos" w:cs="Cavolini"/>
                                <w:b/>
                                <w:sz w:val="28"/>
                                <w:lang w:eastAsia="it-IT"/>
                              </w:rPr>
                            </w:pPr>
                            <w:r w:rsidRPr="001221CF">
                              <w:rPr>
                                <w:rFonts w:ascii="Aptos" w:hAnsi="Aptos" w:cs="Cavolini"/>
                                <w:b/>
                                <w:sz w:val="28"/>
                                <w:lang w:eastAsia="it-IT"/>
                              </w:rPr>
                              <w:t>FINALIZZATO ALL’</w:t>
                            </w:r>
                            <w:r w:rsidR="00782226">
                              <w:rPr>
                                <w:rFonts w:ascii="Aptos" w:hAnsi="Aptos" w:cs="Cavolini"/>
                                <w:b/>
                                <w:sz w:val="28"/>
                                <w:lang w:eastAsia="it-IT"/>
                              </w:rPr>
                              <w:t xml:space="preserve">ISTRUTTORIA PER </w:t>
                            </w:r>
                            <w:r w:rsidR="00D65AA3">
                              <w:rPr>
                                <w:rFonts w:ascii="Aptos" w:hAnsi="Aptos" w:cs="Cavolini"/>
                                <w:b/>
                                <w:sz w:val="28"/>
                                <w:lang w:eastAsia="it-IT"/>
                              </w:rPr>
                              <w:t>L’INDIVIDUAZIONE</w:t>
                            </w:r>
                            <w:r w:rsidR="00782226">
                              <w:rPr>
                                <w:rFonts w:ascii="Aptos" w:hAnsi="Aptos" w:cs="Cavolini"/>
                                <w:b/>
                                <w:sz w:val="28"/>
                                <w:lang w:eastAsia="it-IT"/>
                              </w:rPr>
                              <w:t xml:space="preserve"> </w:t>
                            </w:r>
                            <w:r w:rsidR="00D65AA3">
                              <w:rPr>
                                <w:rFonts w:ascii="Aptos" w:hAnsi="Aptos" w:cs="Cavolini"/>
                                <w:b/>
                                <w:sz w:val="28"/>
                                <w:lang w:eastAsia="it-IT"/>
                              </w:rPr>
                              <w:t>DI</w:t>
                            </w:r>
                            <w:r w:rsidR="00782226" w:rsidRPr="00D65AA3">
                              <w:rPr>
                                <w:rFonts w:ascii="Aptos" w:hAnsi="Aptos" w:cs="Cavolini"/>
                                <w:b/>
                                <w:sz w:val="28"/>
                                <w:lang w:eastAsia="it-IT"/>
                              </w:rPr>
                              <w:t xml:space="preserve"> </w:t>
                            </w:r>
                            <w:r w:rsidR="00782226" w:rsidRPr="00C34CD3">
                              <w:rPr>
                                <w:rFonts w:ascii="Aptos" w:hAnsi="Aptos" w:cs="Cavolini"/>
                                <w:b/>
                                <w:sz w:val="28"/>
                                <w:lang w:eastAsia="it-IT"/>
                              </w:rPr>
                              <w:t>E</w:t>
                            </w:r>
                            <w:r w:rsidRPr="00C34CD3">
                              <w:rPr>
                                <w:rFonts w:ascii="Aptos" w:hAnsi="Aptos" w:cs="Cavolini"/>
                                <w:b/>
                                <w:sz w:val="28"/>
                                <w:lang w:eastAsia="it-IT"/>
                              </w:rPr>
                              <w:t>NT</w:t>
                            </w:r>
                            <w:r w:rsidR="00D65AA3" w:rsidRPr="00C34CD3">
                              <w:rPr>
                                <w:rFonts w:ascii="Aptos" w:hAnsi="Aptos" w:cs="Cavolini"/>
                                <w:b/>
                                <w:sz w:val="28"/>
                                <w:lang w:eastAsia="it-IT"/>
                              </w:rPr>
                              <w:t>I</w:t>
                            </w:r>
                            <w:r w:rsidR="001A524D" w:rsidRPr="00DE7A71">
                              <w:rPr>
                                <w:rFonts w:ascii="Aptos" w:hAnsi="Aptos" w:cs="Cavolini"/>
                                <w:b/>
                                <w:sz w:val="28"/>
                                <w:lang w:eastAsia="it-IT"/>
                              </w:rPr>
                              <w:t xml:space="preserve"> </w:t>
                            </w:r>
                            <w:r w:rsidRPr="00DE7A71">
                              <w:rPr>
                                <w:rFonts w:ascii="Aptos" w:hAnsi="Aptos" w:cs="Cavolini"/>
                                <w:b/>
                                <w:sz w:val="28"/>
                                <w:lang w:eastAsia="it-IT"/>
                              </w:rPr>
                              <w:t>DEL</w:t>
                            </w:r>
                            <w:r w:rsidRPr="001221CF">
                              <w:rPr>
                                <w:rFonts w:ascii="Aptos" w:hAnsi="Aptos" w:cs="Cavolini"/>
                                <w:b/>
                                <w:sz w:val="28"/>
                                <w:lang w:eastAsia="it-IT"/>
                              </w:rPr>
                              <w:t xml:space="preserve"> TERZO SETTORE (E</w:t>
                            </w:r>
                            <w:r w:rsidR="00EF4204">
                              <w:rPr>
                                <w:rFonts w:ascii="Aptos" w:hAnsi="Aptos" w:cs="Cavolini"/>
                                <w:b/>
                                <w:sz w:val="28"/>
                                <w:lang w:eastAsia="it-IT"/>
                              </w:rPr>
                              <w:t>E.T</w:t>
                            </w:r>
                            <w:r w:rsidRPr="001221CF">
                              <w:rPr>
                                <w:rFonts w:ascii="Aptos" w:hAnsi="Aptos" w:cs="Cavolini"/>
                                <w:b/>
                                <w:sz w:val="28"/>
                                <w:lang w:eastAsia="it-IT"/>
                              </w:rPr>
                              <w:t>T</w:t>
                            </w:r>
                            <w:r w:rsidR="00EF4204">
                              <w:rPr>
                                <w:rFonts w:ascii="Aptos" w:hAnsi="Aptos" w:cs="Cavolini"/>
                                <w:b/>
                                <w:sz w:val="28"/>
                                <w:lang w:eastAsia="it-IT"/>
                              </w:rPr>
                              <w:t>.</w:t>
                            </w:r>
                            <w:r w:rsidRPr="001221CF">
                              <w:rPr>
                                <w:rFonts w:ascii="Aptos" w:hAnsi="Aptos" w:cs="Cavolini"/>
                                <w:b/>
                                <w:sz w:val="28"/>
                                <w:lang w:eastAsia="it-IT"/>
                              </w:rPr>
                              <w:t>S</w:t>
                            </w:r>
                            <w:r w:rsidR="00EF4204">
                              <w:rPr>
                                <w:rFonts w:ascii="Aptos" w:hAnsi="Aptos" w:cs="Cavolini"/>
                                <w:b/>
                                <w:sz w:val="28"/>
                                <w:lang w:eastAsia="it-IT"/>
                              </w:rPr>
                              <w:t>S.</w:t>
                            </w:r>
                            <w:r w:rsidRPr="001221CF">
                              <w:rPr>
                                <w:rFonts w:ascii="Aptos" w:hAnsi="Aptos" w:cs="Cavolini"/>
                                <w:b/>
                                <w:sz w:val="28"/>
                                <w:lang w:eastAsia="it-IT"/>
                              </w:rPr>
                              <w:t>) DISPONIBIL</w:t>
                            </w:r>
                            <w:r w:rsidR="00D65AA3">
                              <w:rPr>
                                <w:rFonts w:ascii="Aptos" w:hAnsi="Aptos" w:cs="Cavolini"/>
                                <w:b/>
                                <w:sz w:val="28"/>
                                <w:lang w:eastAsia="it-IT"/>
                              </w:rPr>
                              <w:t>I</w:t>
                            </w:r>
                            <w:r w:rsidRPr="001221CF">
                              <w:rPr>
                                <w:rFonts w:ascii="Aptos" w:hAnsi="Aptos" w:cs="Cavolini"/>
                                <w:b/>
                                <w:sz w:val="28"/>
                                <w:lang w:eastAsia="it-IT"/>
                              </w:rPr>
                              <w:t xml:space="preserve"> ALLA CO-PROGETTAZIONE </w:t>
                            </w:r>
                            <w:r w:rsidR="00782226">
                              <w:rPr>
                                <w:rFonts w:ascii="Aptos" w:hAnsi="Aptos" w:cs="Cavolini"/>
                                <w:b/>
                                <w:sz w:val="28"/>
                                <w:lang w:eastAsia="it-IT"/>
                              </w:rPr>
                              <w:t>E</w:t>
                            </w:r>
                            <w:r w:rsidRPr="001221CF">
                              <w:rPr>
                                <w:rFonts w:ascii="Aptos" w:hAnsi="Aptos" w:cs="Cavolini"/>
                                <w:b/>
                                <w:sz w:val="28"/>
                                <w:lang w:eastAsia="it-IT"/>
                              </w:rPr>
                              <w:t xml:space="preserve"> GESTIONE</w:t>
                            </w:r>
                            <w:r w:rsidR="001A524D">
                              <w:rPr>
                                <w:rFonts w:ascii="Aptos" w:hAnsi="Aptos" w:cs="Cavolini"/>
                                <w:b/>
                                <w:sz w:val="28"/>
                                <w:lang w:eastAsia="it-IT"/>
                              </w:rPr>
                              <w:t xml:space="preserve"> IN PARTNERSHIP</w:t>
                            </w:r>
                            <w:r w:rsidRPr="001221CF">
                              <w:rPr>
                                <w:rFonts w:ascii="Aptos" w:hAnsi="Aptos" w:cs="Cavolini"/>
                                <w:b/>
                                <w:sz w:val="28"/>
                                <w:lang w:eastAsia="it-IT"/>
                              </w:rPr>
                              <w:t xml:space="preserve"> </w:t>
                            </w:r>
                            <w:r w:rsidR="001A524D" w:rsidRPr="001221CF">
                              <w:rPr>
                                <w:rFonts w:ascii="Aptos" w:hAnsi="Aptos" w:cs="Cavolini"/>
                                <w:b/>
                                <w:sz w:val="28"/>
                                <w:lang w:eastAsia="it-IT"/>
                              </w:rPr>
                              <w:t xml:space="preserve">(ART. 55 DEL D.LGS. N. 117 DEL 2017) </w:t>
                            </w:r>
                            <w:r w:rsidRPr="001221CF">
                              <w:rPr>
                                <w:rFonts w:ascii="Aptos" w:hAnsi="Aptos" w:cs="Cavolini"/>
                                <w:b/>
                                <w:sz w:val="28"/>
                                <w:lang w:eastAsia="it-IT"/>
                              </w:rPr>
                              <w:t xml:space="preserve">DEL </w:t>
                            </w:r>
                            <w:r w:rsidR="00F665DB" w:rsidRPr="00DE7A71">
                              <w:rPr>
                                <w:rFonts w:ascii="Aptos" w:hAnsi="Aptos" w:cs="Cavolini"/>
                                <w:b/>
                                <w:sz w:val="28"/>
                                <w:lang w:eastAsia="it-IT"/>
                              </w:rPr>
                              <w:t>SERVIZIO “CENTRALE OPERATIVA SOCIALE PENISOLA SORRENTINA”</w:t>
                            </w:r>
                          </w:p>
                          <w:p w14:paraId="1AE28EB8" w14:textId="77777777" w:rsidR="006B2614" w:rsidRDefault="006B2614" w:rsidP="007562D8">
                            <w:pPr>
                              <w:shd w:val="clear" w:color="auto" w:fill="CCFFCC"/>
                              <w:spacing w:after="0" w:line="240" w:lineRule="auto"/>
                              <w:ind w:left="1134" w:right="1277"/>
                              <w:jc w:val="both"/>
                              <w:rPr>
                                <w:rFonts w:ascii="Aptos" w:hAnsi="Aptos" w:cs="Cavolini"/>
                                <w:b/>
                                <w:sz w:val="28"/>
                                <w:lang w:eastAsia="it-IT"/>
                              </w:rPr>
                            </w:pPr>
                          </w:p>
                          <w:p w14:paraId="2636145D" w14:textId="644F9923" w:rsidR="001A524D" w:rsidRPr="003F5BD4" w:rsidRDefault="001A524D" w:rsidP="007562D8">
                            <w:pPr>
                              <w:shd w:val="clear" w:color="auto" w:fill="CCFFCC"/>
                              <w:spacing w:after="0" w:line="240" w:lineRule="auto"/>
                              <w:ind w:left="1134" w:right="1277"/>
                              <w:jc w:val="both"/>
                              <w:rPr>
                                <w:rFonts w:ascii="Aptos" w:hAnsi="Aptos" w:cs="Cavolini"/>
                                <w:b/>
                                <w:sz w:val="28"/>
                                <w:lang w:eastAsia="it-IT"/>
                              </w:rPr>
                            </w:pPr>
                            <w:r w:rsidRPr="003F5BD4">
                              <w:rPr>
                                <w:rFonts w:ascii="Aptos" w:hAnsi="Aptos" w:cs="Cavolini"/>
                                <w:b/>
                                <w:sz w:val="28"/>
                                <w:lang w:eastAsia="it-IT"/>
                              </w:rPr>
                              <w:t xml:space="preserve">CIG: </w:t>
                            </w:r>
                            <w:r w:rsidR="000462EA" w:rsidRPr="000462EA">
                              <w:rPr>
                                <w:rFonts w:ascii="Aptos" w:hAnsi="Aptos" w:cs="Cavolini"/>
                                <w:b/>
                                <w:sz w:val="28"/>
                                <w:lang w:eastAsia="it-IT"/>
                              </w:rPr>
                              <w:t>BC64E4EFB2</w:t>
                            </w:r>
                          </w:p>
                          <w:p w14:paraId="1D72E01C" w14:textId="77777777" w:rsidR="00BA1F99" w:rsidRPr="003F5BD4" w:rsidRDefault="006B2614" w:rsidP="007562D8">
                            <w:pPr>
                              <w:shd w:val="clear" w:color="auto" w:fill="CCFFCC"/>
                              <w:spacing w:after="0" w:line="240" w:lineRule="auto"/>
                              <w:ind w:left="1134" w:right="1277"/>
                              <w:jc w:val="both"/>
                              <w:rPr>
                                <w:rFonts w:ascii="Aptos" w:hAnsi="Aptos" w:cs="Cavolini"/>
                                <w:b/>
                                <w:sz w:val="28"/>
                                <w:lang w:eastAsia="it-IT"/>
                              </w:rPr>
                            </w:pPr>
                            <w:r w:rsidRPr="003F5BD4">
                              <w:rPr>
                                <w:rFonts w:ascii="Aptos" w:hAnsi="Aptos" w:cs="Cavolini"/>
                                <w:b/>
                                <w:sz w:val="28"/>
                                <w:lang w:eastAsia="it-IT"/>
                              </w:rPr>
                              <w:t>CUP</w:t>
                            </w:r>
                            <w:r w:rsidR="00F665DB" w:rsidRPr="003F5BD4">
                              <w:rPr>
                                <w:rFonts w:ascii="Aptos" w:hAnsi="Aptos" w:cs="Cavolini"/>
                                <w:b/>
                                <w:sz w:val="28"/>
                                <w:lang w:eastAsia="it-IT"/>
                              </w:rPr>
                              <w:t xml:space="preserve"> </w:t>
                            </w:r>
                            <w:r w:rsidR="00BA1F99" w:rsidRPr="003F5BD4">
                              <w:rPr>
                                <w:rFonts w:ascii="Aptos" w:hAnsi="Aptos" w:cs="Cavolini"/>
                                <w:b/>
                                <w:sz w:val="28"/>
                                <w:lang w:eastAsia="it-IT"/>
                              </w:rPr>
                              <w:t xml:space="preserve">I51H21000090007 - </w:t>
                            </w:r>
                            <w:r w:rsidR="00F665DB" w:rsidRPr="003F5BD4">
                              <w:rPr>
                                <w:rFonts w:ascii="Aptos" w:hAnsi="Aptos" w:cs="Cavolini"/>
                                <w:b/>
                                <w:sz w:val="28"/>
                                <w:lang w:eastAsia="it-IT"/>
                              </w:rPr>
                              <w:t xml:space="preserve">FONDO POVERTA’ – QUOTA SERVIZI 2021, </w:t>
                            </w:r>
                          </w:p>
                          <w:p w14:paraId="01E416F4" w14:textId="77777777" w:rsidR="00BA1F99" w:rsidRPr="003F5BD4" w:rsidRDefault="00BA1F99" w:rsidP="007562D8">
                            <w:pPr>
                              <w:shd w:val="clear" w:color="auto" w:fill="CCFFCC"/>
                              <w:spacing w:after="0" w:line="240" w:lineRule="auto"/>
                              <w:ind w:left="1134" w:right="1277"/>
                              <w:jc w:val="both"/>
                              <w:rPr>
                                <w:rFonts w:ascii="Aptos" w:hAnsi="Aptos" w:cs="Cavolini"/>
                                <w:b/>
                                <w:sz w:val="28"/>
                                <w:lang w:eastAsia="it-IT"/>
                              </w:rPr>
                            </w:pPr>
                            <w:r w:rsidRPr="003F5BD4">
                              <w:rPr>
                                <w:rFonts w:ascii="Aptos" w:hAnsi="Aptos" w:cs="Cavolini"/>
                                <w:b/>
                                <w:sz w:val="28"/>
                                <w:lang w:eastAsia="it-IT"/>
                              </w:rPr>
                              <w:t xml:space="preserve">CUP I51H22000270007 - FONDO POVERTA’ – QUOTA SERVIZI </w:t>
                            </w:r>
                            <w:r w:rsidR="00F665DB" w:rsidRPr="003F5BD4">
                              <w:rPr>
                                <w:rFonts w:ascii="Aptos" w:hAnsi="Aptos" w:cs="Cavolini"/>
                                <w:b/>
                                <w:sz w:val="28"/>
                                <w:lang w:eastAsia="it-IT"/>
                              </w:rPr>
                              <w:t xml:space="preserve">2022, </w:t>
                            </w:r>
                          </w:p>
                          <w:p w14:paraId="70BE5AC9" w14:textId="624C1281" w:rsidR="006B2614" w:rsidRPr="003F5BD4" w:rsidRDefault="00BA1F99" w:rsidP="007562D8">
                            <w:pPr>
                              <w:shd w:val="clear" w:color="auto" w:fill="CCFFCC"/>
                              <w:spacing w:after="0" w:line="240" w:lineRule="auto"/>
                              <w:ind w:left="1134" w:right="1277"/>
                              <w:jc w:val="both"/>
                              <w:rPr>
                                <w:rFonts w:ascii="Aptos" w:hAnsi="Aptos" w:cs="Cavolini"/>
                                <w:b/>
                                <w:sz w:val="28"/>
                                <w:lang w:eastAsia="it-IT"/>
                              </w:rPr>
                            </w:pPr>
                            <w:r w:rsidRPr="003F5BD4">
                              <w:rPr>
                                <w:rFonts w:ascii="Aptos" w:hAnsi="Aptos" w:cs="Cavolini"/>
                                <w:b/>
                                <w:sz w:val="28"/>
                                <w:lang w:eastAsia="it-IT"/>
                              </w:rPr>
                              <w:t xml:space="preserve">CUP </w:t>
                            </w:r>
                            <w:r w:rsidR="00D461C8" w:rsidRPr="003F5BD4">
                              <w:rPr>
                                <w:rFonts w:ascii="Aptos" w:hAnsi="Aptos" w:cs="Cavolini"/>
                                <w:b/>
                                <w:sz w:val="28"/>
                                <w:lang w:eastAsia="it-IT"/>
                              </w:rPr>
                              <w:t>I51H23000280007</w:t>
                            </w:r>
                            <w:r w:rsidRPr="003F5BD4">
                              <w:rPr>
                                <w:rFonts w:ascii="Aptos" w:hAnsi="Aptos" w:cs="Cavolini"/>
                                <w:b/>
                                <w:sz w:val="28"/>
                                <w:lang w:eastAsia="it-IT"/>
                              </w:rPr>
                              <w:t xml:space="preserve"> - FONDO POVERTA’ – QUOTA SERVIZI </w:t>
                            </w:r>
                            <w:r w:rsidR="00F665DB" w:rsidRPr="003F5BD4">
                              <w:rPr>
                                <w:rFonts w:ascii="Aptos" w:hAnsi="Aptos" w:cs="Cavolini"/>
                                <w:b/>
                                <w:sz w:val="28"/>
                                <w:lang w:eastAsia="it-IT"/>
                              </w:rPr>
                              <w:t>2023</w:t>
                            </w:r>
                            <w:r w:rsidRPr="003F5BD4">
                              <w:rPr>
                                <w:rFonts w:ascii="Aptos" w:hAnsi="Aptos" w:cs="Cavolini"/>
                                <w:b/>
                                <w:sz w:val="28"/>
                                <w:lang w:eastAsia="it-IT"/>
                              </w:rPr>
                              <w:t>,</w:t>
                            </w:r>
                          </w:p>
                          <w:p w14:paraId="547FC33E" w14:textId="4FC3E5B7" w:rsidR="003F5BD4" w:rsidRPr="003F5BD4" w:rsidRDefault="00F665DB" w:rsidP="007562D8">
                            <w:pPr>
                              <w:shd w:val="clear" w:color="auto" w:fill="CCFFCC"/>
                              <w:spacing w:after="0" w:line="240" w:lineRule="auto"/>
                              <w:ind w:left="1134" w:right="1277"/>
                              <w:jc w:val="both"/>
                              <w:rPr>
                                <w:rFonts w:ascii="Aptos" w:hAnsi="Aptos" w:cs="Cavolini"/>
                                <w:b/>
                                <w:sz w:val="28"/>
                                <w:lang w:eastAsia="it-IT"/>
                              </w:rPr>
                            </w:pPr>
                            <w:r w:rsidRPr="003F5BD4">
                              <w:rPr>
                                <w:rFonts w:ascii="Aptos" w:hAnsi="Aptos" w:cs="Cavolini"/>
                                <w:b/>
                                <w:sz w:val="28"/>
                                <w:lang w:eastAsia="it-IT"/>
                              </w:rPr>
                              <w:t xml:space="preserve">CUP </w:t>
                            </w:r>
                            <w:r w:rsidR="003F5BD4" w:rsidRPr="003F5BD4">
                              <w:rPr>
                                <w:rFonts w:ascii="Aptos" w:hAnsi="Aptos" w:cs="Cavolini"/>
                                <w:b/>
                                <w:bCs/>
                                <w:sz w:val="28"/>
                                <w:lang w:eastAsia="it-IT"/>
                              </w:rPr>
                              <w:t xml:space="preserve">I51H19000020001 - </w:t>
                            </w:r>
                            <w:r w:rsidRPr="003F5BD4">
                              <w:rPr>
                                <w:rFonts w:ascii="Aptos" w:hAnsi="Aptos" w:cs="Cavolini"/>
                                <w:b/>
                                <w:sz w:val="28"/>
                                <w:lang w:eastAsia="it-IT"/>
                              </w:rPr>
                              <w:t>FONDO POVERTA’ ESTREMA</w:t>
                            </w:r>
                            <w:r w:rsidR="003F5BD4" w:rsidRPr="003F5BD4">
                              <w:rPr>
                                <w:rFonts w:ascii="Aptos" w:hAnsi="Aptos" w:cs="Cavolini"/>
                                <w:b/>
                                <w:sz w:val="28"/>
                                <w:lang w:eastAsia="it-IT"/>
                              </w:rPr>
                              <w:t xml:space="preserve"> </w:t>
                            </w:r>
                            <w:r w:rsidRPr="003F5BD4">
                              <w:rPr>
                                <w:rFonts w:ascii="Aptos" w:hAnsi="Aptos" w:cs="Cavolini"/>
                                <w:b/>
                                <w:sz w:val="28"/>
                                <w:lang w:eastAsia="it-IT"/>
                              </w:rPr>
                              <w:t>2019,</w:t>
                            </w:r>
                          </w:p>
                          <w:p w14:paraId="2A9D963D" w14:textId="0D8486D7" w:rsidR="003F5BD4" w:rsidRPr="003F5BD4" w:rsidRDefault="003F5BD4" w:rsidP="007562D8">
                            <w:pPr>
                              <w:shd w:val="clear" w:color="auto" w:fill="CCFFCC"/>
                              <w:spacing w:after="0" w:line="240" w:lineRule="auto"/>
                              <w:ind w:left="1134" w:right="1277"/>
                              <w:jc w:val="both"/>
                              <w:rPr>
                                <w:rFonts w:ascii="Aptos" w:hAnsi="Aptos" w:cs="Cavolini"/>
                                <w:b/>
                                <w:sz w:val="28"/>
                                <w:lang w:eastAsia="it-IT"/>
                              </w:rPr>
                            </w:pPr>
                            <w:r w:rsidRPr="003F5BD4">
                              <w:rPr>
                                <w:rFonts w:ascii="Aptos" w:hAnsi="Aptos" w:cs="Cavolini"/>
                                <w:b/>
                                <w:sz w:val="28"/>
                                <w:lang w:eastAsia="it-IT"/>
                              </w:rPr>
                              <w:t>CUP</w:t>
                            </w:r>
                            <w:r w:rsidR="00F665DB" w:rsidRPr="003F5BD4">
                              <w:rPr>
                                <w:rFonts w:ascii="Aptos" w:hAnsi="Aptos" w:cs="Cavolini"/>
                                <w:b/>
                                <w:sz w:val="28"/>
                                <w:lang w:eastAsia="it-IT"/>
                              </w:rPr>
                              <w:t xml:space="preserve"> </w:t>
                            </w:r>
                            <w:r w:rsidRPr="003F5BD4">
                              <w:rPr>
                                <w:rFonts w:ascii="Aptos" w:hAnsi="Aptos" w:cs="Cavolini"/>
                                <w:b/>
                                <w:bCs/>
                                <w:sz w:val="28"/>
                                <w:lang w:eastAsia="it-IT"/>
                              </w:rPr>
                              <w:t xml:space="preserve">I51H20000140001 - </w:t>
                            </w:r>
                            <w:r w:rsidRPr="003F5BD4">
                              <w:rPr>
                                <w:rFonts w:ascii="Aptos" w:hAnsi="Aptos" w:cs="Cavolini"/>
                                <w:b/>
                                <w:sz w:val="28"/>
                                <w:lang w:eastAsia="it-IT"/>
                              </w:rPr>
                              <w:t xml:space="preserve">FONDO POVERTA’ ESTREMA </w:t>
                            </w:r>
                            <w:r w:rsidR="00F665DB" w:rsidRPr="003F5BD4">
                              <w:rPr>
                                <w:rFonts w:ascii="Aptos" w:hAnsi="Aptos" w:cs="Cavolini"/>
                                <w:b/>
                                <w:sz w:val="28"/>
                                <w:lang w:eastAsia="it-IT"/>
                              </w:rPr>
                              <w:t xml:space="preserve">2020, </w:t>
                            </w:r>
                          </w:p>
                          <w:p w14:paraId="6D100F6A" w14:textId="6C7BC360" w:rsidR="003F5BD4" w:rsidRPr="003F5BD4" w:rsidRDefault="003F5BD4" w:rsidP="007562D8">
                            <w:pPr>
                              <w:shd w:val="clear" w:color="auto" w:fill="CCFFCC"/>
                              <w:spacing w:after="0" w:line="240" w:lineRule="auto"/>
                              <w:ind w:left="1134" w:right="1277"/>
                              <w:jc w:val="both"/>
                              <w:rPr>
                                <w:rFonts w:ascii="Aptos" w:hAnsi="Aptos" w:cs="Cavolini"/>
                                <w:b/>
                                <w:sz w:val="28"/>
                                <w:lang w:eastAsia="it-IT"/>
                              </w:rPr>
                            </w:pPr>
                            <w:r w:rsidRPr="003F5BD4">
                              <w:rPr>
                                <w:rFonts w:ascii="Aptos" w:hAnsi="Aptos" w:cs="Cavolini"/>
                                <w:b/>
                                <w:sz w:val="28"/>
                                <w:lang w:eastAsia="it-IT"/>
                              </w:rPr>
                              <w:t xml:space="preserve">CUP </w:t>
                            </w:r>
                            <w:r w:rsidRPr="003F5BD4">
                              <w:rPr>
                                <w:rFonts w:ascii="Aptos" w:hAnsi="Aptos" w:cs="Cavolini"/>
                                <w:b/>
                                <w:bCs/>
                                <w:sz w:val="28"/>
                                <w:lang w:eastAsia="it-IT"/>
                              </w:rPr>
                              <w:t xml:space="preserve">I51H22000300001 - </w:t>
                            </w:r>
                            <w:r w:rsidRPr="003F5BD4">
                              <w:rPr>
                                <w:rFonts w:ascii="Aptos" w:hAnsi="Aptos" w:cs="Cavolini"/>
                                <w:b/>
                                <w:sz w:val="28"/>
                                <w:lang w:eastAsia="it-IT"/>
                              </w:rPr>
                              <w:t xml:space="preserve">FONDO POVERTA’ ESTREMA </w:t>
                            </w:r>
                            <w:r w:rsidR="00F665DB" w:rsidRPr="003F5BD4">
                              <w:rPr>
                                <w:rFonts w:ascii="Aptos" w:hAnsi="Aptos" w:cs="Cavolini"/>
                                <w:b/>
                                <w:sz w:val="28"/>
                                <w:lang w:eastAsia="it-IT"/>
                              </w:rPr>
                              <w:t xml:space="preserve">2022, </w:t>
                            </w:r>
                          </w:p>
                          <w:p w14:paraId="16CBD62A" w14:textId="4122897E" w:rsidR="00F665DB" w:rsidRPr="00A57656" w:rsidRDefault="003F5BD4" w:rsidP="007562D8">
                            <w:pPr>
                              <w:shd w:val="clear" w:color="auto" w:fill="CCFFCC"/>
                              <w:spacing w:after="0" w:line="240" w:lineRule="auto"/>
                              <w:ind w:left="1134" w:right="1277"/>
                              <w:jc w:val="both"/>
                              <w:rPr>
                                <w:rFonts w:ascii="Aptos" w:hAnsi="Aptos" w:cs="Cavolini"/>
                                <w:b/>
                                <w:sz w:val="20"/>
                                <w:szCs w:val="16"/>
                                <w:lang w:eastAsia="it-IT"/>
                              </w:rPr>
                            </w:pPr>
                            <w:r w:rsidRPr="003F5BD4">
                              <w:rPr>
                                <w:rFonts w:ascii="Aptos" w:hAnsi="Aptos" w:cs="Cavolini"/>
                                <w:b/>
                                <w:bCs/>
                                <w:sz w:val="28"/>
                                <w:lang w:eastAsia="it-IT"/>
                              </w:rPr>
                              <w:t>CUP I51H21000130001</w:t>
                            </w:r>
                            <w:r w:rsidRPr="003F5BD4">
                              <w:rPr>
                                <w:rFonts w:ascii="Aptos" w:hAnsi="Aptos" w:cs="Cavolini"/>
                                <w:b/>
                                <w:sz w:val="28"/>
                                <w:lang w:eastAsia="it-IT"/>
                              </w:rPr>
                              <w:t xml:space="preserve"> - FONDO POVERTA’ ESTREMA </w:t>
                            </w:r>
                            <w:r w:rsidR="00F665DB" w:rsidRPr="003F5BD4">
                              <w:rPr>
                                <w:rFonts w:ascii="Aptos" w:hAnsi="Aptos" w:cs="Cavolini"/>
                                <w:b/>
                                <w:sz w:val="28"/>
                                <w:lang w:eastAsia="it-IT"/>
                              </w:rPr>
                              <w:t>2023</w:t>
                            </w:r>
                            <w:r w:rsidRPr="003F5BD4">
                              <w:rPr>
                                <w:rFonts w:ascii="Aptos" w:hAnsi="Aptos" w:cs="Cavolini"/>
                                <w:b/>
                                <w:sz w:val="28"/>
                                <w:lang w:eastAsia="it-I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809BB8" id="_x0000_t202" coordsize="21600,21600" o:spt="202" path="m,l,21600r21600,l21600,xe">
                <v:stroke joinstyle="miter"/>
                <v:path gradientshapeok="t" o:connecttype="rect"/>
              </v:shapetype>
              <v:shape id="Casella di testo 2" o:spid="_x0000_s1026" type="#_x0000_t202" style="position:absolute;left:0;text-align:left;margin-left:-8.85pt;margin-top:15.3pt;width:617.4pt;height:110.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GTEQIAAPcDAAAOAAAAZHJzL2Uyb0RvYy54bWysk92O2yAQhe8r9R0Q942dyNlkrTirrbep&#10;Km1/pG0fAGMcowJDgcROn74Dzmaj7V1VXyDwwGHmm8PmbtSKHIXzEkxF57OcEmE4tNLsK/rj++7d&#10;mhIfmGmZAiMqehKe3m3fvtkMthQL6EG1whEUMb4cbEX7EGyZZZ73QjM/AysMBjtwmgVcun3WOjag&#10;ulbZIs9vsgFcax1w4T3+fZiCdJv0u07w8LXrvAhEVRRzC2l0aWzimG03rNw7ZnvJz2mwf8hCM2nw&#10;0ovUAwuMHJz8S0pL7sBDF2YcdAZdJ7lINWA18/xVNU89syLVgnC8vWDy/0+Wfzk+2W+OhPE9jNjA&#10;VIS3j8B/emKg7pnZi3vnYOgFa/HieUSWDdaX56MRtS99FGmGz9Bik9khQBIaO6cjFayToDo24HSB&#10;LsZAOP5crYt8tUCbcIzNi7y4WaS2ZKx8Pm6dDx8FaBInFXXY1STPjo8+xHRY+bwl3uZByXYnlUoL&#10;t29q5ciRoQPqerer61TBq23KkKGit8vFMikbiOeTObQM6FAldUXXefwmz0QcH0ybtgQm1TTHTJQ5&#10;84lIJjhhbEbcGDk10J6QlIPJifhycNKD+03JgC6sqP91YE5Qoj4ZpH07L4po27QolitEQ9x1pLmO&#10;MMNRqqKBkmlah2T1xMHeY1d2MvF6yeScK7orYTy/hGjf63Xa9fJet38AAAD//wMAUEsDBBQABgAI&#10;AAAAIQCu7Tkk4QAAAAsBAAAPAAAAZHJzL2Rvd25yZXYueG1sTI/BTsMwEETvSPyDtUjcWseBJlXI&#10;pkKgHOihUkvF2Y2XJBDbIXaa9O9xT3BczdPM23wz646daXCtNQhiGQEjU1nVmhrh+F4u1sCcl0bJ&#10;zhpCuJCDTXF7k8tM2cns6XzwNQslxmUSofG+zzh3VUNauqXtyYTs0w5a+nAONVeDnEK57ngcRQnX&#10;sjVhoZE9vTRUfR9GjfBY7qaP7Q+N0XGXfLVltXq9bN8Q7+/m5ydgnmb/B8NVP6hDEZxOdjTKsQ5h&#10;IdI0oAgPUQLsCsQiFcBOCPFKrIEXOf//Q/ELAAD//wMAUEsBAi0AFAAGAAgAAAAhALaDOJL+AAAA&#10;4QEAABMAAAAAAAAAAAAAAAAAAAAAAFtDb250ZW50X1R5cGVzXS54bWxQSwECLQAUAAYACAAAACEA&#10;OP0h/9YAAACUAQAACwAAAAAAAAAAAAAAAAAvAQAAX3JlbHMvLnJlbHNQSwECLQAUAAYACAAAACEA&#10;NrkhkxECAAD3AwAADgAAAAAAAAAAAAAAAAAuAgAAZHJzL2Uyb0RvYy54bWxQSwECLQAUAAYACAAA&#10;ACEAru05JOEAAAALAQAADwAAAAAAAAAAAAAAAABrBAAAZHJzL2Rvd25yZXYueG1sUEsFBgAAAAAE&#10;AAQA8wAAAHkFAAAAAA==&#10;" fillcolor="#cfc" stroked="f">
                <v:textbox style="mso-fit-shape-to-text:t">
                  <w:txbxContent>
                    <w:p w14:paraId="093898EF" w14:textId="77777777" w:rsidR="001221CF" w:rsidRPr="001221CF" w:rsidRDefault="001221CF" w:rsidP="00077C7B">
                      <w:pPr>
                        <w:shd w:val="clear" w:color="auto" w:fill="CCFFCC"/>
                        <w:spacing w:after="240" w:line="240" w:lineRule="auto"/>
                        <w:ind w:left="1134" w:right="1276"/>
                        <w:jc w:val="center"/>
                        <w:rPr>
                          <w:rFonts w:ascii="Aptos" w:hAnsi="Aptos" w:cs="Cavolini"/>
                          <w:b/>
                          <w:sz w:val="32"/>
                          <w:szCs w:val="24"/>
                          <w:lang w:eastAsia="it-IT"/>
                        </w:rPr>
                      </w:pPr>
                      <w:r w:rsidRPr="001221CF">
                        <w:rPr>
                          <w:rFonts w:ascii="Aptos" w:hAnsi="Aptos" w:cs="Cavolini"/>
                          <w:b/>
                          <w:sz w:val="36"/>
                          <w:szCs w:val="28"/>
                          <w:lang w:eastAsia="it-IT"/>
                        </w:rPr>
                        <w:t>AVVISO PUBBLICO</w:t>
                      </w:r>
                    </w:p>
                    <w:p w14:paraId="1A79845C" w14:textId="5835EA50" w:rsidR="001221CF" w:rsidRDefault="001221CF" w:rsidP="007562D8">
                      <w:pPr>
                        <w:shd w:val="clear" w:color="auto" w:fill="CCFFCC"/>
                        <w:spacing w:after="0" w:line="240" w:lineRule="auto"/>
                        <w:ind w:left="1134" w:right="1277"/>
                        <w:jc w:val="both"/>
                        <w:rPr>
                          <w:rFonts w:ascii="Aptos" w:hAnsi="Aptos" w:cs="Cavolini"/>
                          <w:b/>
                          <w:sz w:val="28"/>
                          <w:lang w:eastAsia="it-IT"/>
                        </w:rPr>
                      </w:pPr>
                      <w:r w:rsidRPr="001221CF">
                        <w:rPr>
                          <w:rFonts w:ascii="Aptos" w:hAnsi="Aptos" w:cs="Cavolini"/>
                          <w:b/>
                          <w:sz w:val="28"/>
                          <w:lang w:eastAsia="it-IT"/>
                        </w:rPr>
                        <w:t>FINALIZZATO ALL’</w:t>
                      </w:r>
                      <w:r w:rsidR="00782226">
                        <w:rPr>
                          <w:rFonts w:ascii="Aptos" w:hAnsi="Aptos" w:cs="Cavolini"/>
                          <w:b/>
                          <w:sz w:val="28"/>
                          <w:lang w:eastAsia="it-IT"/>
                        </w:rPr>
                        <w:t xml:space="preserve">ISTRUTTORIA PER </w:t>
                      </w:r>
                      <w:r w:rsidR="00D65AA3">
                        <w:rPr>
                          <w:rFonts w:ascii="Aptos" w:hAnsi="Aptos" w:cs="Cavolini"/>
                          <w:b/>
                          <w:sz w:val="28"/>
                          <w:lang w:eastAsia="it-IT"/>
                        </w:rPr>
                        <w:t>L’INDIVIDUAZIONE</w:t>
                      </w:r>
                      <w:r w:rsidR="00782226">
                        <w:rPr>
                          <w:rFonts w:ascii="Aptos" w:hAnsi="Aptos" w:cs="Cavolini"/>
                          <w:b/>
                          <w:sz w:val="28"/>
                          <w:lang w:eastAsia="it-IT"/>
                        </w:rPr>
                        <w:t xml:space="preserve"> </w:t>
                      </w:r>
                      <w:r w:rsidR="00D65AA3">
                        <w:rPr>
                          <w:rFonts w:ascii="Aptos" w:hAnsi="Aptos" w:cs="Cavolini"/>
                          <w:b/>
                          <w:sz w:val="28"/>
                          <w:lang w:eastAsia="it-IT"/>
                        </w:rPr>
                        <w:t>DI</w:t>
                      </w:r>
                      <w:r w:rsidR="00782226" w:rsidRPr="00D65AA3">
                        <w:rPr>
                          <w:rFonts w:ascii="Aptos" w:hAnsi="Aptos" w:cs="Cavolini"/>
                          <w:b/>
                          <w:sz w:val="28"/>
                          <w:lang w:eastAsia="it-IT"/>
                        </w:rPr>
                        <w:t xml:space="preserve"> </w:t>
                      </w:r>
                      <w:r w:rsidR="00782226" w:rsidRPr="00C34CD3">
                        <w:rPr>
                          <w:rFonts w:ascii="Aptos" w:hAnsi="Aptos" w:cs="Cavolini"/>
                          <w:b/>
                          <w:sz w:val="28"/>
                          <w:lang w:eastAsia="it-IT"/>
                        </w:rPr>
                        <w:t>E</w:t>
                      </w:r>
                      <w:r w:rsidRPr="00C34CD3">
                        <w:rPr>
                          <w:rFonts w:ascii="Aptos" w:hAnsi="Aptos" w:cs="Cavolini"/>
                          <w:b/>
                          <w:sz w:val="28"/>
                          <w:lang w:eastAsia="it-IT"/>
                        </w:rPr>
                        <w:t>NT</w:t>
                      </w:r>
                      <w:r w:rsidR="00D65AA3" w:rsidRPr="00C34CD3">
                        <w:rPr>
                          <w:rFonts w:ascii="Aptos" w:hAnsi="Aptos" w:cs="Cavolini"/>
                          <w:b/>
                          <w:sz w:val="28"/>
                          <w:lang w:eastAsia="it-IT"/>
                        </w:rPr>
                        <w:t>I</w:t>
                      </w:r>
                      <w:r w:rsidR="001A524D" w:rsidRPr="00DE7A71">
                        <w:rPr>
                          <w:rFonts w:ascii="Aptos" w:hAnsi="Aptos" w:cs="Cavolini"/>
                          <w:b/>
                          <w:sz w:val="28"/>
                          <w:lang w:eastAsia="it-IT"/>
                        </w:rPr>
                        <w:t xml:space="preserve"> </w:t>
                      </w:r>
                      <w:r w:rsidRPr="00DE7A71">
                        <w:rPr>
                          <w:rFonts w:ascii="Aptos" w:hAnsi="Aptos" w:cs="Cavolini"/>
                          <w:b/>
                          <w:sz w:val="28"/>
                          <w:lang w:eastAsia="it-IT"/>
                        </w:rPr>
                        <w:t>DEL</w:t>
                      </w:r>
                      <w:r w:rsidRPr="001221CF">
                        <w:rPr>
                          <w:rFonts w:ascii="Aptos" w:hAnsi="Aptos" w:cs="Cavolini"/>
                          <w:b/>
                          <w:sz w:val="28"/>
                          <w:lang w:eastAsia="it-IT"/>
                        </w:rPr>
                        <w:t xml:space="preserve"> TERZO SETTORE (E</w:t>
                      </w:r>
                      <w:r w:rsidR="00EF4204">
                        <w:rPr>
                          <w:rFonts w:ascii="Aptos" w:hAnsi="Aptos" w:cs="Cavolini"/>
                          <w:b/>
                          <w:sz w:val="28"/>
                          <w:lang w:eastAsia="it-IT"/>
                        </w:rPr>
                        <w:t>E.T</w:t>
                      </w:r>
                      <w:r w:rsidRPr="001221CF">
                        <w:rPr>
                          <w:rFonts w:ascii="Aptos" w:hAnsi="Aptos" w:cs="Cavolini"/>
                          <w:b/>
                          <w:sz w:val="28"/>
                          <w:lang w:eastAsia="it-IT"/>
                        </w:rPr>
                        <w:t>T</w:t>
                      </w:r>
                      <w:r w:rsidR="00EF4204">
                        <w:rPr>
                          <w:rFonts w:ascii="Aptos" w:hAnsi="Aptos" w:cs="Cavolini"/>
                          <w:b/>
                          <w:sz w:val="28"/>
                          <w:lang w:eastAsia="it-IT"/>
                        </w:rPr>
                        <w:t>.</w:t>
                      </w:r>
                      <w:r w:rsidRPr="001221CF">
                        <w:rPr>
                          <w:rFonts w:ascii="Aptos" w:hAnsi="Aptos" w:cs="Cavolini"/>
                          <w:b/>
                          <w:sz w:val="28"/>
                          <w:lang w:eastAsia="it-IT"/>
                        </w:rPr>
                        <w:t>S</w:t>
                      </w:r>
                      <w:r w:rsidR="00EF4204">
                        <w:rPr>
                          <w:rFonts w:ascii="Aptos" w:hAnsi="Aptos" w:cs="Cavolini"/>
                          <w:b/>
                          <w:sz w:val="28"/>
                          <w:lang w:eastAsia="it-IT"/>
                        </w:rPr>
                        <w:t>S.</w:t>
                      </w:r>
                      <w:r w:rsidRPr="001221CF">
                        <w:rPr>
                          <w:rFonts w:ascii="Aptos" w:hAnsi="Aptos" w:cs="Cavolini"/>
                          <w:b/>
                          <w:sz w:val="28"/>
                          <w:lang w:eastAsia="it-IT"/>
                        </w:rPr>
                        <w:t>) DISPONIBIL</w:t>
                      </w:r>
                      <w:r w:rsidR="00D65AA3">
                        <w:rPr>
                          <w:rFonts w:ascii="Aptos" w:hAnsi="Aptos" w:cs="Cavolini"/>
                          <w:b/>
                          <w:sz w:val="28"/>
                          <w:lang w:eastAsia="it-IT"/>
                        </w:rPr>
                        <w:t>I</w:t>
                      </w:r>
                      <w:r w:rsidRPr="001221CF">
                        <w:rPr>
                          <w:rFonts w:ascii="Aptos" w:hAnsi="Aptos" w:cs="Cavolini"/>
                          <w:b/>
                          <w:sz w:val="28"/>
                          <w:lang w:eastAsia="it-IT"/>
                        </w:rPr>
                        <w:t xml:space="preserve"> ALLA CO-PROGETTAZIONE </w:t>
                      </w:r>
                      <w:r w:rsidR="00782226">
                        <w:rPr>
                          <w:rFonts w:ascii="Aptos" w:hAnsi="Aptos" w:cs="Cavolini"/>
                          <w:b/>
                          <w:sz w:val="28"/>
                          <w:lang w:eastAsia="it-IT"/>
                        </w:rPr>
                        <w:t>E</w:t>
                      </w:r>
                      <w:r w:rsidRPr="001221CF">
                        <w:rPr>
                          <w:rFonts w:ascii="Aptos" w:hAnsi="Aptos" w:cs="Cavolini"/>
                          <w:b/>
                          <w:sz w:val="28"/>
                          <w:lang w:eastAsia="it-IT"/>
                        </w:rPr>
                        <w:t xml:space="preserve"> GESTIONE</w:t>
                      </w:r>
                      <w:r w:rsidR="001A524D">
                        <w:rPr>
                          <w:rFonts w:ascii="Aptos" w:hAnsi="Aptos" w:cs="Cavolini"/>
                          <w:b/>
                          <w:sz w:val="28"/>
                          <w:lang w:eastAsia="it-IT"/>
                        </w:rPr>
                        <w:t xml:space="preserve"> IN PARTNERSHIP</w:t>
                      </w:r>
                      <w:r w:rsidRPr="001221CF">
                        <w:rPr>
                          <w:rFonts w:ascii="Aptos" w:hAnsi="Aptos" w:cs="Cavolini"/>
                          <w:b/>
                          <w:sz w:val="28"/>
                          <w:lang w:eastAsia="it-IT"/>
                        </w:rPr>
                        <w:t xml:space="preserve"> </w:t>
                      </w:r>
                      <w:r w:rsidR="001A524D" w:rsidRPr="001221CF">
                        <w:rPr>
                          <w:rFonts w:ascii="Aptos" w:hAnsi="Aptos" w:cs="Cavolini"/>
                          <w:b/>
                          <w:sz w:val="28"/>
                          <w:lang w:eastAsia="it-IT"/>
                        </w:rPr>
                        <w:t xml:space="preserve">(ART. 55 DEL D.LGS. N. 117 DEL 2017) </w:t>
                      </w:r>
                      <w:r w:rsidRPr="001221CF">
                        <w:rPr>
                          <w:rFonts w:ascii="Aptos" w:hAnsi="Aptos" w:cs="Cavolini"/>
                          <w:b/>
                          <w:sz w:val="28"/>
                          <w:lang w:eastAsia="it-IT"/>
                        </w:rPr>
                        <w:t xml:space="preserve">DEL </w:t>
                      </w:r>
                      <w:r w:rsidR="00F665DB" w:rsidRPr="00DE7A71">
                        <w:rPr>
                          <w:rFonts w:ascii="Aptos" w:hAnsi="Aptos" w:cs="Cavolini"/>
                          <w:b/>
                          <w:sz w:val="28"/>
                          <w:lang w:eastAsia="it-IT"/>
                        </w:rPr>
                        <w:t>SERVIZIO “CENTRALE OPERATIVA SOCIALE PENISOLA SORRENTINA”</w:t>
                      </w:r>
                    </w:p>
                    <w:p w14:paraId="1AE28EB8" w14:textId="77777777" w:rsidR="006B2614" w:rsidRDefault="006B2614" w:rsidP="007562D8">
                      <w:pPr>
                        <w:shd w:val="clear" w:color="auto" w:fill="CCFFCC"/>
                        <w:spacing w:after="0" w:line="240" w:lineRule="auto"/>
                        <w:ind w:left="1134" w:right="1277"/>
                        <w:jc w:val="both"/>
                        <w:rPr>
                          <w:rFonts w:ascii="Aptos" w:hAnsi="Aptos" w:cs="Cavolini"/>
                          <w:b/>
                          <w:sz w:val="28"/>
                          <w:lang w:eastAsia="it-IT"/>
                        </w:rPr>
                      </w:pPr>
                    </w:p>
                    <w:p w14:paraId="2636145D" w14:textId="644F9923" w:rsidR="001A524D" w:rsidRPr="003F5BD4" w:rsidRDefault="001A524D" w:rsidP="007562D8">
                      <w:pPr>
                        <w:shd w:val="clear" w:color="auto" w:fill="CCFFCC"/>
                        <w:spacing w:after="0" w:line="240" w:lineRule="auto"/>
                        <w:ind w:left="1134" w:right="1277"/>
                        <w:jc w:val="both"/>
                        <w:rPr>
                          <w:rFonts w:ascii="Aptos" w:hAnsi="Aptos" w:cs="Cavolini"/>
                          <w:b/>
                          <w:sz w:val="28"/>
                          <w:lang w:eastAsia="it-IT"/>
                        </w:rPr>
                      </w:pPr>
                      <w:r w:rsidRPr="003F5BD4">
                        <w:rPr>
                          <w:rFonts w:ascii="Aptos" w:hAnsi="Aptos" w:cs="Cavolini"/>
                          <w:b/>
                          <w:sz w:val="28"/>
                          <w:lang w:eastAsia="it-IT"/>
                        </w:rPr>
                        <w:t xml:space="preserve">CIG: </w:t>
                      </w:r>
                      <w:r w:rsidR="000462EA" w:rsidRPr="000462EA">
                        <w:rPr>
                          <w:rFonts w:ascii="Aptos" w:hAnsi="Aptos" w:cs="Cavolini"/>
                          <w:b/>
                          <w:sz w:val="28"/>
                          <w:lang w:eastAsia="it-IT"/>
                        </w:rPr>
                        <w:t>BC64E4EFB2</w:t>
                      </w:r>
                    </w:p>
                    <w:p w14:paraId="1D72E01C" w14:textId="77777777" w:rsidR="00BA1F99" w:rsidRPr="003F5BD4" w:rsidRDefault="006B2614" w:rsidP="007562D8">
                      <w:pPr>
                        <w:shd w:val="clear" w:color="auto" w:fill="CCFFCC"/>
                        <w:spacing w:after="0" w:line="240" w:lineRule="auto"/>
                        <w:ind w:left="1134" w:right="1277"/>
                        <w:jc w:val="both"/>
                        <w:rPr>
                          <w:rFonts w:ascii="Aptos" w:hAnsi="Aptos" w:cs="Cavolini"/>
                          <w:b/>
                          <w:sz w:val="28"/>
                          <w:lang w:eastAsia="it-IT"/>
                        </w:rPr>
                      </w:pPr>
                      <w:r w:rsidRPr="003F5BD4">
                        <w:rPr>
                          <w:rFonts w:ascii="Aptos" w:hAnsi="Aptos" w:cs="Cavolini"/>
                          <w:b/>
                          <w:sz w:val="28"/>
                          <w:lang w:eastAsia="it-IT"/>
                        </w:rPr>
                        <w:t>CUP</w:t>
                      </w:r>
                      <w:r w:rsidR="00F665DB" w:rsidRPr="003F5BD4">
                        <w:rPr>
                          <w:rFonts w:ascii="Aptos" w:hAnsi="Aptos" w:cs="Cavolini"/>
                          <w:b/>
                          <w:sz w:val="28"/>
                          <w:lang w:eastAsia="it-IT"/>
                        </w:rPr>
                        <w:t xml:space="preserve"> </w:t>
                      </w:r>
                      <w:r w:rsidR="00BA1F99" w:rsidRPr="003F5BD4">
                        <w:rPr>
                          <w:rFonts w:ascii="Aptos" w:hAnsi="Aptos" w:cs="Cavolini"/>
                          <w:b/>
                          <w:sz w:val="28"/>
                          <w:lang w:eastAsia="it-IT"/>
                        </w:rPr>
                        <w:t xml:space="preserve">I51H21000090007 - </w:t>
                      </w:r>
                      <w:r w:rsidR="00F665DB" w:rsidRPr="003F5BD4">
                        <w:rPr>
                          <w:rFonts w:ascii="Aptos" w:hAnsi="Aptos" w:cs="Cavolini"/>
                          <w:b/>
                          <w:sz w:val="28"/>
                          <w:lang w:eastAsia="it-IT"/>
                        </w:rPr>
                        <w:t xml:space="preserve">FONDO POVERTA’ – QUOTA SERVIZI 2021, </w:t>
                      </w:r>
                    </w:p>
                    <w:p w14:paraId="01E416F4" w14:textId="77777777" w:rsidR="00BA1F99" w:rsidRPr="003F5BD4" w:rsidRDefault="00BA1F99" w:rsidP="007562D8">
                      <w:pPr>
                        <w:shd w:val="clear" w:color="auto" w:fill="CCFFCC"/>
                        <w:spacing w:after="0" w:line="240" w:lineRule="auto"/>
                        <w:ind w:left="1134" w:right="1277"/>
                        <w:jc w:val="both"/>
                        <w:rPr>
                          <w:rFonts w:ascii="Aptos" w:hAnsi="Aptos" w:cs="Cavolini"/>
                          <w:b/>
                          <w:sz w:val="28"/>
                          <w:lang w:eastAsia="it-IT"/>
                        </w:rPr>
                      </w:pPr>
                      <w:r w:rsidRPr="003F5BD4">
                        <w:rPr>
                          <w:rFonts w:ascii="Aptos" w:hAnsi="Aptos" w:cs="Cavolini"/>
                          <w:b/>
                          <w:sz w:val="28"/>
                          <w:lang w:eastAsia="it-IT"/>
                        </w:rPr>
                        <w:t xml:space="preserve">CUP I51H22000270007 - FONDO POVERTA’ – QUOTA SERVIZI </w:t>
                      </w:r>
                      <w:r w:rsidR="00F665DB" w:rsidRPr="003F5BD4">
                        <w:rPr>
                          <w:rFonts w:ascii="Aptos" w:hAnsi="Aptos" w:cs="Cavolini"/>
                          <w:b/>
                          <w:sz w:val="28"/>
                          <w:lang w:eastAsia="it-IT"/>
                        </w:rPr>
                        <w:t xml:space="preserve">2022, </w:t>
                      </w:r>
                    </w:p>
                    <w:p w14:paraId="70BE5AC9" w14:textId="624C1281" w:rsidR="006B2614" w:rsidRPr="003F5BD4" w:rsidRDefault="00BA1F99" w:rsidP="007562D8">
                      <w:pPr>
                        <w:shd w:val="clear" w:color="auto" w:fill="CCFFCC"/>
                        <w:spacing w:after="0" w:line="240" w:lineRule="auto"/>
                        <w:ind w:left="1134" w:right="1277"/>
                        <w:jc w:val="both"/>
                        <w:rPr>
                          <w:rFonts w:ascii="Aptos" w:hAnsi="Aptos" w:cs="Cavolini"/>
                          <w:b/>
                          <w:sz w:val="28"/>
                          <w:lang w:eastAsia="it-IT"/>
                        </w:rPr>
                      </w:pPr>
                      <w:r w:rsidRPr="003F5BD4">
                        <w:rPr>
                          <w:rFonts w:ascii="Aptos" w:hAnsi="Aptos" w:cs="Cavolini"/>
                          <w:b/>
                          <w:sz w:val="28"/>
                          <w:lang w:eastAsia="it-IT"/>
                        </w:rPr>
                        <w:t xml:space="preserve">CUP </w:t>
                      </w:r>
                      <w:r w:rsidR="00D461C8" w:rsidRPr="003F5BD4">
                        <w:rPr>
                          <w:rFonts w:ascii="Aptos" w:hAnsi="Aptos" w:cs="Cavolini"/>
                          <w:b/>
                          <w:sz w:val="28"/>
                          <w:lang w:eastAsia="it-IT"/>
                        </w:rPr>
                        <w:t>I51H23000280007</w:t>
                      </w:r>
                      <w:r w:rsidRPr="003F5BD4">
                        <w:rPr>
                          <w:rFonts w:ascii="Aptos" w:hAnsi="Aptos" w:cs="Cavolini"/>
                          <w:b/>
                          <w:sz w:val="28"/>
                          <w:lang w:eastAsia="it-IT"/>
                        </w:rPr>
                        <w:t xml:space="preserve"> - FONDO POVERTA’ – QUOTA SERVIZI </w:t>
                      </w:r>
                      <w:r w:rsidR="00F665DB" w:rsidRPr="003F5BD4">
                        <w:rPr>
                          <w:rFonts w:ascii="Aptos" w:hAnsi="Aptos" w:cs="Cavolini"/>
                          <w:b/>
                          <w:sz w:val="28"/>
                          <w:lang w:eastAsia="it-IT"/>
                        </w:rPr>
                        <w:t>2023</w:t>
                      </w:r>
                      <w:r w:rsidRPr="003F5BD4">
                        <w:rPr>
                          <w:rFonts w:ascii="Aptos" w:hAnsi="Aptos" w:cs="Cavolini"/>
                          <w:b/>
                          <w:sz w:val="28"/>
                          <w:lang w:eastAsia="it-IT"/>
                        </w:rPr>
                        <w:t>,</w:t>
                      </w:r>
                    </w:p>
                    <w:p w14:paraId="547FC33E" w14:textId="4FC3E5B7" w:rsidR="003F5BD4" w:rsidRPr="003F5BD4" w:rsidRDefault="00F665DB" w:rsidP="007562D8">
                      <w:pPr>
                        <w:shd w:val="clear" w:color="auto" w:fill="CCFFCC"/>
                        <w:spacing w:after="0" w:line="240" w:lineRule="auto"/>
                        <w:ind w:left="1134" w:right="1277"/>
                        <w:jc w:val="both"/>
                        <w:rPr>
                          <w:rFonts w:ascii="Aptos" w:hAnsi="Aptos" w:cs="Cavolini"/>
                          <w:b/>
                          <w:sz w:val="28"/>
                          <w:lang w:eastAsia="it-IT"/>
                        </w:rPr>
                      </w:pPr>
                      <w:r w:rsidRPr="003F5BD4">
                        <w:rPr>
                          <w:rFonts w:ascii="Aptos" w:hAnsi="Aptos" w:cs="Cavolini"/>
                          <w:b/>
                          <w:sz w:val="28"/>
                          <w:lang w:eastAsia="it-IT"/>
                        </w:rPr>
                        <w:t xml:space="preserve">CUP </w:t>
                      </w:r>
                      <w:r w:rsidR="003F5BD4" w:rsidRPr="003F5BD4">
                        <w:rPr>
                          <w:rFonts w:ascii="Aptos" w:hAnsi="Aptos" w:cs="Cavolini"/>
                          <w:b/>
                          <w:bCs/>
                          <w:sz w:val="28"/>
                          <w:lang w:eastAsia="it-IT"/>
                        </w:rPr>
                        <w:t>I51H19000020001</w:t>
                      </w:r>
                      <w:r w:rsidR="003F5BD4" w:rsidRPr="003F5BD4">
                        <w:rPr>
                          <w:rFonts w:ascii="Aptos" w:hAnsi="Aptos" w:cs="Cavolini"/>
                          <w:b/>
                          <w:bCs/>
                          <w:sz w:val="28"/>
                          <w:lang w:eastAsia="it-IT"/>
                        </w:rPr>
                        <w:t xml:space="preserve"> - </w:t>
                      </w:r>
                      <w:r w:rsidRPr="003F5BD4">
                        <w:rPr>
                          <w:rFonts w:ascii="Aptos" w:hAnsi="Aptos" w:cs="Cavolini"/>
                          <w:b/>
                          <w:sz w:val="28"/>
                          <w:lang w:eastAsia="it-IT"/>
                        </w:rPr>
                        <w:t>FONDO POVERTA’ ESTREMA</w:t>
                      </w:r>
                      <w:r w:rsidR="003F5BD4" w:rsidRPr="003F5BD4">
                        <w:rPr>
                          <w:rFonts w:ascii="Aptos" w:hAnsi="Aptos" w:cs="Cavolini"/>
                          <w:b/>
                          <w:sz w:val="28"/>
                          <w:lang w:eastAsia="it-IT"/>
                        </w:rPr>
                        <w:t xml:space="preserve"> </w:t>
                      </w:r>
                      <w:r w:rsidRPr="003F5BD4">
                        <w:rPr>
                          <w:rFonts w:ascii="Aptos" w:hAnsi="Aptos" w:cs="Cavolini"/>
                          <w:b/>
                          <w:sz w:val="28"/>
                          <w:lang w:eastAsia="it-IT"/>
                        </w:rPr>
                        <w:t>2019,</w:t>
                      </w:r>
                    </w:p>
                    <w:p w14:paraId="2A9D963D" w14:textId="0D8486D7" w:rsidR="003F5BD4" w:rsidRPr="003F5BD4" w:rsidRDefault="003F5BD4" w:rsidP="007562D8">
                      <w:pPr>
                        <w:shd w:val="clear" w:color="auto" w:fill="CCFFCC"/>
                        <w:spacing w:after="0" w:line="240" w:lineRule="auto"/>
                        <w:ind w:left="1134" w:right="1277"/>
                        <w:jc w:val="both"/>
                        <w:rPr>
                          <w:rFonts w:ascii="Aptos" w:hAnsi="Aptos" w:cs="Cavolini"/>
                          <w:b/>
                          <w:sz w:val="28"/>
                          <w:lang w:eastAsia="it-IT"/>
                        </w:rPr>
                      </w:pPr>
                      <w:r w:rsidRPr="003F5BD4">
                        <w:rPr>
                          <w:rFonts w:ascii="Aptos" w:hAnsi="Aptos" w:cs="Cavolini"/>
                          <w:b/>
                          <w:sz w:val="28"/>
                          <w:lang w:eastAsia="it-IT"/>
                        </w:rPr>
                        <w:t>CUP</w:t>
                      </w:r>
                      <w:r w:rsidR="00F665DB" w:rsidRPr="003F5BD4">
                        <w:rPr>
                          <w:rFonts w:ascii="Aptos" w:hAnsi="Aptos" w:cs="Cavolini"/>
                          <w:b/>
                          <w:sz w:val="28"/>
                          <w:lang w:eastAsia="it-IT"/>
                        </w:rPr>
                        <w:t xml:space="preserve"> </w:t>
                      </w:r>
                      <w:r w:rsidRPr="003F5BD4">
                        <w:rPr>
                          <w:rFonts w:ascii="Aptos" w:hAnsi="Aptos" w:cs="Cavolini"/>
                          <w:b/>
                          <w:bCs/>
                          <w:sz w:val="28"/>
                          <w:lang w:eastAsia="it-IT"/>
                        </w:rPr>
                        <w:t>I51H20000140001</w:t>
                      </w:r>
                      <w:r w:rsidRPr="003F5BD4">
                        <w:rPr>
                          <w:rFonts w:ascii="Aptos" w:hAnsi="Aptos" w:cs="Cavolini"/>
                          <w:b/>
                          <w:bCs/>
                          <w:sz w:val="28"/>
                          <w:lang w:eastAsia="it-IT"/>
                        </w:rPr>
                        <w:t xml:space="preserve"> - </w:t>
                      </w:r>
                      <w:r w:rsidRPr="003F5BD4">
                        <w:rPr>
                          <w:rFonts w:ascii="Aptos" w:hAnsi="Aptos" w:cs="Cavolini"/>
                          <w:b/>
                          <w:sz w:val="28"/>
                          <w:lang w:eastAsia="it-IT"/>
                        </w:rPr>
                        <w:t xml:space="preserve">FONDO POVERTA’ ESTREMA </w:t>
                      </w:r>
                      <w:r w:rsidR="00F665DB" w:rsidRPr="003F5BD4">
                        <w:rPr>
                          <w:rFonts w:ascii="Aptos" w:hAnsi="Aptos" w:cs="Cavolini"/>
                          <w:b/>
                          <w:sz w:val="28"/>
                          <w:lang w:eastAsia="it-IT"/>
                        </w:rPr>
                        <w:t xml:space="preserve">2020, </w:t>
                      </w:r>
                    </w:p>
                    <w:p w14:paraId="6D100F6A" w14:textId="6C7BC360" w:rsidR="003F5BD4" w:rsidRPr="003F5BD4" w:rsidRDefault="003F5BD4" w:rsidP="007562D8">
                      <w:pPr>
                        <w:shd w:val="clear" w:color="auto" w:fill="CCFFCC"/>
                        <w:spacing w:after="0" w:line="240" w:lineRule="auto"/>
                        <w:ind w:left="1134" w:right="1277"/>
                        <w:jc w:val="both"/>
                        <w:rPr>
                          <w:rFonts w:ascii="Aptos" w:hAnsi="Aptos" w:cs="Cavolini"/>
                          <w:b/>
                          <w:sz w:val="28"/>
                          <w:lang w:eastAsia="it-IT"/>
                        </w:rPr>
                      </w:pPr>
                      <w:r w:rsidRPr="003F5BD4">
                        <w:rPr>
                          <w:rFonts w:ascii="Aptos" w:hAnsi="Aptos" w:cs="Cavolini"/>
                          <w:b/>
                          <w:sz w:val="28"/>
                          <w:lang w:eastAsia="it-IT"/>
                        </w:rPr>
                        <w:t xml:space="preserve">CUP </w:t>
                      </w:r>
                      <w:r w:rsidRPr="003F5BD4">
                        <w:rPr>
                          <w:rFonts w:ascii="Aptos" w:hAnsi="Aptos" w:cs="Cavolini"/>
                          <w:b/>
                          <w:bCs/>
                          <w:sz w:val="28"/>
                          <w:lang w:eastAsia="it-IT"/>
                        </w:rPr>
                        <w:t>I51H22000300001</w:t>
                      </w:r>
                      <w:r w:rsidRPr="003F5BD4">
                        <w:rPr>
                          <w:rFonts w:ascii="Aptos" w:hAnsi="Aptos" w:cs="Cavolini"/>
                          <w:b/>
                          <w:bCs/>
                          <w:sz w:val="28"/>
                          <w:lang w:eastAsia="it-IT"/>
                        </w:rPr>
                        <w:t xml:space="preserve"> - </w:t>
                      </w:r>
                      <w:r w:rsidRPr="003F5BD4">
                        <w:rPr>
                          <w:rFonts w:ascii="Aptos" w:hAnsi="Aptos" w:cs="Cavolini"/>
                          <w:b/>
                          <w:sz w:val="28"/>
                          <w:lang w:eastAsia="it-IT"/>
                        </w:rPr>
                        <w:t xml:space="preserve">FONDO POVERTA’ ESTREMA </w:t>
                      </w:r>
                      <w:r w:rsidR="00F665DB" w:rsidRPr="003F5BD4">
                        <w:rPr>
                          <w:rFonts w:ascii="Aptos" w:hAnsi="Aptos" w:cs="Cavolini"/>
                          <w:b/>
                          <w:sz w:val="28"/>
                          <w:lang w:eastAsia="it-IT"/>
                        </w:rPr>
                        <w:t xml:space="preserve">2022, </w:t>
                      </w:r>
                    </w:p>
                    <w:p w14:paraId="16CBD62A" w14:textId="4122897E" w:rsidR="00F665DB" w:rsidRPr="00A57656" w:rsidRDefault="003F5BD4" w:rsidP="007562D8">
                      <w:pPr>
                        <w:shd w:val="clear" w:color="auto" w:fill="CCFFCC"/>
                        <w:spacing w:after="0" w:line="240" w:lineRule="auto"/>
                        <w:ind w:left="1134" w:right="1277"/>
                        <w:jc w:val="both"/>
                        <w:rPr>
                          <w:rFonts w:ascii="Aptos" w:hAnsi="Aptos" w:cs="Cavolini"/>
                          <w:b/>
                          <w:sz w:val="20"/>
                          <w:szCs w:val="16"/>
                          <w:lang w:eastAsia="it-IT"/>
                        </w:rPr>
                      </w:pPr>
                      <w:r w:rsidRPr="003F5BD4">
                        <w:rPr>
                          <w:rFonts w:ascii="Aptos" w:hAnsi="Aptos" w:cs="Cavolini"/>
                          <w:b/>
                          <w:bCs/>
                          <w:sz w:val="28"/>
                          <w:lang w:eastAsia="it-IT"/>
                        </w:rPr>
                        <w:t xml:space="preserve">CUP </w:t>
                      </w:r>
                      <w:r w:rsidRPr="003F5BD4">
                        <w:rPr>
                          <w:rFonts w:ascii="Aptos" w:hAnsi="Aptos" w:cs="Cavolini"/>
                          <w:b/>
                          <w:bCs/>
                          <w:sz w:val="28"/>
                          <w:lang w:eastAsia="it-IT"/>
                        </w:rPr>
                        <w:t>I51H21000130001</w:t>
                      </w:r>
                      <w:r w:rsidRPr="003F5BD4">
                        <w:rPr>
                          <w:rFonts w:ascii="Aptos" w:hAnsi="Aptos" w:cs="Cavolini"/>
                          <w:b/>
                          <w:sz w:val="28"/>
                          <w:lang w:eastAsia="it-IT"/>
                        </w:rPr>
                        <w:t xml:space="preserve"> </w:t>
                      </w:r>
                      <w:r w:rsidRPr="003F5BD4">
                        <w:rPr>
                          <w:rFonts w:ascii="Aptos" w:hAnsi="Aptos" w:cs="Cavolini"/>
                          <w:b/>
                          <w:sz w:val="28"/>
                          <w:lang w:eastAsia="it-IT"/>
                        </w:rPr>
                        <w:t xml:space="preserve">- </w:t>
                      </w:r>
                      <w:r w:rsidRPr="003F5BD4">
                        <w:rPr>
                          <w:rFonts w:ascii="Aptos" w:hAnsi="Aptos" w:cs="Cavolini"/>
                          <w:b/>
                          <w:sz w:val="28"/>
                          <w:lang w:eastAsia="it-IT"/>
                        </w:rPr>
                        <w:t xml:space="preserve">FONDO POVERTA’ ESTREMA </w:t>
                      </w:r>
                      <w:r w:rsidR="00F665DB" w:rsidRPr="003F5BD4">
                        <w:rPr>
                          <w:rFonts w:ascii="Aptos" w:hAnsi="Aptos" w:cs="Cavolini"/>
                          <w:b/>
                          <w:sz w:val="28"/>
                          <w:lang w:eastAsia="it-IT"/>
                        </w:rPr>
                        <w:t>2023</w:t>
                      </w:r>
                      <w:r w:rsidRPr="003F5BD4">
                        <w:rPr>
                          <w:rFonts w:ascii="Aptos" w:hAnsi="Aptos" w:cs="Cavolini"/>
                          <w:b/>
                          <w:sz w:val="28"/>
                          <w:lang w:eastAsia="it-IT"/>
                        </w:rPr>
                        <w:t>.</w:t>
                      </w:r>
                    </w:p>
                  </w:txbxContent>
                </v:textbox>
                <w10:wrap anchorx="page"/>
              </v:shape>
            </w:pict>
          </mc:Fallback>
        </mc:AlternateContent>
      </w:r>
    </w:p>
    <w:p w14:paraId="1B3B0326" w14:textId="59E2B26A" w:rsidR="001221CF" w:rsidRDefault="001221CF" w:rsidP="00564C13">
      <w:pPr>
        <w:spacing w:after="0" w:line="240" w:lineRule="auto"/>
        <w:ind w:right="282"/>
        <w:jc w:val="center"/>
        <w:rPr>
          <w:rFonts w:ascii="Aptos" w:hAnsi="Aptos"/>
          <w:b/>
          <w:lang w:eastAsia="it-IT"/>
        </w:rPr>
      </w:pPr>
    </w:p>
    <w:p w14:paraId="5C4ABC93" w14:textId="77777777" w:rsidR="001221CF" w:rsidRDefault="001221CF" w:rsidP="00564C13">
      <w:pPr>
        <w:spacing w:after="0" w:line="240" w:lineRule="auto"/>
        <w:ind w:right="282"/>
        <w:jc w:val="center"/>
        <w:rPr>
          <w:rFonts w:ascii="Aptos" w:hAnsi="Aptos"/>
          <w:b/>
          <w:lang w:eastAsia="it-IT"/>
        </w:rPr>
      </w:pPr>
    </w:p>
    <w:p w14:paraId="0F532AA6" w14:textId="77777777" w:rsidR="001221CF" w:rsidRDefault="001221CF" w:rsidP="00564C13">
      <w:pPr>
        <w:spacing w:after="0" w:line="240" w:lineRule="auto"/>
        <w:ind w:right="282"/>
        <w:jc w:val="center"/>
        <w:rPr>
          <w:rFonts w:ascii="Aptos" w:hAnsi="Aptos"/>
          <w:b/>
          <w:lang w:eastAsia="it-IT"/>
        </w:rPr>
      </w:pPr>
    </w:p>
    <w:p w14:paraId="53A8A085" w14:textId="77777777" w:rsidR="001221CF" w:rsidRDefault="001221CF" w:rsidP="00564C13">
      <w:pPr>
        <w:spacing w:after="0" w:line="240" w:lineRule="auto"/>
        <w:ind w:right="282"/>
        <w:jc w:val="center"/>
        <w:rPr>
          <w:rFonts w:ascii="Aptos" w:hAnsi="Aptos"/>
          <w:b/>
          <w:lang w:eastAsia="it-IT"/>
        </w:rPr>
      </w:pPr>
    </w:p>
    <w:p w14:paraId="63AC5B9F" w14:textId="77777777" w:rsidR="001221CF" w:rsidRDefault="001221CF" w:rsidP="00564C13">
      <w:pPr>
        <w:spacing w:after="0" w:line="240" w:lineRule="auto"/>
        <w:ind w:right="282"/>
        <w:jc w:val="center"/>
        <w:rPr>
          <w:rFonts w:ascii="Aptos" w:hAnsi="Aptos"/>
          <w:b/>
          <w:lang w:eastAsia="it-IT"/>
        </w:rPr>
      </w:pPr>
    </w:p>
    <w:p w14:paraId="51144131" w14:textId="77777777" w:rsidR="001221CF" w:rsidRDefault="001221CF" w:rsidP="00564C13">
      <w:pPr>
        <w:spacing w:after="0" w:line="240" w:lineRule="auto"/>
        <w:ind w:right="282"/>
        <w:jc w:val="center"/>
        <w:rPr>
          <w:rFonts w:ascii="Aptos" w:hAnsi="Aptos"/>
          <w:b/>
          <w:lang w:eastAsia="it-IT"/>
        </w:rPr>
      </w:pPr>
    </w:p>
    <w:p w14:paraId="0EA2045D" w14:textId="77777777" w:rsidR="001221CF" w:rsidRDefault="001221CF" w:rsidP="00564C13">
      <w:pPr>
        <w:spacing w:after="0" w:line="240" w:lineRule="auto"/>
        <w:ind w:right="282"/>
        <w:jc w:val="center"/>
        <w:rPr>
          <w:rFonts w:ascii="Aptos" w:hAnsi="Aptos"/>
          <w:b/>
          <w:lang w:eastAsia="it-IT"/>
        </w:rPr>
      </w:pPr>
    </w:p>
    <w:p w14:paraId="7DF9D8B1" w14:textId="77777777" w:rsidR="001221CF" w:rsidRDefault="001221CF" w:rsidP="00564C13">
      <w:pPr>
        <w:spacing w:after="0" w:line="240" w:lineRule="auto"/>
        <w:ind w:right="282"/>
        <w:jc w:val="center"/>
        <w:rPr>
          <w:rFonts w:ascii="Aptos" w:hAnsi="Aptos"/>
          <w:b/>
          <w:lang w:eastAsia="it-IT"/>
        </w:rPr>
      </w:pPr>
    </w:p>
    <w:p w14:paraId="587BD538" w14:textId="77777777" w:rsidR="001221CF" w:rsidRDefault="001221CF" w:rsidP="00564C13">
      <w:pPr>
        <w:spacing w:after="0" w:line="240" w:lineRule="auto"/>
        <w:ind w:right="282"/>
        <w:jc w:val="center"/>
        <w:rPr>
          <w:rFonts w:ascii="Aptos" w:hAnsi="Aptos"/>
          <w:b/>
          <w:lang w:eastAsia="it-IT"/>
        </w:rPr>
      </w:pPr>
    </w:p>
    <w:p w14:paraId="68EAE636" w14:textId="77777777" w:rsidR="001221CF" w:rsidRDefault="001221CF" w:rsidP="00564C13">
      <w:pPr>
        <w:spacing w:after="0" w:line="240" w:lineRule="auto"/>
        <w:ind w:right="282"/>
        <w:jc w:val="center"/>
        <w:rPr>
          <w:rFonts w:ascii="Aptos" w:hAnsi="Aptos"/>
          <w:b/>
          <w:lang w:eastAsia="it-IT"/>
        </w:rPr>
      </w:pPr>
    </w:p>
    <w:p w14:paraId="75CD6560" w14:textId="77777777" w:rsidR="001221CF" w:rsidRDefault="001221CF" w:rsidP="00564C13">
      <w:pPr>
        <w:spacing w:after="0" w:line="240" w:lineRule="auto"/>
        <w:ind w:right="282"/>
        <w:jc w:val="center"/>
        <w:rPr>
          <w:rFonts w:ascii="Aptos" w:hAnsi="Aptos"/>
          <w:b/>
          <w:lang w:eastAsia="it-IT"/>
        </w:rPr>
      </w:pPr>
    </w:p>
    <w:p w14:paraId="02D1C646" w14:textId="77777777" w:rsidR="001221CF" w:rsidRDefault="001221CF" w:rsidP="00564C13">
      <w:pPr>
        <w:spacing w:after="0" w:line="240" w:lineRule="auto"/>
        <w:ind w:right="282"/>
        <w:jc w:val="center"/>
        <w:rPr>
          <w:rFonts w:ascii="Aptos" w:hAnsi="Aptos"/>
          <w:b/>
          <w:lang w:eastAsia="it-IT"/>
        </w:rPr>
      </w:pPr>
    </w:p>
    <w:p w14:paraId="332E6100" w14:textId="77777777" w:rsidR="001221CF" w:rsidRDefault="001221CF" w:rsidP="00564C13">
      <w:pPr>
        <w:spacing w:after="0" w:line="240" w:lineRule="auto"/>
        <w:ind w:right="282"/>
        <w:jc w:val="center"/>
        <w:rPr>
          <w:rFonts w:ascii="Aptos" w:hAnsi="Aptos"/>
          <w:b/>
          <w:lang w:eastAsia="it-IT"/>
        </w:rPr>
      </w:pPr>
    </w:p>
    <w:p w14:paraId="21CD5686" w14:textId="77777777" w:rsidR="001221CF" w:rsidRDefault="001221CF" w:rsidP="00564C13">
      <w:pPr>
        <w:spacing w:after="0" w:line="240" w:lineRule="auto"/>
        <w:ind w:right="282"/>
        <w:jc w:val="center"/>
        <w:rPr>
          <w:rFonts w:ascii="Aptos" w:hAnsi="Aptos"/>
          <w:b/>
          <w:lang w:eastAsia="it-IT"/>
        </w:rPr>
      </w:pPr>
    </w:p>
    <w:p w14:paraId="0F32E09B" w14:textId="77777777" w:rsidR="007B4DBD" w:rsidRDefault="007B4DBD" w:rsidP="00564C13">
      <w:pPr>
        <w:spacing w:after="0" w:line="240" w:lineRule="auto"/>
        <w:ind w:right="282"/>
        <w:jc w:val="center"/>
        <w:rPr>
          <w:rFonts w:ascii="Aptos" w:hAnsi="Aptos"/>
          <w:b/>
          <w:lang w:eastAsia="it-IT"/>
        </w:rPr>
      </w:pPr>
    </w:p>
    <w:p w14:paraId="21BAEEB0" w14:textId="77777777" w:rsidR="001221CF" w:rsidRDefault="001221CF" w:rsidP="00564C13">
      <w:pPr>
        <w:spacing w:after="0" w:line="240" w:lineRule="auto"/>
        <w:ind w:right="282"/>
        <w:jc w:val="center"/>
        <w:rPr>
          <w:rFonts w:ascii="Aptos" w:hAnsi="Aptos"/>
          <w:b/>
          <w:lang w:eastAsia="it-IT"/>
        </w:rPr>
      </w:pPr>
    </w:p>
    <w:p w14:paraId="01BF64D0" w14:textId="77777777" w:rsidR="001221CF" w:rsidRDefault="001221CF" w:rsidP="00564C13">
      <w:pPr>
        <w:spacing w:after="0" w:line="240" w:lineRule="auto"/>
        <w:ind w:right="282"/>
        <w:jc w:val="center"/>
        <w:rPr>
          <w:rFonts w:ascii="Aptos" w:hAnsi="Aptos"/>
          <w:b/>
          <w:lang w:eastAsia="it-IT"/>
        </w:rPr>
      </w:pPr>
    </w:p>
    <w:p w14:paraId="4576D534" w14:textId="77777777" w:rsidR="001221CF" w:rsidRDefault="001221CF" w:rsidP="00564C13">
      <w:pPr>
        <w:spacing w:after="0" w:line="240" w:lineRule="auto"/>
        <w:ind w:right="282"/>
        <w:jc w:val="center"/>
        <w:rPr>
          <w:rFonts w:ascii="Aptos" w:hAnsi="Aptos"/>
          <w:b/>
          <w:lang w:eastAsia="it-IT"/>
        </w:rPr>
      </w:pPr>
    </w:p>
    <w:p w14:paraId="329D07F6" w14:textId="77777777" w:rsidR="001221CF" w:rsidRDefault="001221CF" w:rsidP="00564C13">
      <w:pPr>
        <w:spacing w:after="0" w:line="240" w:lineRule="auto"/>
        <w:ind w:right="282"/>
        <w:jc w:val="center"/>
        <w:rPr>
          <w:rFonts w:ascii="Aptos" w:hAnsi="Aptos"/>
          <w:b/>
          <w:lang w:eastAsia="it-IT"/>
        </w:rPr>
      </w:pPr>
    </w:p>
    <w:p w14:paraId="3E9EE123" w14:textId="77777777" w:rsidR="001221CF" w:rsidRDefault="001221CF" w:rsidP="00564C13">
      <w:pPr>
        <w:spacing w:after="0" w:line="240" w:lineRule="auto"/>
        <w:ind w:right="282"/>
        <w:jc w:val="center"/>
        <w:rPr>
          <w:rFonts w:ascii="Aptos" w:hAnsi="Aptos"/>
          <w:b/>
          <w:lang w:eastAsia="it-IT"/>
        </w:rPr>
      </w:pPr>
    </w:p>
    <w:p w14:paraId="768235DC" w14:textId="77777777" w:rsidR="001221CF" w:rsidRDefault="001221CF" w:rsidP="00564C13">
      <w:pPr>
        <w:spacing w:after="0" w:line="240" w:lineRule="auto"/>
        <w:ind w:right="282"/>
        <w:jc w:val="center"/>
        <w:rPr>
          <w:rFonts w:ascii="Aptos" w:hAnsi="Aptos"/>
          <w:b/>
          <w:lang w:eastAsia="it-IT"/>
        </w:rPr>
      </w:pPr>
    </w:p>
    <w:p w14:paraId="021FFE59" w14:textId="77777777" w:rsidR="001221CF" w:rsidRDefault="001221CF" w:rsidP="00564C13">
      <w:pPr>
        <w:spacing w:after="0" w:line="240" w:lineRule="auto"/>
        <w:ind w:right="282"/>
        <w:jc w:val="center"/>
        <w:rPr>
          <w:rFonts w:ascii="Aptos" w:hAnsi="Aptos"/>
          <w:b/>
          <w:lang w:eastAsia="it-IT"/>
        </w:rPr>
      </w:pPr>
    </w:p>
    <w:p w14:paraId="784B1E47" w14:textId="77777777" w:rsidR="00BA1F99" w:rsidRDefault="00BA1F99" w:rsidP="00564C13">
      <w:pPr>
        <w:spacing w:after="0" w:line="240" w:lineRule="auto"/>
        <w:ind w:right="282"/>
        <w:jc w:val="center"/>
        <w:rPr>
          <w:rFonts w:ascii="Aptos" w:hAnsi="Aptos"/>
          <w:b/>
          <w:lang w:eastAsia="it-IT"/>
        </w:rPr>
      </w:pPr>
    </w:p>
    <w:p w14:paraId="567A5001" w14:textId="77777777" w:rsidR="001221CF" w:rsidRDefault="001221CF" w:rsidP="00564C13">
      <w:pPr>
        <w:spacing w:after="0" w:line="240" w:lineRule="auto"/>
        <w:ind w:right="282"/>
        <w:jc w:val="center"/>
        <w:rPr>
          <w:rFonts w:ascii="Aptos" w:hAnsi="Aptos"/>
          <w:b/>
          <w:lang w:eastAsia="it-IT"/>
        </w:rPr>
      </w:pPr>
    </w:p>
    <w:p w14:paraId="415EFB9F" w14:textId="77777777" w:rsidR="001221CF" w:rsidRDefault="001221CF" w:rsidP="00564C13">
      <w:pPr>
        <w:spacing w:after="0" w:line="240" w:lineRule="auto"/>
        <w:ind w:right="282"/>
        <w:jc w:val="center"/>
        <w:rPr>
          <w:rFonts w:ascii="Aptos" w:hAnsi="Aptos"/>
          <w:b/>
          <w:lang w:eastAsia="it-IT"/>
        </w:rPr>
      </w:pPr>
    </w:p>
    <w:p w14:paraId="208B372E" w14:textId="77777777" w:rsidR="001221CF" w:rsidRDefault="001221CF" w:rsidP="00564C13">
      <w:pPr>
        <w:spacing w:after="0" w:line="240" w:lineRule="auto"/>
        <w:ind w:right="282"/>
        <w:jc w:val="center"/>
        <w:rPr>
          <w:rFonts w:ascii="Aptos" w:hAnsi="Aptos"/>
          <w:b/>
          <w:lang w:eastAsia="it-IT"/>
        </w:rPr>
      </w:pPr>
    </w:p>
    <w:p w14:paraId="3B2C41C3" w14:textId="77777777" w:rsidR="001221CF" w:rsidRDefault="001221CF" w:rsidP="00564C13">
      <w:pPr>
        <w:spacing w:after="0" w:line="240" w:lineRule="auto"/>
        <w:ind w:right="282"/>
        <w:jc w:val="center"/>
        <w:rPr>
          <w:rFonts w:ascii="Aptos" w:hAnsi="Aptos"/>
          <w:b/>
          <w:lang w:eastAsia="it-IT"/>
        </w:rPr>
      </w:pPr>
    </w:p>
    <w:p w14:paraId="55CF5ACD" w14:textId="77777777" w:rsidR="001221CF" w:rsidRDefault="001221CF" w:rsidP="00564C13">
      <w:pPr>
        <w:spacing w:after="0" w:line="240" w:lineRule="auto"/>
        <w:ind w:right="282"/>
        <w:jc w:val="center"/>
        <w:rPr>
          <w:rFonts w:ascii="Aptos" w:hAnsi="Aptos"/>
          <w:b/>
          <w:lang w:eastAsia="it-IT"/>
        </w:rPr>
      </w:pPr>
    </w:p>
    <w:p w14:paraId="0CCD0341" w14:textId="77777777" w:rsidR="001221CF" w:rsidRDefault="001221CF" w:rsidP="00564C13">
      <w:pPr>
        <w:spacing w:after="0" w:line="240" w:lineRule="auto"/>
        <w:ind w:right="282"/>
        <w:jc w:val="center"/>
        <w:rPr>
          <w:rFonts w:ascii="Aptos" w:hAnsi="Aptos"/>
          <w:b/>
          <w:lang w:eastAsia="it-IT"/>
        </w:rPr>
      </w:pPr>
    </w:p>
    <w:p w14:paraId="6E92D059" w14:textId="77777777" w:rsidR="001221CF" w:rsidRDefault="001221CF" w:rsidP="00564C13">
      <w:pPr>
        <w:spacing w:after="0" w:line="240" w:lineRule="auto"/>
        <w:ind w:right="282"/>
        <w:jc w:val="center"/>
        <w:rPr>
          <w:rFonts w:ascii="Aptos" w:hAnsi="Aptos"/>
          <w:b/>
          <w:lang w:eastAsia="it-IT"/>
        </w:rPr>
      </w:pPr>
    </w:p>
    <w:p w14:paraId="414BE784" w14:textId="77777777" w:rsidR="001221CF" w:rsidRDefault="001221CF" w:rsidP="00564C13">
      <w:pPr>
        <w:spacing w:after="0" w:line="240" w:lineRule="auto"/>
        <w:ind w:right="282"/>
        <w:jc w:val="center"/>
        <w:rPr>
          <w:rFonts w:ascii="Aptos" w:hAnsi="Aptos"/>
          <w:b/>
          <w:lang w:eastAsia="it-IT"/>
        </w:rPr>
      </w:pPr>
    </w:p>
    <w:p w14:paraId="76092E2A" w14:textId="77777777" w:rsidR="001221CF" w:rsidRDefault="001221CF" w:rsidP="00564C13">
      <w:pPr>
        <w:spacing w:after="0" w:line="240" w:lineRule="auto"/>
        <w:ind w:right="282"/>
        <w:jc w:val="center"/>
        <w:rPr>
          <w:rFonts w:ascii="Aptos" w:hAnsi="Aptos"/>
          <w:b/>
          <w:lang w:eastAsia="it-IT"/>
        </w:rPr>
      </w:pPr>
    </w:p>
    <w:p w14:paraId="144EF7C8" w14:textId="631C9975" w:rsidR="00961FC6" w:rsidRPr="00077C7B" w:rsidRDefault="00564C13" w:rsidP="00077C7B">
      <w:pPr>
        <w:pBdr>
          <w:top w:val="single" w:sz="4" w:space="1" w:color="auto"/>
          <w:left w:val="single" w:sz="4" w:space="4" w:color="auto"/>
          <w:bottom w:val="single" w:sz="4" w:space="1" w:color="auto"/>
          <w:right w:val="single" w:sz="4" w:space="4" w:color="auto"/>
        </w:pBdr>
        <w:shd w:val="clear" w:color="auto" w:fill="CCFFCC"/>
        <w:spacing w:after="0" w:line="240" w:lineRule="auto"/>
        <w:ind w:right="282"/>
        <w:jc w:val="center"/>
        <w:rPr>
          <w:rFonts w:ascii="Aptos" w:hAnsi="Aptos"/>
          <w:b/>
          <w:sz w:val="24"/>
          <w:szCs w:val="24"/>
          <w:lang w:eastAsia="it-IT"/>
        </w:rPr>
      </w:pPr>
      <w:r w:rsidRPr="00077C7B">
        <w:rPr>
          <w:rFonts w:ascii="Aptos" w:hAnsi="Aptos"/>
          <w:b/>
          <w:sz w:val="24"/>
          <w:szCs w:val="24"/>
          <w:lang w:eastAsia="it-IT"/>
        </w:rPr>
        <w:lastRenderedPageBreak/>
        <w:t>IL DIRETTORE GENERALE</w:t>
      </w:r>
    </w:p>
    <w:p w14:paraId="55786067" w14:textId="77777777" w:rsidR="00961FC6" w:rsidRPr="00E6543E" w:rsidRDefault="00961FC6" w:rsidP="006F6634">
      <w:pPr>
        <w:spacing w:after="0" w:line="240" w:lineRule="auto"/>
        <w:ind w:right="282"/>
        <w:jc w:val="both"/>
        <w:rPr>
          <w:rFonts w:ascii="Aptos" w:hAnsi="Aptos"/>
          <w:b/>
          <w:sz w:val="20"/>
          <w:szCs w:val="20"/>
          <w:lang w:eastAsia="it-IT"/>
        </w:rPr>
      </w:pPr>
    </w:p>
    <w:p w14:paraId="0DAB29DD" w14:textId="4E3858EA" w:rsidR="001F1415" w:rsidRPr="00564C13" w:rsidRDefault="001F1415" w:rsidP="006F6634">
      <w:pPr>
        <w:spacing w:after="0" w:line="240" w:lineRule="auto"/>
        <w:ind w:right="282"/>
        <w:jc w:val="both"/>
        <w:rPr>
          <w:rFonts w:ascii="Aptos" w:hAnsi="Aptos"/>
          <w:b/>
          <w:lang w:eastAsia="it-IT"/>
        </w:rPr>
      </w:pPr>
      <w:r w:rsidRPr="00564C13">
        <w:rPr>
          <w:rFonts w:ascii="Aptos" w:hAnsi="Aptos"/>
          <w:b/>
          <w:lang w:eastAsia="it-IT"/>
        </w:rPr>
        <w:t>RICHIAMAT</w:t>
      </w:r>
      <w:r w:rsidR="007E5A22">
        <w:rPr>
          <w:rFonts w:ascii="Aptos" w:hAnsi="Aptos"/>
          <w:b/>
          <w:lang w:eastAsia="it-IT"/>
        </w:rPr>
        <w:t>I</w:t>
      </w:r>
      <w:r w:rsidRPr="00564C13">
        <w:rPr>
          <w:rFonts w:ascii="Aptos" w:hAnsi="Aptos"/>
          <w:b/>
          <w:lang w:eastAsia="it-IT"/>
        </w:rPr>
        <w:t xml:space="preserve">: </w:t>
      </w:r>
    </w:p>
    <w:p w14:paraId="064D0BAD" w14:textId="3714C13C" w:rsidR="002D7783" w:rsidRPr="007E5A22" w:rsidRDefault="002D7783" w:rsidP="006B2614">
      <w:pPr>
        <w:pStyle w:val="Paragrafoelenco"/>
        <w:numPr>
          <w:ilvl w:val="0"/>
          <w:numId w:val="1"/>
        </w:numPr>
        <w:tabs>
          <w:tab w:val="left" w:pos="9639"/>
        </w:tabs>
        <w:spacing w:after="0" w:line="240" w:lineRule="auto"/>
        <w:ind w:left="284" w:right="-1" w:hanging="284"/>
        <w:jc w:val="both"/>
        <w:rPr>
          <w:rFonts w:ascii="Aptos" w:hAnsi="Aptos"/>
          <w:bCs/>
          <w:lang w:eastAsia="it-IT"/>
        </w:rPr>
      </w:pPr>
      <w:r w:rsidRPr="007E5A22">
        <w:rPr>
          <w:rFonts w:ascii="Aptos" w:hAnsi="Aptos"/>
          <w:bCs/>
          <w:lang w:eastAsia="it-IT"/>
        </w:rPr>
        <w:t>il Titolo V della Costituzione Italiana, come novellato dalla Legge Costituzionale n. 3 del 2001, ed in particolare l’art. 118, co. 4, che ha riconosciuto il principio di sussidiarietà orizzontale, accanto a quello di sussidiarietà verticale, ai fini dell’esercizio delle funzioni amministrative;</w:t>
      </w:r>
    </w:p>
    <w:p w14:paraId="2B021D1C" w14:textId="77777777" w:rsidR="002D7783" w:rsidRDefault="001F1415" w:rsidP="006B2614">
      <w:pPr>
        <w:pStyle w:val="Paragrafoelenco"/>
        <w:numPr>
          <w:ilvl w:val="0"/>
          <w:numId w:val="1"/>
        </w:numPr>
        <w:tabs>
          <w:tab w:val="left" w:pos="9639"/>
        </w:tabs>
        <w:spacing w:after="0" w:line="240" w:lineRule="auto"/>
        <w:ind w:left="284" w:right="-1" w:hanging="284"/>
        <w:jc w:val="both"/>
        <w:rPr>
          <w:rFonts w:ascii="Aptos" w:hAnsi="Aptos"/>
          <w:bCs/>
          <w:lang w:eastAsia="it-IT"/>
        </w:rPr>
      </w:pPr>
      <w:r w:rsidRPr="002D7783">
        <w:rPr>
          <w:rFonts w:ascii="Aptos" w:hAnsi="Aptos"/>
          <w:bCs/>
          <w:lang w:eastAsia="it-IT"/>
        </w:rPr>
        <w:t xml:space="preserve">la </w:t>
      </w:r>
      <w:r w:rsidR="002D7783">
        <w:rPr>
          <w:rFonts w:ascii="Aptos" w:hAnsi="Aptos"/>
          <w:bCs/>
          <w:lang w:eastAsia="it-IT"/>
        </w:rPr>
        <w:t>L</w:t>
      </w:r>
      <w:r w:rsidRPr="002D7783">
        <w:rPr>
          <w:rFonts w:ascii="Aptos" w:hAnsi="Aptos"/>
          <w:bCs/>
          <w:lang w:eastAsia="it-IT"/>
        </w:rPr>
        <w:t>egge</w:t>
      </w:r>
      <w:r w:rsidR="002D7783">
        <w:rPr>
          <w:rFonts w:ascii="Aptos" w:hAnsi="Aptos"/>
          <w:bCs/>
          <w:lang w:eastAsia="it-IT"/>
        </w:rPr>
        <w:t xml:space="preserve"> quadro n. 328 del 2000</w:t>
      </w:r>
      <w:r w:rsidRPr="002D7783">
        <w:rPr>
          <w:rFonts w:ascii="Aptos" w:hAnsi="Aptos"/>
          <w:bCs/>
          <w:lang w:eastAsia="it-IT"/>
        </w:rPr>
        <w:t>: "</w:t>
      </w:r>
      <w:r w:rsidRPr="002D7783">
        <w:rPr>
          <w:rFonts w:ascii="Aptos" w:hAnsi="Aptos"/>
          <w:bCs/>
          <w:i/>
          <w:iCs/>
          <w:lang w:eastAsia="it-IT"/>
        </w:rPr>
        <w:t>Legge quadro per la realizzazione del sistema integrato di interventi e servizi sociali</w:t>
      </w:r>
      <w:r w:rsidRPr="002D7783">
        <w:rPr>
          <w:rFonts w:ascii="Aptos" w:hAnsi="Aptos"/>
          <w:bCs/>
          <w:lang w:eastAsia="it-IT"/>
        </w:rPr>
        <w:t xml:space="preserve">" e in particolare l'art. 5 comma 3, che prevede </w:t>
      </w:r>
      <w:r w:rsidR="006F6634" w:rsidRPr="002D7783">
        <w:rPr>
          <w:rFonts w:ascii="Aptos" w:hAnsi="Aptos"/>
          <w:bCs/>
          <w:lang w:eastAsia="it-IT"/>
        </w:rPr>
        <w:t xml:space="preserve"> </w:t>
      </w:r>
      <w:r w:rsidRPr="002D7783">
        <w:rPr>
          <w:rFonts w:ascii="Aptos" w:hAnsi="Aptos"/>
          <w:bCs/>
          <w:lang w:eastAsia="it-IT"/>
        </w:rPr>
        <w:t>l'adozione di un atto di indirizzo e coordinamento del Governo sulla base del quale le</w:t>
      </w:r>
      <w:r w:rsidR="006F6634" w:rsidRPr="002D7783">
        <w:rPr>
          <w:rFonts w:ascii="Aptos" w:hAnsi="Aptos"/>
          <w:bCs/>
          <w:lang w:eastAsia="it-IT"/>
        </w:rPr>
        <w:t xml:space="preserve"> </w:t>
      </w:r>
      <w:r w:rsidRPr="002D7783">
        <w:rPr>
          <w:rFonts w:ascii="Aptos" w:hAnsi="Aptos"/>
          <w:bCs/>
          <w:lang w:eastAsia="it-IT"/>
        </w:rPr>
        <w:t xml:space="preserve">Regioni, secondo quanto previsto dall'art. 3, comma 4, della medesima legge, </w:t>
      </w:r>
      <w:r w:rsidR="006F6634" w:rsidRPr="002D7783">
        <w:rPr>
          <w:rFonts w:ascii="Aptos" w:hAnsi="Aptos"/>
          <w:bCs/>
          <w:lang w:eastAsia="it-IT"/>
        </w:rPr>
        <w:t xml:space="preserve"> </w:t>
      </w:r>
      <w:r w:rsidRPr="002D7783">
        <w:rPr>
          <w:rFonts w:ascii="Aptos" w:hAnsi="Aptos"/>
          <w:bCs/>
          <w:lang w:eastAsia="it-IT"/>
        </w:rPr>
        <w:t xml:space="preserve">adottano specifici indirizzi per regolamentare i rapporti tra enti locali e terzo settore, </w:t>
      </w:r>
      <w:r w:rsidR="006F6634" w:rsidRPr="002D7783">
        <w:rPr>
          <w:rFonts w:ascii="Aptos" w:hAnsi="Aptos"/>
          <w:bCs/>
          <w:lang w:eastAsia="it-IT"/>
        </w:rPr>
        <w:t xml:space="preserve"> </w:t>
      </w:r>
      <w:r w:rsidRPr="002D7783">
        <w:rPr>
          <w:rFonts w:ascii="Aptos" w:hAnsi="Aptos"/>
          <w:bCs/>
          <w:lang w:eastAsia="it-IT"/>
        </w:rPr>
        <w:t>con particolare riferimento ai sistemi di affidamento dei servizi alla persona;</w:t>
      </w:r>
    </w:p>
    <w:p w14:paraId="706C534E" w14:textId="77777777" w:rsidR="00484AC0" w:rsidRDefault="001F1415" w:rsidP="006B2614">
      <w:pPr>
        <w:pStyle w:val="Paragrafoelenco"/>
        <w:numPr>
          <w:ilvl w:val="0"/>
          <w:numId w:val="1"/>
        </w:numPr>
        <w:tabs>
          <w:tab w:val="left" w:pos="9639"/>
        </w:tabs>
        <w:spacing w:after="0" w:line="240" w:lineRule="auto"/>
        <w:ind w:left="284" w:right="-1" w:hanging="284"/>
        <w:jc w:val="both"/>
        <w:rPr>
          <w:rFonts w:ascii="Aptos" w:hAnsi="Aptos"/>
          <w:bCs/>
          <w:lang w:eastAsia="it-IT"/>
        </w:rPr>
      </w:pPr>
      <w:r w:rsidRPr="002D7783">
        <w:rPr>
          <w:rFonts w:ascii="Aptos" w:hAnsi="Aptos"/>
          <w:bCs/>
          <w:lang w:eastAsia="it-IT"/>
        </w:rPr>
        <w:t xml:space="preserve"> </w:t>
      </w:r>
      <w:r w:rsidRPr="00484AC0">
        <w:rPr>
          <w:rFonts w:ascii="Aptos" w:hAnsi="Aptos"/>
          <w:bCs/>
          <w:lang w:eastAsia="it-IT"/>
        </w:rPr>
        <w:t xml:space="preserve">la </w:t>
      </w:r>
      <w:r w:rsidR="00484AC0">
        <w:rPr>
          <w:rFonts w:ascii="Aptos" w:hAnsi="Aptos"/>
          <w:bCs/>
          <w:lang w:eastAsia="it-IT"/>
        </w:rPr>
        <w:t>Legge R</w:t>
      </w:r>
      <w:r w:rsidRPr="00484AC0">
        <w:rPr>
          <w:rFonts w:ascii="Aptos" w:hAnsi="Aptos"/>
          <w:bCs/>
          <w:lang w:eastAsia="it-IT"/>
        </w:rPr>
        <w:t>egion</w:t>
      </w:r>
      <w:r w:rsidR="00484AC0">
        <w:rPr>
          <w:rFonts w:ascii="Aptos" w:hAnsi="Aptos"/>
          <w:bCs/>
          <w:lang w:eastAsia="it-IT"/>
        </w:rPr>
        <w:t>e Campania</w:t>
      </w:r>
      <w:r w:rsidRPr="00484AC0">
        <w:rPr>
          <w:rFonts w:ascii="Aptos" w:hAnsi="Aptos"/>
          <w:bCs/>
          <w:lang w:eastAsia="it-IT"/>
        </w:rPr>
        <w:t xml:space="preserve"> n. 11</w:t>
      </w:r>
      <w:r w:rsidR="00484AC0">
        <w:rPr>
          <w:rFonts w:ascii="Aptos" w:hAnsi="Aptos"/>
          <w:bCs/>
          <w:lang w:eastAsia="it-IT"/>
        </w:rPr>
        <w:t xml:space="preserve"> del </w:t>
      </w:r>
      <w:r w:rsidRPr="00484AC0">
        <w:rPr>
          <w:rFonts w:ascii="Aptos" w:hAnsi="Aptos"/>
          <w:bCs/>
          <w:lang w:eastAsia="it-IT"/>
        </w:rPr>
        <w:t>2007</w:t>
      </w:r>
      <w:r w:rsidR="00484AC0">
        <w:rPr>
          <w:rFonts w:ascii="Aptos" w:hAnsi="Aptos"/>
          <w:bCs/>
          <w:lang w:eastAsia="it-IT"/>
        </w:rPr>
        <w:t xml:space="preserve"> e ss.mm.ii.,</w:t>
      </w:r>
      <w:r w:rsidRPr="00484AC0">
        <w:rPr>
          <w:rFonts w:ascii="Aptos" w:hAnsi="Aptos"/>
          <w:bCs/>
          <w:lang w:eastAsia="it-IT"/>
        </w:rPr>
        <w:t xml:space="preserve"> che</w:t>
      </w:r>
      <w:r w:rsidR="00484AC0">
        <w:rPr>
          <w:rFonts w:ascii="Aptos" w:hAnsi="Aptos"/>
          <w:bCs/>
          <w:lang w:eastAsia="it-IT"/>
        </w:rPr>
        <w:t xml:space="preserve"> – in particolare –</w:t>
      </w:r>
      <w:r w:rsidRPr="00484AC0">
        <w:rPr>
          <w:rFonts w:ascii="Aptos" w:hAnsi="Aptos"/>
          <w:bCs/>
          <w:lang w:eastAsia="it-IT"/>
        </w:rPr>
        <w:t xml:space="preserve"> all</w:t>
      </w:r>
      <w:r w:rsidR="00484AC0">
        <w:rPr>
          <w:rFonts w:ascii="Aptos" w:hAnsi="Aptos"/>
          <w:bCs/>
          <w:lang w:eastAsia="it-IT"/>
        </w:rPr>
        <w:t>’</w:t>
      </w:r>
      <w:r w:rsidRPr="00484AC0">
        <w:rPr>
          <w:rFonts w:ascii="Aptos" w:hAnsi="Aptos"/>
          <w:bCs/>
          <w:lang w:eastAsia="it-IT"/>
        </w:rPr>
        <w:t>art</w:t>
      </w:r>
      <w:r w:rsidR="00484AC0">
        <w:rPr>
          <w:rFonts w:ascii="Aptos" w:hAnsi="Aptos"/>
          <w:bCs/>
          <w:lang w:eastAsia="it-IT"/>
        </w:rPr>
        <w:t>.</w:t>
      </w:r>
      <w:r w:rsidRPr="00484AC0">
        <w:rPr>
          <w:rFonts w:ascii="Aptos" w:hAnsi="Aptos"/>
          <w:bCs/>
          <w:lang w:eastAsia="it-IT"/>
        </w:rPr>
        <w:t xml:space="preserve"> 13, prevede che “</w:t>
      </w:r>
      <w:r w:rsidR="00484AC0" w:rsidRPr="00484AC0">
        <w:rPr>
          <w:rFonts w:ascii="Aptos" w:hAnsi="Aptos"/>
          <w:bCs/>
          <w:i/>
          <w:iCs/>
          <w:lang w:eastAsia="it-IT"/>
        </w:rPr>
        <w:t>L</w:t>
      </w:r>
      <w:r w:rsidRPr="00484AC0">
        <w:rPr>
          <w:rFonts w:ascii="Aptos" w:hAnsi="Aptos"/>
          <w:bCs/>
          <w:i/>
          <w:iCs/>
          <w:lang w:eastAsia="it-IT"/>
        </w:rPr>
        <w:t>a Regione promuove e valorizza la partecipazione degli organismi del terzo settore alla programmazione, alla progettazione ed alla realizzazione della rete dei servizi e degli interventi di protezione sociale…</w:t>
      </w:r>
      <w:r w:rsidRPr="00484AC0">
        <w:rPr>
          <w:rFonts w:ascii="Aptos" w:hAnsi="Aptos"/>
          <w:bCs/>
          <w:lang w:eastAsia="it-IT"/>
        </w:rPr>
        <w:t>”;</w:t>
      </w:r>
    </w:p>
    <w:p w14:paraId="604A7742" w14:textId="77777777" w:rsidR="00484AC0" w:rsidRDefault="001F1415" w:rsidP="006B2614">
      <w:pPr>
        <w:pStyle w:val="Paragrafoelenco"/>
        <w:numPr>
          <w:ilvl w:val="0"/>
          <w:numId w:val="1"/>
        </w:numPr>
        <w:tabs>
          <w:tab w:val="left" w:pos="9639"/>
        </w:tabs>
        <w:spacing w:after="0" w:line="240" w:lineRule="auto"/>
        <w:ind w:left="284" w:right="-1" w:hanging="284"/>
        <w:jc w:val="both"/>
        <w:rPr>
          <w:rFonts w:ascii="Aptos" w:hAnsi="Aptos"/>
          <w:bCs/>
          <w:lang w:eastAsia="it-IT"/>
        </w:rPr>
      </w:pPr>
      <w:r w:rsidRPr="00484AC0">
        <w:rPr>
          <w:rFonts w:ascii="Aptos" w:hAnsi="Aptos"/>
          <w:bCs/>
          <w:lang w:eastAsia="it-IT"/>
        </w:rPr>
        <w:t>il DPCM 30</w:t>
      </w:r>
      <w:r w:rsidR="00484AC0">
        <w:rPr>
          <w:rFonts w:ascii="Aptos" w:hAnsi="Aptos"/>
          <w:bCs/>
          <w:lang w:eastAsia="it-IT"/>
        </w:rPr>
        <w:t>.03.</w:t>
      </w:r>
      <w:r w:rsidRPr="00484AC0">
        <w:rPr>
          <w:rFonts w:ascii="Aptos" w:hAnsi="Aptos"/>
          <w:bCs/>
          <w:lang w:eastAsia="it-IT"/>
        </w:rPr>
        <w:t>2001</w:t>
      </w:r>
      <w:r w:rsidR="00484AC0">
        <w:rPr>
          <w:rFonts w:ascii="Aptos" w:hAnsi="Aptos"/>
          <w:bCs/>
          <w:lang w:eastAsia="it-IT"/>
        </w:rPr>
        <w:t xml:space="preserve"> -</w:t>
      </w:r>
      <w:r w:rsidRPr="00484AC0">
        <w:rPr>
          <w:rFonts w:ascii="Aptos" w:hAnsi="Aptos"/>
          <w:bCs/>
          <w:lang w:eastAsia="it-IT"/>
        </w:rPr>
        <w:t xml:space="preserve"> </w:t>
      </w:r>
      <w:r w:rsidRPr="00484AC0">
        <w:rPr>
          <w:rFonts w:ascii="Aptos" w:hAnsi="Aptos"/>
          <w:bCs/>
          <w:i/>
          <w:iCs/>
          <w:lang w:eastAsia="it-IT"/>
        </w:rPr>
        <w:t>Atto di indirizzo e coordinamento sui sistemi di affidamento dei servizi alla persona</w:t>
      </w:r>
      <w:r w:rsidR="00484AC0" w:rsidRPr="00484AC0">
        <w:rPr>
          <w:rFonts w:ascii="Aptos" w:hAnsi="Aptos"/>
          <w:bCs/>
          <w:lang w:eastAsia="it-IT"/>
        </w:rPr>
        <w:t xml:space="preserve"> di cui all’</w:t>
      </w:r>
      <w:r w:rsidRPr="00484AC0">
        <w:rPr>
          <w:rFonts w:ascii="Aptos" w:hAnsi="Aptos"/>
          <w:bCs/>
          <w:lang w:eastAsia="it-IT"/>
        </w:rPr>
        <w:t xml:space="preserve">art. 5 della legge 8 novembre 2000, n. 328 ed in particolare art. 7 “Istruttorie pubbliche per la co-progettazione con i soggetti del Terzo Settore”; </w:t>
      </w:r>
      <w:bookmarkStart w:id="0" w:name="_Hlk181872750"/>
    </w:p>
    <w:p w14:paraId="02D70A04" w14:textId="23E6ECF7" w:rsidR="00341444" w:rsidRDefault="001F1415" w:rsidP="006B2614">
      <w:pPr>
        <w:pStyle w:val="Paragrafoelenco"/>
        <w:numPr>
          <w:ilvl w:val="0"/>
          <w:numId w:val="1"/>
        </w:numPr>
        <w:tabs>
          <w:tab w:val="left" w:pos="9639"/>
        </w:tabs>
        <w:spacing w:after="0" w:line="240" w:lineRule="auto"/>
        <w:ind w:left="284" w:right="-1" w:hanging="284"/>
        <w:jc w:val="both"/>
        <w:rPr>
          <w:rFonts w:ascii="Aptos" w:hAnsi="Aptos"/>
          <w:bCs/>
          <w:lang w:eastAsia="it-IT"/>
        </w:rPr>
      </w:pPr>
      <w:r w:rsidRPr="00484AC0">
        <w:rPr>
          <w:rFonts w:ascii="Aptos" w:hAnsi="Aptos"/>
          <w:bCs/>
          <w:lang w:eastAsia="it-IT"/>
        </w:rPr>
        <w:t xml:space="preserve">il D. Lgs. </w:t>
      </w:r>
      <w:r w:rsidR="00484AC0">
        <w:rPr>
          <w:rFonts w:ascii="Aptos" w:hAnsi="Aptos"/>
          <w:bCs/>
          <w:lang w:eastAsia="it-IT"/>
        </w:rPr>
        <w:t>n</w:t>
      </w:r>
      <w:r w:rsidRPr="00484AC0">
        <w:rPr>
          <w:rFonts w:ascii="Aptos" w:hAnsi="Aptos"/>
          <w:bCs/>
          <w:lang w:eastAsia="it-IT"/>
        </w:rPr>
        <w:t>. 117</w:t>
      </w:r>
      <w:r w:rsidR="00D65AA3">
        <w:rPr>
          <w:rFonts w:ascii="Aptos" w:hAnsi="Aptos"/>
          <w:bCs/>
          <w:lang w:eastAsia="it-IT"/>
        </w:rPr>
        <w:t xml:space="preserve"> </w:t>
      </w:r>
      <w:r w:rsidR="00484AC0">
        <w:rPr>
          <w:rFonts w:ascii="Aptos" w:hAnsi="Aptos"/>
          <w:bCs/>
          <w:lang w:eastAsia="it-IT"/>
        </w:rPr>
        <w:t xml:space="preserve">del </w:t>
      </w:r>
      <w:r w:rsidRPr="00484AC0">
        <w:rPr>
          <w:rFonts w:ascii="Aptos" w:hAnsi="Aptos"/>
          <w:bCs/>
          <w:lang w:eastAsia="it-IT"/>
        </w:rPr>
        <w:t>2017</w:t>
      </w:r>
      <w:r w:rsidR="00484AC0">
        <w:rPr>
          <w:rFonts w:ascii="Aptos" w:hAnsi="Aptos"/>
          <w:bCs/>
          <w:lang w:eastAsia="it-IT"/>
        </w:rPr>
        <w:t xml:space="preserve"> – Codice del Terzo Settore (CTS) – ed in particolare l’</w:t>
      </w:r>
      <w:bookmarkEnd w:id="0"/>
      <w:r w:rsidRPr="00484AC0">
        <w:rPr>
          <w:rFonts w:ascii="Aptos" w:hAnsi="Aptos"/>
          <w:bCs/>
          <w:lang w:eastAsia="it-IT"/>
        </w:rPr>
        <w:t>art. 55</w:t>
      </w:r>
      <w:r w:rsidR="00484AC0">
        <w:rPr>
          <w:rFonts w:ascii="Aptos" w:hAnsi="Aptos"/>
          <w:bCs/>
          <w:lang w:eastAsia="it-IT"/>
        </w:rPr>
        <w:t xml:space="preserve"> rubricato</w:t>
      </w:r>
      <w:r w:rsidRPr="00484AC0">
        <w:rPr>
          <w:rFonts w:ascii="Aptos" w:hAnsi="Aptos"/>
          <w:bCs/>
          <w:lang w:eastAsia="it-IT"/>
        </w:rPr>
        <w:t xml:space="preserve"> “</w:t>
      </w:r>
      <w:r w:rsidRPr="00484AC0">
        <w:rPr>
          <w:rFonts w:ascii="Aptos" w:hAnsi="Aptos"/>
          <w:bCs/>
          <w:i/>
          <w:iCs/>
          <w:lang w:eastAsia="it-IT"/>
        </w:rPr>
        <w:t xml:space="preserve">Coinvolgimento degli </w:t>
      </w:r>
      <w:r w:rsidR="00484AC0">
        <w:rPr>
          <w:rFonts w:ascii="Aptos" w:hAnsi="Aptos"/>
          <w:bCs/>
          <w:i/>
          <w:iCs/>
          <w:lang w:eastAsia="it-IT"/>
        </w:rPr>
        <w:t>E</w:t>
      </w:r>
      <w:r w:rsidRPr="00484AC0">
        <w:rPr>
          <w:rFonts w:ascii="Aptos" w:hAnsi="Aptos"/>
          <w:bCs/>
          <w:i/>
          <w:iCs/>
          <w:lang w:eastAsia="it-IT"/>
        </w:rPr>
        <w:t>nti del Terzo settore</w:t>
      </w:r>
      <w:r w:rsidRPr="00484AC0">
        <w:rPr>
          <w:rFonts w:ascii="Aptos" w:hAnsi="Aptos"/>
          <w:bCs/>
          <w:lang w:eastAsia="it-IT"/>
        </w:rPr>
        <w:t>”</w:t>
      </w:r>
      <w:r w:rsidR="00341444" w:rsidRPr="00484AC0">
        <w:rPr>
          <w:rFonts w:ascii="Aptos" w:hAnsi="Aptos"/>
          <w:bCs/>
          <w:lang w:eastAsia="it-IT"/>
        </w:rPr>
        <w:t>;</w:t>
      </w:r>
    </w:p>
    <w:p w14:paraId="7586B81D" w14:textId="2535258A" w:rsidR="00341444" w:rsidRDefault="001F1415" w:rsidP="006B2614">
      <w:pPr>
        <w:pStyle w:val="Paragrafoelenco"/>
        <w:numPr>
          <w:ilvl w:val="0"/>
          <w:numId w:val="1"/>
        </w:numPr>
        <w:tabs>
          <w:tab w:val="left" w:pos="9639"/>
        </w:tabs>
        <w:spacing w:after="0" w:line="240" w:lineRule="auto"/>
        <w:ind w:left="284" w:right="-1" w:hanging="284"/>
        <w:jc w:val="both"/>
        <w:rPr>
          <w:rFonts w:ascii="Aptos" w:hAnsi="Aptos"/>
          <w:bCs/>
          <w:lang w:eastAsia="it-IT"/>
        </w:rPr>
      </w:pPr>
      <w:r w:rsidRPr="00484AC0">
        <w:rPr>
          <w:rFonts w:ascii="Aptos" w:hAnsi="Aptos"/>
          <w:bCs/>
          <w:lang w:eastAsia="it-IT"/>
        </w:rPr>
        <w:t>la Delibera n.</w:t>
      </w:r>
      <w:r w:rsidR="00484AC0">
        <w:rPr>
          <w:rFonts w:ascii="Aptos" w:hAnsi="Aptos"/>
          <w:bCs/>
          <w:lang w:eastAsia="it-IT"/>
        </w:rPr>
        <w:t xml:space="preserve"> </w:t>
      </w:r>
      <w:r w:rsidRPr="00484AC0">
        <w:rPr>
          <w:rFonts w:ascii="Aptos" w:hAnsi="Aptos"/>
          <w:bCs/>
          <w:lang w:eastAsia="it-IT"/>
        </w:rPr>
        <w:t>32 del 20 gennaio 2016 dell'Autorità Nazionale Anticorruzione (ANAC)</w:t>
      </w:r>
      <w:r w:rsidR="006F6634" w:rsidRPr="00484AC0">
        <w:rPr>
          <w:rFonts w:ascii="Aptos" w:hAnsi="Aptos"/>
          <w:bCs/>
          <w:lang w:eastAsia="it-IT"/>
        </w:rPr>
        <w:t xml:space="preserve"> </w:t>
      </w:r>
      <w:r w:rsidRPr="00484AC0">
        <w:rPr>
          <w:rFonts w:ascii="Aptos" w:hAnsi="Aptos"/>
          <w:bCs/>
          <w:lang w:eastAsia="it-IT"/>
        </w:rPr>
        <w:t xml:space="preserve">avente ad oggetto </w:t>
      </w:r>
      <w:r w:rsidRPr="00484AC0">
        <w:rPr>
          <w:rFonts w:ascii="Aptos" w:hAnsi="Aptos"/>
          <w:bCs/>
          <w:i/>
          <w:iCs/>
          <w:lang w:eastAsia="it-IT"/>
        </w:rPr>
        <w:t>Linee guida per l'affidamento di servizi a enti del terzo settore e alle cooperative sociali</w:t>
      </w:r>
      <w:r w:rsidRPr="00484AC0">
        <w:rPr>
          <w:rFonts w:ascii="Aptos" w:hAnsi="Aptos"/>
          <w:bCs/>
          <w:lang w:eastAsia="it-IT"/>
        </w:rPr>
        <w:t>, con particolare riferimento ai paragrafi n.</w:t>
      </w:r>
      <w:r w:rsidR="00484AC0">
        <w:rPr>
          <w:rFonts w:ascii="Aptos" w:hAnsi="Aptos"/>
          <w:bCs/>
          <w:lang w:eastAsia="it-IT"/>
        </w:rPr>
        <w:t xml:space="preserve"> </w:t>
      </w:r>
      <w:r w:rsidRPr="00484AC0">
        <w:rPr>
          <w:rFonts w:ascii="Aptos" w:hAnsi="Aptos"/>
          <w:bCs/>
          <w:lang w:eastAsia="it-IT"/>
        </w:rPr>
        <w:t>5 "</w:t>
      </w:r>
      <w:r w:rsidRPr="00484AC0">
        <w:rPr>
          <w:rFonts w:ascii="Aptos" w:hAnsi="Aptos"/>
          <w:bCs/>
          <w:i/>
          <w:iCs/>
          <w:lang w:eastAsia="it-IT"/>
        </w:rPr>
        <w:t>La coprogettazione</w:t>
      </w:r>
      <w:r w:rsidRPr="00484AC0">
        <w:rPr>
          <w:rFonts w:ascii="Aptos" w:hAnsi="Aptos"/>
          <w:bCs/>
          <w:lang w:eastAsia="it-IT"/>
        </w:rPr>
        <w:t>" e n. 6.2 “</w:t>
      </w:r>
      <w:r w:rsidRPr="00484AC0">
        <w:rPr>
          <w:rFonts w:ascii="Aptos" w:hAnsi="Aptos"/>
          <w:bCs/>
          <w:i/>
          <w:iCs/>
          <w:lang w:eastAsia="it-IT"/>
        </w:rPr>
        <w:t>Convenzioni con associazioni di volontariato</w:t>
      </w:r>
      <w:r w:rsidRPr="00484AC0">
        <w:rPr>
          <w:rFonts w:ascii="Aptos" w:hAnsi="Aptos"/>
          <w:bCs/>
          <w:lang w:eastAsia="it-IT"/>
        </w:rPr>
        <w:t>”;</w:t>
      </w:r>
    </w:p>
    <w:p w14:paraId="350D3DC8" w14:textId="71223795" w:rsidR="00484AC0" w:rsidRDefault="00341444" w:rsidP="006B2614">
      <w:pPr>
        <w:pStyle w:val="Paragrafoelenco"/>
        <w:numPr>
          <w:ilvl w:val="0"/>
          <w:numId w:val="1"/>
        </w:numPr>
        <w:tabs>
          <w:tab w:val="left" w:pos="9639"/>
        </w:tabs>
        <w:spacing w:after="0" w:line="240" w:lineRule="auto"/>
        <w:ind w:left="284" w:right="-1" w:hanging="284"/>
        <w:jc w:val="both"/>
        <w:rPr>
          <w:rFonts w:ascii="Aptos" w:hAnsi="Aptos"/>
          <w:bCs/>
          <w:lang w:eastAsia="it-IT"/>
        </w:rPr>
      </w:pPr>
      <w:r w:rsidRPr="00484AC0">
        <w:rPr>
          <w:rFonts w:ascii="Aptos" w:hAnsi="Aptos"/>
          <w:bCs/>
          <w:lang w:eastAsia="it-IT"/>
        </w:rPr>
        <w:t xml:space="preserve">la </w:t>
      </w:r>
      <w:r w:rsidR="00E6543E" w:rsidRPr="00484AC0">
        <w:rPr>
          <w:rFonts w:ascii="Aptos" w:hAnsi="Aptos"/>
          <w:bCs/>
          <w:lang w:eastAsia="it-IT"/>
        </w:rPr>
        <w:t>Corte costituzionale</w:t>
      </w:r>
      <w:r w:rsidRPr="00484AC0">
        <w:rPr>
          <w:rFonts w:ascii="Aptos" w:hAnsi="Aptos"/>
          <w:bCs/>
          <w:lang w:eastAsia="it-IT"/>
        </w:rPr>
        <w:t xml:space="preserve"> con </w:t>
      </w:r>
      <w:r w:rsidR="00484AC0">
        <w:rPr>
          <w:rFonts w:ascii="Aptos" w:hAnsi="Aptos"/>
          <w:bCs/>
          <w:lang w:eastAsia="it-IT"/>
        </w:rPr>
        <w:t>Sentenza</w:t>
      </w:r>
      <w:r w:rsidRPr="00484AC0">
        <w:rPr>
          <w:rFonts w:ascii="Aptos" w:hAnsi="Aptos"/>
          <w:bCs/>
          <w:lang w:eastAsia="it-IT"/>
        </w:rPr>
        <w:t xml:space="preserve"> n. 131/2020 ha definito la co-progettazione come “</w:t>
      </w:r>
      <w:r w:rsidRPr="00484AC0">
        <w:rPr>
          <w:rFonts w:ascii="Aptos" w:hAnsi="Aptos"/>
          <w:bCs/>
          <w:i/>
          <w:iCs/>
          <w:lang w:eastAsia="it-IT"/>
        </w:rPr>
        <w:t>una delle più significative attuazioni del principio di sussidiarietà orizzontale valorizzato dall’art. 118, c. 4, Cost</w:t>
      </w:r>
      <w:r w:rsidR="00484AC0">
        <w:rPr>
          <w:rFonts w:ascii="Aptos" w:hAnsi="Aptos"/>
          <w:bCs/>
          <w:i/>
          <w:iCs/>
          <w:lang w:eastAsia="it-IT"/>
        </w:rPr>
        <w:t>.</w:t>
      </w:r>
      <w:r w:rsidRPr="00484AC0">
        <w:rPr>
          <w:rFonts w:ascii="Aptos" w:hAnsi="Aptos"/>
          <w:bCs/>
          <w:lang w:eastAsia="it-IT"/>
        </w:rPr>
        <w:t>”, un originale canale di amministrazione condivisa, alternativo a quello del profitto e del mercato, scandito per la prima volta in termini generali come una vera e propria procedimentalizzazione dell’azione sussidiaria. La stessa Corte ha affermato che la procedura “non si basa sulla corresponsione di prezzi e corrispettivi dalla parte pubblica a quella privata, ma sulla convergenza di obiettivi e sull’aggregazione di risorse pubbliche e private per la programmazione e la progettazione, in comune, di servizi e interventi diretti a elevare i livelli di cittadinanza attiva, di</w:t>
      </w:r>
      <w:r w:rsidRPr="00564C13">
        <w:t xml:space="preserve"> </w:t>
      </w:r>
      <w:r w:rsidRPr="00484AC0">
        <w:rPr>
          <w:rFonts w:ascii="Aptos" w:hAnsi="Aptos"/>
          <w:bCs/>
          <w:lang w:eastAsia="it-IT"/>
        </w:rPr>
        <w:t>coesione e protezione sociale, secondo una sfera relazionale che si colloca al di là del mero scambio utilitaristico”;</w:t>
      </w:r>
    </w:p>
    <w:p w14:paraId="1B6449E1" w14:textId="59EE526C" w:rsidR="001F1415" w:rsidRDefault="001F1415" w:rsidP="006B2614">
      <w:pPr>
        <w:pStyle w:val="Paragrafoelenco"/>
        <w:numPr>
          <w:ilvl w:val="0"/>
          <w:numId w:val="1"/>
        </w:numPr>
        <w:tabs>
          <w:tab w:val="left" w:pos="9639"/>
        </w:tabs>
        <w:spacing w:after="0" w:line="240" w:lineRule="auto"/>
        <w:ind w:left="284" w:right="-1" w:hanging="284"/>
        <w:jc w:val="both"/>
        <w:rPr>
          <w:rFonts w:ascii="Aptos" w:hAnsi="Aptos"/>
          <w:bCs/>
          <w:lang w:eastAsia="it-IT"/>
        </w:rPr>
      </w:pPr>
      <w:r w:rsidRPr="00484AC0">
        <w:rPr>
          <w:rFonts w:ascii="Aptos" w:hAnsi="Aptos"/>
          <w:bCs/>
          <w:lang w:eastAsia="it-IT"/>
        </w:rPr>
        <w:t>il Decreto del Ministero del lavoro e delle Politiche Sociali n. 72</w:t>
      </w:r>
      <w:r w:rsidR="00E6543E">
        <w:rPr>
          <w:rFonts w:ascii="Aptos" w:hAnsi="Aptos"/>
          <w:bCs/>
          <w:lang w:eastAsia="it-IT"/>
        </w:rPr>
        <w:t xml:space="preserve"> del 31 marzo </w:t>
      </w:r>
      <w:r w:rsidRPr="00484AC0">
        <w:rPr>
          <w:rFonts w:ascii="Aptos" w:hAnsi="Aptos"/>
          <w:bCs/>
          <w:lang w:eastAsia="it-IT"/>
        </w:rPr>
        <w:t>2021 di adozione</w:t>
      </w:r>
      <w:r w:rsidR="006F6634" w:rsidRPr="00484AC0">
        <w:rPr>
          <w:rFonts w:ascii="Aptos" w:hAnsi="Aptos"/>
          <w:bCs/>
          <w:lang w:eastAsia="it-IT"/>
        </w:rPr>
        <w:t xml:space="preserve"> </w:t>
      </w:r>
      <w:r w:rsidRPr="00484AC0">
        <w:rPr>
          <w:rFonts w:ascii="Aptos" w:hAnsi="Aptos"/>
          <w:bCs/>
          <w:lang w:eastAsia="it-IT"/>
        </w:rPr>
        <w:t>delle linee guida sulla co-progettazione;</w:t>
      </w:r>
    </w:p>
    <w:p w14:paraId="15648AB2" w14:textId="4CCCF12F" w:rsidR="00341444" w:rsidRDefault="00341444" w:rsidP="006B2614">
      <w:pPr>
        <w:pStyle w:val="Paragrafoelenco"/>
        <w:numPr>
          <w:ilvl w:val="0"/>
          <w:numId w:val="1"/>
        </w:numPr>
        <w:tabs>
          <w:tab w:val="left" w:pos="9639"/>
        </w:tabs>
        <w:spacing w:after="0" w:line="240" w:lineRule="auto"/>
        <w:ind w:left="284" w:right="-1" w:hanging="284"/>
        <w:jc w:val="both"/>
        <w:rPr>
          <w:rFonts w:ascii="Aptos" w:hAnsi="Aptos"/>
          <w:bCs/>
          <w:lang w:eastAsia="it-IT"/>
        </w:rPr>
      </w:pPr>
      <w:r w:rsidRPr="00E6543E">
        <w:rPr>
          <w:rFonts w:ascii="Aptos" w:hAnsi="Aptos"/>
          <w:bCs/>
          <w:lang w:eastAsia="it-IT"/>
        </w:rPr>
        <w:t>le Linee Guida Anac n. 17 del 27.</w:t>
      </w:r>
      <w:r w:rsidR="00E6543E">
        <w:rPr>
          <w:rFonts w:ascii="Aptos" w:hAnsi="Aptos"/>
          <w:bCs/>
          <w:lang w:eastAsia="it-IT"/>
        </w:rPr>
        <w:t>0</w:t>
      </w:r>
      <w:r w:rsidRPr="00E6543E">
        <w:rPr>
          <w:rFonts w:ascii="Aptos" w:hAnsi="Aptos"/>
          <w:bCs/>
          <w:lang w:eastAsia="it-IT"/>
        </w:rPr>
        <w:t>7.2022 recanti “</w:t>
      </w:r>
      <w:r w:rsidRPr="00E6543E">
        <w:rPr>
          <w:rFonts w:ascii="Aptos" w:hAnsi="Aptos"/>
          <w:bCs/>
          <w:i/>
          <w:iCs/>
          <w:lang w:eastAsia="it-IT"/>
        </w:rPr>
        <w:t>Indicazioni in materia di affidamenti di servizi sociali</w:t>
      </w:r>
      <w:r w:rsidRPr="00E6543E">
        <w:rPr>
          <w:rFonts w:ascii="Aptos" w:hAnsi="Aptos"/>
          <w:bCs/>
          <w:lang w:eastAsia="it-IT"/>
        </w:rPr>
        <w:t>” secondo le quali “</w:t>
      </w:r>
      <w:r w:rsidRPr="00E6543E">
        <w:rPr>
          <w:rFonts w:ascii="Aptos" w:hAnsi="Aptos"/>
          <w:bCs/>
          <w:i/>
          <w:iCs/>
          <w:lang w:eastAsia="it-IT"/>
        </w:rPr>
        <w:t xml:space="preserve">Per lo svolgimento dei servizi sociali, ivi compresi quelli individuati nell’allegato IX del codice dei contratti pubblici, le stazioni appaltanti possono decidere di ricorrere a forme di co-programmazione e/o di co-progettazione, qualora ritengano opportuno organizzare gli stessi avvalendosi della collaborazione degli Enti del </w:t>
      </w:r>
      <w:r w:rsidR="00E6543E">
        <w:rPr>
          <w:rFonts w:ascii="Aptos" w:hAnsi="Aptos"/>
          <w:bCs/>
          <w:i/>
          <w:iCs/>
          <w:lang w:eastAsia="it-IT"/>
        </w:rPr>
        <w:t>T</w:t>
      </w:r>
      <w:r w:rsidRPr="00E6543E">
        <w:rPr>
          <w:rFonts w:ascii="Aptos" w:hAnsi="Aptos"/>
          <w:bCs/>
          <w:i/>
          <w:iCs/>
          <w:lang w:eastAsia="it-IT"/>
        </w:rPr>
        <w:t xml:space="preserve">erzo </w:t>
      </w:r>
      <w:r w:rsidR="00E6543E">
        <w:rPr>
          <w:rFonts w:ascii="Aptos" w:hAnsi="Aptos"/>
          <w:bCs/>
          <w:i/>
          <w:iCs/>
          <w:lang w:eastAsia="it-IT"/>
        </w:rPr>
        <w:t>S</w:t>
      </w:r>
      <w:r w:rsidRPr="00E6543E">
        <w:rPr>
          <w:rFonts w:ascii="Aptos" w:hAnsi="Aptos"/>
          <w:bCs/>
          <w:i/>
          <w:iCs/>
          <w:lang w:eastAsia="it-IT"/>
        </w:rPr>
        <w:t>ettore</w:t>
      </w:r>
      <w:r w:rsidRPr="00E6543E">
        <w:rPr>
          <w:rFonts w:ascii="Aptos" w:hAnsi="Aptos"/>
          <w:bCs/>
          <w:lang w:eastAsia="it-IT"/>
        </w:rPr>
        <w:t>”;</w:t>
      </w:r>
    </w:p>
    <w:p w14:paraId="21745CD2" w14:textId="7BC8B518" w:rsidR="007E5A22" w:rsidRDefault="007E5A22" w:rsidP="006B2614">
      <w:pPr>
        <w:pStyle w:val="Paragrafoelenco"/>
        <w:numPr>
          <w:ilvl w:val="0"/>
          <w:numId w:val="1"/>
        </w:numPr>
        <w:tabs>
          <w:tab w:val="left" w:pos="9639"/>
        </w:tabs>
        <w:spacing w:after="0" w:line="240" w:lineRule="auto"/>
        <w:ind w:left="284" w:right="-1" w:hanging="284"/>
        <w:jc w:val="both"/>
        <w:rPr>
          <w:rFonts w:ascii="Aptos" w:hAnsi="Aptos"/>
          <w:bCs/>
          <w:lang w:eastAsia="it-IT"/>
        </w:rPr>
      </w:pPr>
      <w:r w:rsidRPr="007E5A22">
        <w:rPr>
          <w:rFonts w:ascii="Aptos" w:hAnsi="Aptos"/>
          <w:bCs/>
          <w:lang w:eastAsia="it-IT"/>
        </w:rPr>
        <w:t>il D.Lgs. n. 36 del 2023</w:t>
      </w:r>
      <w:r>
        <w:rPr>
          <w:rFonts w:ascii="Aptos" w:hAnsi="Aptos"/>
          <w:bCs/>
          <w:lang w:eastAsia="it-IT"/>
        </w:rPr>
        <w:t xml:space="preserve"> e ss.mm.ii.</w:t>
      </w:r>
      <w:r w:rsidRPr="007E5A22">
        <w:rPr>
          <w:rFonts w:ascii="Aptos" w:hAnsi="Aptos"/>
          <w:bCs/>
          <w:lang w:eastAsia="it-IT"/>
        </w:rPr>
        <w:t xml:space="preserve"> – Codice dei Contratti Pubblici – ed in particolare l’art. 6, per cui “</w:t>
      </w:r>
      <w:r w:rsidRPr="007E5A22">
        <w:rPr>
          <w:rFonts w:ascii="Aptos" w:hAnsi="Aptos"/>
          <w:bCs/>
          <w:i/>
          <w:iCs/>
          <w:lang w:eastAsia="it-IT"/>
        </w:rPr>
        <w:t>in attuazione dei principi di solidarietà sociale e di sussidiarietà orizzontale, la pubblica amministrazione può apprestare, in relazione ad attività a spiccata valenza sociale, modelli organizzativi di amministrazione condivisa, privi di rapporti sinallagmatici, fondati sulla condivisione della funzione amministrativa con gli enti del Terzo settore di cui al codice del Terzo settore di cui al decreto legislativo 3 luglio 2017, n. 117, sempre che gli stessi contribuiscano al perseguimento delle finalità sociali in condizioni di pari trattamento, in modo effettivo e trasparente e in base al principio del risultato</w:t>
      </w:r>
      <w:r w:rsidRPr="007E5A22">
        <w:rPr>
          <w:rFonts w:ascii="Aptos" w:hAnsi="Aptos"/>
          <w:bCs/>
          <w:lang w:eastAsia="it-IT"/>
        </w:rPr>
        <w:t>”;</w:t>
      </w:r>
    </w:p>
    <w:p w14:paraId="2AE728E1" w14:textId="77777777" w:rsidR="001221CF" w:rsidRDefault="001221CF" w:rsidP="001221CF">
      <w:pPr>
        <w:spacing w:after="0" w:line="240" w:lineRule="auto"/>
        <w:ind w:right="282"/>
        <w:jc w:val="both"/>
        <w:rPr>
          <w:rFonts w:ascii="Aptos" w:hAnsi="Aptos"/>
          <w:bCs/>
          <w:lang w:eastAsia="it-IT"/>
        </w:rPr>
      </w:pPr>
    </w:p>
    <w:p w14:paraId="1FECE991" w14:textId="77777777" w:rsidR="006A76B6" w:rsidRDefault="006A76B6" w:rsidP="001221CF">
      <w:pPr>
        <w:spacing w:after="0" w:line="240" w:lineRule="auto"/>
        <w:ind w:right="282"/>
        <w:jc w:val="both"/>
        <w:rPr>
          <w:rFonts w:ascii="Aptos" w:hAnsi="Aptos"/>
          <w:bCs/>
          <w:lang w:eastAsia="it-IT"/>
        </w:rPr>
      </w:pPr>
    </w:p>
    <w:p w14:paraId="0026A883" w14:textId="77777777" w:rsidR="001221CF" w:rsidRPr="001221CF" w:rsidRDefault="001221CF" w:rsidP="001221CF">
      <w:pPr>
        <w:tabs>
          <w:tab w:val="left" w:pos="284"/>
        </w:tabs>
        <w:spacing w:after="0" w:line="240" w:lineRule="auto"/>
        <w:jc w:val="both"/>
        <w:rPr>
          <w:rFonts w:ascii="Aptos" w:eastAsia="Aptos" w:hAnsi="Aptos"/>
          <w:b/>
          <w:bCs/>
          <w:kern w:val="2"/>
          <w14:ligatures w14:val="standardContextual"/>
        </w:rPr>
      </w:pPr>
      <w:r w:rsidRPr="001221CF">
        <w:rPr>
          <w:rFonts w:ascii="Aptos" w:eastAsia="Aptos" w:hAnsi="Aptos"/>
          <w:b/>
          <w:bCs/>
          <w:kern w:val="2"/>
          <w14:ligatures w14:val="standardContextual"/>
        </w:rPr>
        <w:t>CONSIDERATO CHE:</w:t>
      </w:r>
    </w:p>
    <w:p w14:paraId="661B4CE1" w14:textId="77777777" w:rsidR="001221CF" w:rsidRPr="001221CF" w:rsidRDefault="001221CF" w:rsidP="006B2614">
      <w:pPr>
        <w:numPr>
          <w:ilvl w:val="0"/>
          <w:numId w:val="2"/>
        </w:numPr>
        <w:tabs>
          <w:tab w:val="left" w:pos="284"/>
        </w:tabs>
        <w:spacing w:after="0" w:line="240" w:lineRule="auto"/>
        <w:ind w:left="284" w:right="-1" w:hanging="284"/>
        <w:contextualSpacing/>
        <w:jc w:val="both"/>
        <w:rPr>
          <w:rFonts w:ascii="Aptos" w:eastAsia="Aptos" w:hAnsi="Aptos"/>
          <w:b/>
          <w:bCs/>
          <w:kern w:val="2"/>
          <w14:ligatures w14:val="standardContextual"/>
        </w:rPr>
      </w:pPr>
      <w:r w:rsidRPr="001221CF">
        <w:rPr>
          <w:rFonts w:ascii="Aptos" w:eastAsia="Aptos" w:hAnsi="Aptos"/>
          <w:kern w:val="2"/>
          <w14:ligatures w14:val="standardContextual"/>
        </w:rPr>
        <w:lastRenderedPageBreak/>
        <w:t>in espressa attuazione, in particolare, del principio di cui all’ultimo comma dell’art. 118 della Costituzione, l’art. 55 del Codice del Terzo Settore realizza in termini generali una vera e propria procedimentalizzazione dell’azione sussidiaria, strutturando e ampliando una prospettiva che era già stata prefigurata, ma limitatamente a interventi innovativi e sperimentali in ambito sociale, all’art. 1, comma 4, della legge 8 novembre 2000, n. 328 (</w:t>
      </w:r>
      <w:r w:rsidRPr="001221CF">
        <w:rPr>
          <w:rFonts w:ascii="Aptos" w:eastAsia="Aptos" w:hAnsi="Aptos"/>
          <w:i/>
          <w:iCs/>
          <w:kern w:val="2"/>
          <w14:ligatures w14:val="standardContextual"/>
        </w:rPr>
        <w:t>Legge quadro per la realizzazione del sistema integrato di interventi e servizi sociali</w:t>
      </w:r>
      <w:r w:rsidRPr="001221CF">
        <w:rPr>
          <w:rFonts w:ascii="Aptos" w:eastAsia="Aptos" w:hAnsi="Aptos"/>
          <w:kern w:val="2"/>
          <w14:ligatures w14:val="standardContextual"/>
        </w:rPr>
        <w:t>) e quindi dall’art. 7 del decreto del Presidente del Consiglio dei ministri 30 marzo 2001 (</w:t>
      </w:r>
      <w:r w:rsidRPr="001221CF">
        <w:rPr>
          <w:rFonts w:ascii="Aptos" w:eastAsia="Aptos" w:hAnsi="Aptos"/>
          <w:i/>
          <w:iCs/>
          <w:kern w:val="2"/>
          <w14:ligatures w14:val="standardContextual"/>
        </w:rPr>
        <w:t>Atto di indirizzo e coordinamento sui sistemi di affidamento dei servizi alla persona ai sensi dell’art. 5 della legge 8 novembre 2000, n. 328</w:t>
      </w:r>
      <w:r w:rsidRPr="001221CF">
        <w:rPr>
          <w:rFonts w:ascii="Aptos" w:eastAsia="Aptos" w:hAnsi="Aptos"/>
          <w:kern w:val="2"/>
          <w14:ligatures w14:val="standardContextual"/>
        </w:rPr>
        <w:t>);</w:t>
      </w:r>
    </w:p>
    <w:p w14:paraId="406142C9" w14:textId="77777777" w:rsidR="001221CF" w:rsidRPr="001221CF" w:rsidRDefault="001221CF" w:rsidP="006B2614">
      <w:pPr>
        <w:numPr>
          <w:ilvl w:val="0"/>
          <w:numId w:val="2"/>
        </w:numPr>
        <w:tabs>
          <w:tab w:val="left" w:pos="284"/>
        </w:tabs>
        <w:spacing w:after="0" w:line="240" w:lineRule="auto"/>
        <w:ind w:left="284" w:right="-1" w:hanging="284"/>
        <w:contextualSpacing/>
        <w:jc w:val="both"/>
        <w:rPr>
          <w:rFonts w:ascii="Aptos" w:eastAsia="Aptos" w:hAnsi="Aptos"/>
          <w:kern w:val="2"/>
          <w14:ligatures w14:val="standardContextual"/>
        </w:rPr>
      </w:pPr>
      <w:r w:rsidRPr="001221CF">
        <w:rPr>
          <w:rFonts w:ascii="Aptos" w:eastAsia="Aptos" w:hAnsi="Aptos"/>
          <w:kern w:val="2"/>
          <w14:ligatures w14:val="standardContextual"/>
        </w:rPr>
        <w:t>l’art. 55 CTS, infatti, pone in capo ai soggetti pubblici il compito di assicurare «</w:t>
      </w:r>
      <w:r w:rsidRPr="001221CF">
        <w:rPr>
          <w:rFonts w:ascii="Aptos" w:eastAsia="Aptos" w:hAnsi="Aptos"/>
          <w:i/>
          <w:iCs/>
          <w:kern w:val="2"/>
          <w14:ligatures w14:val="standardContextual"/>
        </w:rPr>
        <w:t>nel rispetto dei principi della legge 7 agosto 1990, n. 241, nonché delle norme che disciplinano specifici procedimenti ed in particolare di quelle relative alla programmazione sociale di zona</w:t>
      </w:r>
      <w:r w:rsidRPr="001221CF">
        <w:rPr>
          <w:rFonts w:ascii="Aptos" w:eastAsia="Aptos" w:hAnsi="Aptos"/>
          <w:kern w:val="2"/>
          <w14:ligatures w14:val="standardContextual"/>
        </w:rPr>
        <w:t>», il coinvolgimento attivo degli EE.TT.SS. nella programmazione, nella progettazione e nell’organizzazione degli interventi e dei servizi, nei settori di attività di interesse generale definiti dall’art. 5 del medesimo CTS;</w:t>
      </w:r>
    </w:p>
    <w:p w14:paraId="6E4BE239" w14:textId="77777777" w:rsidR="001221CF" w:rsidRPr="001221CF" w:rsidRDefault="001221CF" w:rsidP="006B2614">
      <w:pPr>
        <w:numPr>
          <w:ilvl w:val="0"/>
          <w:numId w:val="2"/>
        </w:numPr>
        <w:tabs>
          <w:tab w:val="left" w:pos="284"/>
        </w:tabs>
        <w:spacing w:after="0" w:line="240" w:lineRule="auto"/>
        <w:ind w:left="284" w:right="-1" w:hanging="284"/>
        <w:contextualSpacing/>
        <w:jc w:val="both"/>
        <w:rPr>
          <w:rFonts w:ascii="Aptos" w:eastAsia="Aptos" w:hAnsi="Aptos"/>
          <w:kern w:val="2"/>
          <w14:ligatures w14:val="standardContextual"/>
        </w:rPr>
      </w:pPr>
      <w:r w:rsidRPr="001221CF">
        <w:rPr>
          <w:rFonts w:ascii="Aptos" w:eastAsia="Aptos" w:hAnsi="Aptos"/>
          <w:kern w:val="2"/>
          <w14:ligatures w14:val="standardContextual"/>
        </w:rPr>
        <w:t>gli Enti di Terzo Settore, in quanto rappresentativi della c.d. “</w:t>
      </w:r>
      <w:r w:rsidRPr="001221CF">
        <w:rPr>
          <w:rFonts w:ascii="Aptos" w:eastAsia="Aptos" w:hAnsi="Aptos"/>
          <w:i/>
          <w:iCs/>
          <w:kern w:val="2"/>
          <w14:ligatures w14:val="standardContextual"/>
        </w:rPr>
        <w:t>società solidale</w:t>
      </w:r>
      <w:r w:rsidRPr="001221CF">
        <w:rPr>
          <w:rFonts w:ascii="Aptos" w:eastAsia="Aptos" w:hAnsi="Aptos"/>
          <w:kern w:val="2"/>
          <w14:ligatures w14:val="standardContextual"/>
        </w:rPr>
        <w:t>”, costituiscono sovente una rete capillare di vicinanza e solidarietà nel territorio di riferimento, riuscendo ad intercettare con una spiccata sensibilità le esigenze che provengono dal tessuto sociale, e sono quindi in grado di mettere a disposizione dell’ente pubblico sia preziosi dati informativi (</w:t>
      </w:r>
      <w:r w:rsidRPr="001221CF">
        <w:rPr>
          <w:rFonts w:ascii="Aptos" w:eastAsia="Aptos" w:hAnsi="Aptos"/>
          <w:i/>
          <w:iCs/>
          <w:kern w:val="2"/>
          <w14:ligatures w14:val="standardContextual"/>
        </w:rPr>
        <w:t>altrimenti conseguibili in tempi più lunghi e con costi organizzativi a proprio carico</w:t>
      </w:r>
      <w:r w:rsidRPr="001221CF">
        <w:rPr>
          <w:rFonts w:ascii="Aptos" w:eastAsia="Aptos" w:hAnsi="Aptos"/>
          <w:kern w:val="2"/>
          <w14:ligatures w14:val="standardContextual"/>
        </w:rPr>
        <w:t>), sia un’importante capacità organizzativa e di intervento: ciò produce spesso effetti positivi, sia in termini di risparmio di risorse che di aumento della qualità dei servizi e delle prestazioni erogate;</w:t>
      </w:r>
    </w:p>
    <w:p w14:paraId="7032904D" w14:textId="77777777" w:rsidR="001221CF" w:rsidRPr="001221CF" w:rsidRDefault="001221CF" w:rsidP="006B2614">
      <w:pPr>
        <w:numPr>
          <w:ilvl w:val="0"/>
          <w:numId w:val="2"/>
        </w:numPr>
        <w:tabs>
          <w:tab w:val="left" w:pos="284"/>
        </w:tabs>
        <w:spacing w:after="0" w:line="240" w:lineRule="auto"/>
        <w:ind w:left="284" w:right="-1" w:hanging="284"/>
        <w:contextualSpacing/>
        <w:jc w:val="both"/>
        <w:rPr>
          <w:rFonts w:ascii="Aptos" w:eastAsia="Aptos" w:hAnsi="Aptos"/>
          <w:kern w:val="2"/>
          <w14:ligatures w14:val="standardContextual"/>
        </w:rPr>
      </w:pPr>
      <w:r w:rsidRPr="001221CF">
        <w:rPr>
          <w:rFonts w:ascii="Aptos" w:eastAsia="Aptos" w:hAnsi="Aptos"/>
          <w:kern w:val="2"/>
          <w14:ligatures w14:val="standardContextual"/>
        </w:rPr>
        <w:t>mediante l’attivazione dei percorsi di cui all’art. 55, tra i soggetti pubblici e gli EE.TT.SS. può instaurarsi un canale di amministrazione condivisa, alternativa a quella del profitto e del mercato:  la «co-programmazione», la «co-progettazione» e il «partenariato» (che può condurre anche a forme di «accreditamento»), si configurano come fasi di un procedimento complesso espressione di un diverso rapporto tra il pubblico ed il privato sociale, non fondato semplicemente su un rapporto sinallagmatico;</w:t>
      </w:r>
    </w:p>
    <w:p w14:paraId="4C5DA75E" w14:textId="23B8E615" w:rsidR="00A57656" w:rsidRDefault="001221CF" w:rsidP="006B2614">
      <w:pPr>
        <w:numPr>
          <w:ilvl w:val="0"/>
          <w:numId w:val="2"/>
        </w:numPr>
        <w:tabs>
          <w:tab w:val="left" w:pos="284"/>
        </w:tabs>
        <w:spacing w:after="0" w:line="240" w:lineRule="auto"/>
        <w:ind w:left="284" w:right="-1" w:hanging="284"/>
        <w:contextualSpacing/>
        <w:jc w:val="both"/>
        <w:rPr>
          <w:rFonts w:ascii="Aptos" w:eastAsia="Aptos" w:hAnsi="Aptos"/>
          <w:kern w:val="2"/>
          <w14:ligatures w14:val="standardContextual"/>
        </w:rPr>
      </w:pPr>
      <w:r w:rsidRPr="001221CF">
        <w:rPr>
          <w:rFonts w:ascii="Aptos" w:eastAsia="Aptos" w:hAnsi="Aptos"/>
          <w:kern w:val="2"/>
          <w14:ligatures w14:val="standardContextual"/>
        </w:rPr>
        <w:t>la co-progettazione rappresenta una modalità alternativa all’appalto e riconducibile ai procedimenti di cui all’art.119 del D. Lgs. 267/2000, all’art.</w:t>
      </w:r>
      <w:r w:rsidR="007562D8">
        <w:rPr>
          <w:rFonts w:ascii="Aptos" w:eastAsia="Aptos" w:hAnsi="Aptos"/>
          <w:kern w:val="2"/>
          <w14:ligatures w14:val="standardContextual"/>
        </w:rPr>
        <w:t xml:space="preserve"> </w:t>
      </w:r>
      <w:r w:rsidRPr="001221CF">
        <w:rPr>
          <w:rFonts w:ascii="Aptos" w:eastAsia="Aptos" w:hAnsi="Aptos"/>
          <w:kern w:val="2"/>
          <w14:ligatures w14:val="standardContextual"/>
        </w:rPr>
        <w:t>55</w:t>
      </w:r>
      <w:r w:rsidR="007562D8">
        <w:rPr>
          <w:rFonts w:ascii="Aptos" w:eastAsia="Aptos" w:hAnsi="Aptos"/>
          <w:kern w:val="2"/>
          <w14:ligatures w14:val="standardContextual"/>
        </w:rPr>
        <w:t xml:space="preserve"> </w:t>
      </w:r>
      <w:r w:rsidRPr="001221CF">
        <w:rPr>
          <w:rFonts w:ascii="Aptos" w:eastAsia="Aptos" w:hAnsi="Aptos"/>
          <w:kern w:val="2"/>
          <w14:ligatures w14:val="standardContextual"/>
        </w:rPr>
        <w:t>e ss. del Codice del Terzo Settore D. Lgs. 117/2017, nonché al D.M.72/2021: una forma di coinvolgimento del terzo settore quindi non più come mero erogatore di servizi, ma con un ruolo attivo nella progettazione e gestione dei servizi medesimi che consente di unire esperienze e risorse – economiche, logistiche, organizzative e professionali – per l’innovazione degli stessi;</w:t>
      </w:r>
    </w:p>
    <w:p w14:paraId="41DEF2DC" w14:textId="3EC2A5C1" w:rsidR="001221CF" w:rsidRDefault="001221CF" w:rsidP="006B2614">
      <w:pPr>
        <w:numPr>
          <w:ilvl w:val="0"/>
          <w:numId w:val="2"/>
        </w:numPr>
        <w:tabs>
          <w:tab w:val="left" w:pos="284"/>
        </w:tabs>
        <w:spacing w:after="0" w:line="240" w:lineRule="auto"/>
        <w:ind w:left="284" w:right="-1" w:hanging="284"/>
        <w:contextualSpacing/>
        <w:jc w:val="both"/>
        <w:rPr>
          <w:rFonts w:ascii="Aptos" w:eastAsia="Aptos" w:hAnsi="Aptos"/>
          <w:kern w:val="2"/>
          <w14:ligatures w14:val="standardContextual"/>
        </w:rPr>
      </w:pPr>
      <w:r w:rsidRPr="00A57656">
        <w:rPr>
          <w:rFonts w:ascii="Aptos" w:eastAsia="Aptos" w:hAnsi="Aptos"/>
          <w:kern w:val="2"/>
          <w14:ligatures w14:val="standardContextual"/>
        </w:rPr>
        <w:t>il modello configurato dall’art. 55 CTS, infatti, non si basa sulla corresponsione di prezzi e corrispettivi dalla parte pubblica a quella privata, ma sulla convergenza di obiettivi e sull’aggregazione di risorse pubbliche e private per la programmazione e la progettazione, in comune, di servizi e interventi diretti a elevare i livelli di cittadinanza attiva, di coesione e protezione sociale, secondo una sfera relazionale che si colloca fuori dallo spazio del mero scambio utilitaristico;</w:t>
      </w:r>
    </w:p>
    <w:p w14:paraId="5073D37B" w14:textId="389AE0EA" w:rsidR="00782226" w:rsidRPr="00A57656" w:rsidRDefault="00782226" w:rsidP="006B2614">
      <w:pPr>
        <w:numPr>
          <w:ilvl w:val="0"/>
          <w:numId w:val="2"/>
        </w:numPr>
        <w:tabs>
          <w:tab w:val="left" w:pos="284"/>
        </w:tabs>
        <w:spacing w:after="0" w:line="240" w:lineRule="auto"/>
        <w:ind w:left="284" w:right="-1" w:hanging="284"/>
        <w:contextualSpacing/>
        <w:jc w:val="both"/>
        <w:rPr>
          <w:rFonts w:ascii="Aptos" w:eastAsia="Aptos" w:hAnsi="Aptos"/>
          <w:kern w:val="2"/>
          <w14:ligatures w14:val="standardContextual"/>
        </w:rPr>
      </w:pPr>
      <w:r>
        <w:rPr>
          <w:rFonts w:ascii="Aptos" w:eastAsia="Aptos" w:hAnsi="Aptos"/>
          <w:kern w:val="2"/>
          <w14:ligatures w14:val="standardContextual"/>
        </w:rPr>
        <w:t xml:space="preserve">la procedura amministrativa di co-progettazione, pertanto e così come delineata dalla normativa vigente, prevede l’indizione di un Avviso pubblico finalizzato ad individuare </w:t>
      </w:r>
      <w:r w:rsidRPr="00C34CD3">
        <w:rPr>
          <w:rFonts w:ascii="Aptos" w:eastAsia="Aptos" w:hAnsi="Aptos"/>
          <w:kern w:val="2"/>
          <w14:ligatures w14:val="standardContextual"/>
        </w:rPr>
        <w:t>soggett</w:t>
      </w:r>
      <w:r w:rsidR="00D65AA3" w:rsidRPr="00C34CD3">
        <w:rPr>
          <w:rFonts w:ascii="Aptos" w:eastAsia="Aptos" w:hAnsi="Aptos"/>
          <w:kern w:val="2"/>
          <w14:ligatures w14:val="standardContextual"/>
        </w:rPr>
        <w:t>i</w:t>
      </w:r>
      <w:r w:rsidRPr="00C34CD3">
        <w:rPr>
          <w:rFonts w:ascii="Aptos" w:eastAsia="Aptos" w:hAnsi="Aptos"/>
          <w:kern w:val="2"/>
          <w14:ligatures w14:val="standardContextual"/>
        </w:rPr>
        <w:t xml:space="preserve"> con</w:t>
      </w:r>
      <w:r>
        <w:rPr>
          <w:rFonts w:ascii="Aptos" w:eastAsia="Aptos" w:hAnsi="Aptos"/>
          <w:kern w:val="2"/>
          <w14:ligatures w14:val="standardContextual"/>
        </w:rPr>
        <w:t xml:space="preserve"> cui co-progettare le attività;</w:t>
      </w:r>
      <w:r w:rsidR="00787750">
        <w:rPr>
          <w:rFonts w:ascii="Aptos" w:eastAsia="Aptos" w:hAnsi="Aptos"/>
          <w:kern w:val="2"/>
          <w14:ligatures w14:val="standardContextual"/>
        </w:rPr>
        <w:t xml:space="preserve"> </w:t>
      </w:r>
    </w:p>
    <w:p w14:paraId="7064E2D5" w14:textId="77777777" w:rsidR="00C55A7B" w:rsidRPr="00C55A7B" w:rsidRDefault="00C55A7B" w:rsidP="00C55A7B">
      <w:pPr>
        <w:spacing w:after="0" w:line="240" w:lineRule="auto"/>
        <w:ind w:right="282"/>
        <w:jc w:val="both"/>
        <w:rPr>
          <w:rFonts w:ascii="Aptos" w:hAnsi="Aptos"/>
          <w:bCs/>
          <w:lang w:eastAsia="it-IT"/>
        </w:rPr>
      </w:pPr>
    </w:p>
    <w:p w14:paraId="4ABC3BEA" w14:textId="77777777" w:rsidR="00767A6F" w:rsidRPr="00121E4D" w:rsidRDefault="00767A6F" w:rsidP="00121E4D">
      <w:pPr>
        <w:pStyle w:val="Paragrafoelenco"/>
        <w:spacing w:after="0" w:line="240" w:lineRule="auto"/>
        <w:ind w:left="426" w:right="282"/>
        <w:jc w:val="both"/>
        <w:rPr>
          <w:rFonts w:ascii="Aptos" w:hAnsi="Aptos"/>
          <w:bCs/>
          <w:lang w:eastAsia="it-IT"/>
        </w:rPr>
      </w:pPr>
    </w:p>
    <w:p w14:paraId="137C031C" w14:textId="5DC78F33" w:rsidR="00767A6F" w:rsidRPr="00767A6F" w:rsidRDefault="00767A6F" w:rsidP="00767A6F">
      <w:pPr>
        <w:spacing w:after="0" w:line="240" w:lineRule="auto"/>
        <w:ind w:right="282"/>
        <w:jc w:val="both"/>
        <w:rPr>
          <w:rFonts w:ascii="Aptos" w:hAnsi="Aptos"/>
          <w:bCs/>
          <w:lang w:eastAsia="it-IT"/>
        </w:rPr>
      </w:pPr>
      <w:r w:rsidRPr="00767A6F">
        <w:rPr>
          <w:rFonts w:ascii="Aptos" w:hAnsi="Aptos"/>
          <w:b/>
          <w:lang w:eastAsia="it-IT"/>
        </w:rPr>
        <w:t>TENUTO CONTO</w:t>
      </w:r>
      <w:r w:rsidR="001A524D">
        <w:rPr>
          <w:rFonts w:ascii="Aptos" w:hAnsi="Aptos"/>
          <w:b/>
          <w:lang w:eastAsia="it-IT"/>
        </w:rPr>
        <w:t xml:space="preserve"> </w:t>
      </w:r>
      <w:r w:rsidRPr="00767A6F">
        <w:rPr>
          <w:rFonts w:ascii="Aptos" w:hAnsi="Aptos"/>
          <w:b/>
          <w:lang w:eastAsia="it-IT"/>
        </w:rPr>
        <w:t>CHE:</w:t>
      </w:r>
    </w:p>
    <w:p w14:paraId="30E0242F" w14:textId="2422163F" w:rsidR="00A57656" w:rsidRDefault="00A57656" w:rsidP="006B2614">
      <w:pPr>
        <w:pStyle w:val="Paragrafoelenco"/>
        <w:numPr>
          <w:ilvl w:val="0"/>
          <w:numId w:val="5"/>
        </w:numPr>
        <w:spacing w:after="0" w:line="240" w:lineRule="auto"/>
        <w:ind w:left="284" w:right="-1" w:hanging="284"/>
        <w:jc w:val="both"/>
        <w:rPr>
          <w:rFonts w:ascii="Aptos" w:hAnsi="Aptos"/>
          <w:bCs/>
          <w:lang w:eastAsia="it-IT"/>
        </w:rPr>
      </w:pPr>
      <w:r w:rsidRPr="00A57656">
        <w:rPr>
          <w:rFonts w:ascii="Aptos" w:hAnsi="Aptos"/>
          <w:bCs/>
          <w:lang w:eastAsia="it-IT"/>
        </w:rPr>
        <w:t>gli E</w:t>
      </w:r>
      <w:r>
        <w:rPr>
          <w:rFonts w:ascii="Aptos" w:hAnsi="Aptos"/>
          <w:bCs/>
          <w:lang w:eastAsia="it-IT"/>
        </w:rPr>
        <w:t xml:space="preserve">E.TT.SS. </w:t>
      </w:r>
      <w:r w:rsidR="00E875E2" w:rsidRPr="00A57656">
        <w:rPr>
          <w:rFonts w:ascii="Aptos" w:hAnsi="Aptos"/>
          <w:bCs/>
          <w:lang w:eastAsia="it-IT"/>
        </w:rPr>
        <w:t xml:space="preserve">sono chiamati ad una co-progettazione di interventi innovativi e sperimentali, finalizzati all'individuazione dei bisogni da soddisfare, degli interventi necessari, delle modalità di realizzazione degli stessi e delle risorse disponibili; </w:t>
      </w:r>
    </w:p>
    <w:p w14:paraId="56DF84ED" w14:textId="7EBE75B9" w:rsidR="00A57656" w:rsidRDefault="00A57656" w:rsidP="006B2614">
      <w:pPr>
        <w:pStyle w:val="Paragrafoelenco"/>
        <w:numPr>
          <w:ilvl w:val="0"/>
          <w:numId w:val="5"/>
        </w:numPr>
        <w:spacing w:after="0" w:line="240" w:lineRule="auto"/>
        <w:ind w:left="284" w:right="-1" w:hanging="284"/>
        <w:jc w:val="both"/>
        <w:rPr>
          <w:rFonts w:ascii="Aptos" w:hAnsi="Aptos"/>
          <w:bCs/>
          <w:lang w:eastAsia="it-IT"/>
        </w:rPr>
      </w:pPr>
      <w:r>
        <w:rPr>
          <w:rFonts w:ascii="Aptos" w:hAnsi="Aptos"/>
          <w:bCs/>
          <w:lang w:eastAsia="it-IT"/>
        </w:rPr>
        <w:t>quest’ASPS “</w:t>
      </w:r>
      <w:r w:rsidR="00E875E2" w:rsidRPr="00A57656">
        <w:rPr>
          <w:rFonts w:ascii="Aptos" w:hAnsi="Aptos"/>
          <w:bCs/>
          <w:i/>
          <w:iCs/>
          <w:lang w:eastAsia="it-IT"/>
        </w:rPr>
        <w:t>Penisola Sorrentina</w:t>
      </w:r>
      <w:r>
        <w:rPr>
          <w:rFonts w:ascii="Aptos" w:hAnsi="Aptos"/>
          <w:bCs/>
          <w:lang w:eastAsia="it-IT"/>
        </w:rPr>
        <w:t>” – Ambito Territoriale Sociale N33</w:t>
      </w:r>
      <w:r w:rsidR="00E875E2" w:rsidRPr="00A57656">
        <w:rPr>
          <w:rFonts w:ascii="Aptos" w:hAnsi="Aptos"/>
          <w:bCs/>
          <w:lang w:eastAsia="it-IT"/>
        </w:rPr>
        <w:t xml:space="preserve"> ha un significativo interesse a favorire e promuovere la co</w:t>
      </w:r>
      <w:r>
        <w:rPr>
          <w:rFonts w:ascii="Aptos" w:hAnsi="Aptos"/>
          <w:bCs/>
          <w:lang w:eastAsia="it-IT"/>
        </w:rPr>
        <w:t>-</w:t>
      </w:r>
      <w:r w:rsidR="00E875E2" w:rsidRPr="00A57656">
        <w:rPr>
          <w:rFonts w:ascii="Aptos" w:hAnsi="Aptos"/>
          <w:bCs/>
          <w:lang w:eastAsia="it-IT"/>
        </w:rPr>
        <w:t>progettazione, insieme ai soggetti del Terzo Settore che manifesteranno il loro interesse, per la</w:t>
      </w:r>
      <w:r w:rsidR="00121E4D">
        <w:rPr>
          <w:rFonts w:ascii="Aptos" w:hAnsi="Aptos"/>
          <w:bCs/>
          <w:lang w:eastAsia="it-IT"/>
        </w:rPr>
        <w:t xml:space="preserve"> gestione</w:t>
      </w:r>
      <w:r w:rsidR="001A524D">
        <w:rPr>
          <w:rFonts w:ascii="Aptos" w:hAnsi="Aptos"/>
          <w:bCs/>
          <w:lang w:eastAsia="it-IT"/>
        </w:rPr>
        <w:t xml:space="preserve"> in partnership del servizio “Centrale Operativa Sociale Penisola Sorrentina”; </w:t>
      </w:r>
    </w:p>
    <w:p w14:paraId="2504E42B" w14:textId="24C25C1F" w:rsidR="001F1415" w:rsidRPr="00A57656" w:rsidRDefault="006058CD" w:rsidP="006B2614">
      <w:pPr>
        <w:pStyle w:val="Paragrafoelenco"/>
        <w:numPr>
          <w:ilvl w:val="0"/>
          <w:numId w:val="5"/>
        </w:numPr>
        <w:spacing w:after="0" w:line="240" w:lineRule="auto"/>
        <w:ind w:left="284" w:right="-1" w:hanging="284"/>
        <w:jc w:val="both"/>
        <w:rPr>
          <w:rFonts w:ascii="Aptos" w:hAnsi="Aptos"/>
          <w:bCs/>
          <w:lang w:eastAsia="it-IT"/>
        </w:rPr>
      </w:pPr>
      <w:r w:rsidRPr="00C34CD3">
        <w:rPr>
          <w:rFonts w:ascii="Aptos" w:hAnsi="Aptos"/>
          <w:bCs/>
          <w:lang w:eastAsia="it-IT"/>
        </w:rPr>
        <w:lastRenderedPageBreak/>
        <w:t>gli EE.TT.SS.</w:t>
      </w:r>
      <w:r w:rsidR="00A57656" w:rsidRPr="00C34CD3">
        <w:rPr>
          <w:rFonts w:ascii="Aptos" w:hAnsi="Aptos"/>
          <w:bCs/>
          <w:color w:val="FF0000"/>
          <w:lang w:eastAsia="it-IT"/>
        </w:rPr>
        <w:t xml:space="preserve"> </w:t>
      </w:r>
      <w:r w:rsidR="00E875E2" w:rsidRPr="00C34CD3">
        <w:rPr>
          <w:rFonts w:ascii="Aptos" w:hAnsi="Aptos"/>
          <w:bCs/>
          <w:lang w:eastAsia="it-IT"/>
        </w:rPr>
        <w:t>potr</w:t>
      </w:r>
      <w:r w:rsidRPr="00C34CD3">
        <w:rPr>
          <w:rFonts w:ascii="Aptos" w:hAnsi="Aptos"/>
          <w:bCs/>
          <w:lang w:eastAsia="it-IT"/>
        </w:rPr>
        <w:t>anno</w:t>
      </w:r>
      <w:r w:rsidR="00E875E2" w:rsidRPr="00C34CD3">
        <w:rPr>
          <w:rFonts w:ascii="Aptos" w:hAnsi="Aptos"/>
          <w:bCs/>
          <w:lang w:eastAsia="it-IT"/>
        </w:rPr>
        <w:t xml:space="preserve"> in</w:t>
      </w:r>
      <w:r w:rsidR="00E875E2" w:rsidRPr="00A57656">
        <w:rPr>
          <w:rFonts w:ascii="Aptos" w:hAnsi="Aptos"/>
          <w:bCs/>
          <w:lang w:eastAsia="it-IT"/>
        </w:rPr>
        <w:t xml:space="preserve"> tal modo esprimere la propria disponibilità a</w:t>
      </w:r>
      <w:r w:rsidR="00A57656">
        <w:rPr>
          <w:rFonts w:ascii="Aptos" w:hAnsi="Aptos"/>
          <w:bCs/>
          <w:lang w:eastAsia="it-IT"/>
        </w:rPr>
        <w:t xml:space="preserve"> </w:t>
      </w:r>
      <w:r w:rsidR="00E875E2" w:rsidRPr="00A57656">
        <w:rPr>
          <w:rFonts w:ascii="Aptos" w:hAnsi="Aptos"/>
          <w:bCs/>
          <w:lang w:eastAsia="it-IT"/>
        </w:rPr>
        <w:t xml:space="preserve">collaborare per la realizzazione di obiettivi condivisi, utilizzando le proprie competenze, il </w:t>
      </w:r>
      <w:r w:rsidR="00E875E2" w:rsidRPr="00A57656">
        <w:rPr>
          <w:rFonts w:ascii="Aptos" w:hAnsi="Aptos"/>
          <w:bCs/>
          <w:i/>
          <w:iCs/>
          <w:lang w:eastAsia="it-IT"/>
        </w:rPr>
        <w:t>know- how</w:t>
      </w:r>
      <w:r w:rsidR="00E875E2" w:rsidRPr="00A57656">
        <w:rPr>
          <w:rFonts w:ascii="Aptos" w:hAnsi="Aptos"/>
          <w:bCs/>
          <w:lang w:eastAsia="it-IT"/>
        </w:rPr>
        <w:t>, l'esperienza e la conoscenza della rete dei servizi;</w:t>
      </w:r>
    </w:p>
    <w:p w14:paraId="123DBF4A" w14:textId="77777777" w:rsidR="001F1415" w:rsidRDefault="001F1415" w:rsidP="006F6634">
      <w:pPr>
        <w:spacing w:after="0" w:line="240" w:lineRule="auto"/>
        <w:ind w:right="282"/>
        <w:jc w:val="both"/>
        <w:rPr>
          <w:rFonts w:ascii="Aptos" w:hAnsi="Aptos"/>
          <w:bCs/>
          <w:lang w:eastAsia="it-IT"/>
        </w:rPr>
      </w:pPr>
    </w:p>
    <w:p w14:paraId="6BD067ED" w14:textId="361C54B2" w:rsidR="001A524D" w:rsidRPr="001A524D" w:rsidRDefault="001A524D" w:rsidP="006F6634">
      <w:pPr>
        <w:spacing w:after="0" w:line="240" w:lineRule="auto"/>
        <w:ind w:right="282"/>
        <w:jc w:val="both"/>
        <w:rPr>
          <w:rFonts w:ascii="Aptos" w:hAnsi="Aptos"/>
          <w:b/>
          <w:lang w:eastAsia="it-IT"/>
        </w:rPr>
      </w:pPr>
      <w:r w:rsidRPr="001A524D">
        <w:rPr>
          <w:rFonts w:ascii="Aptos" w:hAnsi="Aptos"/>
          <w:b/>
          <w:lang w:eastAsia="it-IT"/>
        </w:rPr>
        <w:t>VISTI:</w:t>
      </w:r>
    </w:p>
    <w:p w14:paraId="7436C65F" w14:textId="71E66485" w:rsidR="00BE6B37" w:rsidRDefault="00BE6B37" w:rsidP="00BE6B37">
      <w:pPr>
        <w:pStyle w:val="Paragrafoelenco"/>
        <w:numPr>
          <w:ilvl w:val="0"/>
          <w:numId w:val="44"/>
        </w:numPr>
        <w:spacing w:after="0" w:line="240" w:lineRule="auto"/>
        <w:ind w:left="284" w:right="282" w:hanging="284"/>
        <w:jc w:val="both"/>
        <w:rPr>
          <w:rFonts w:ascii="Aptos" w:hAnsi="Aptos"/>
        </w:rPr>
      </w:pPr>
      <w:r w:rsidRPr="00BE6B37">
        <w:rPr>
          <w:rFonts w:ascii="Aptos" w:hAnsi="Aptos"/>
        </w:rPr>
        <w:t>Decreto Interministeriale del 24 dicembre 2019 con</w:t>
      </w:r>
      <w:r>
        <w:t xml:space="preserve"> il quale è stato definito il riparto regionale della "Quota Servizi" del Fondo per la lotta alla povertà e all'esclusione sociale per l'annualità 2019;</w:t>
      </w:r>
    </w:p>
    <w:p w14:paraId="7076157F" w14:textId="26C4E9A6" w:rsidR="006F50E2" w:rsidRDefault="006F50E2" w:rsidP="00BE6B37">
      <w:pPr>
        <w:pStyle w:val="Paragrafoelenco"/>
        <w:numPr>
          <w:ilvl w:val="0"/>
          <w:numId w:val="44"/>
        </w:numPr>
        <w:spacing w:after="0" w:line="240" w:lineRule="auto"/>
        <w:ind w:left="284" w:right="282" w:hanging="284"/>
        <w:jc w:val="both"/>
        <w:rPr>
          <w:rFonts w:ascii="Aptos" w:hAnsi="Aptos"/>
        </w:rPr>
      </w:pPr>
      <w:r w:rsidRPr="006F50E2">
        <w:rPr>
          <w:rFonts w:ascii="Aptos" w:hAnsi="Aptos"/>
        </w:rPr>
        <w:t xml:space="preserve">Decreto Interministeriale del 28 dicembre 2020 </w:t>
      </w:r>
      <w:r>
        <w:rPr>
          <w:rFonts w:ascii="Aptos" w:hAnsi="Aptos"/>
        </w:rPr>
        <w:t>con il quale è stato definito il</w:t>
      </w:r>
      <w:r w:rsidRPr="006F50E2">
        <w:rPr>
          <w:rFonts w:ascii="Aptos" w:hAnsi="Aptos"/>
        </w:rPr>
        <w:t xml:space="preserve"> ripartito </w:t>
      </w:r>
      <w:r>
        <w:rPr>
          <w:rFonts w:ascii="Aptos" w:hAnsi="Aptos"/>
        </w:rPr>
        <w:t>il</w:t>
      </w:r>
      <w:r w:rsidRPr="006F50E2">
        <w:rPr>
          <w:rFonts w:ascii="Aptos" w:hAnsi="Aptos"/>
        </w:rPr>
        <w:t xml:space="preserve"> Fondo per la lotta alla povertà e all'esclusione sociale</w:t>
      </w:r>
      <w:r>
        <w:rPr>
          <w:rFonts w:ascii="Aptos" w:hAnsi="Aptos"/>
        </w:rPr>
        <w:t xml:space="preserve"> per l’annualità 2020;</w:t>
      </w:r>
    </w:p>
    <w:p w14:paraId="5850E031" w14:textId="34E92D28" w:rsidR="00BE6B37" w:rsidRPr="00BE6B37" w:rsidRDefault="00BE6B37" w:rsidP="00BE6B37">
      <w:pPr>
        <w:pStyle w:val="Paragrafoelenco"/>
        <w:numPr>
          <w:ilvl w:val="0"/>
          <w:numId w:val="44"/>
        </w:numPr>
        <w:spacing w:after="0" w:line="240" w:lineRule="auto"/>
        <w:ind w:left="284" w:right="282" w:hanging="284"/>
        <w:jc w:val="both"/>
        <w:rPr>
          <w:rFonts w:ascii="Aptos" w:hAnsi="Aptos"/>
        </w:rPr>
      </w:pPr>
      <w:r w:rsidRPr="00BE6B37">
        <w:rPr>
          <w:rFonts w:ascii="Aptos" w:hAnsi="Aptos"/>
        </w:rPr>
        <w:t>Decreto Interministeriale d</w:t>
      </w:r>
      <w:r>
        <w:rPr>
          <w:rFonts w:ascii="Aptos" w:hAnsi="Aptos"/>
        </w:rPr>
        <w:t xml:space="preserve">el 30 dicembre 2021 </w:t>
      </w:r>
      <w:r>
        <w:t>che ha approvato il Piano per gli interventi e i servizi sociali di contrasto alla povertà relativo al triennio 2021-2023;</w:t>
      </w:r>
    </w:p>
    <w:p w14:paraId="0423F78D" w14:textId="77777777" w:rsidR="00BE6B37" w:rsidRPr="00564C13" w:rsidRDefault="00BE6B37" w:rsidP="006F6634">
      <w:pPr>
        <w:spacing w:after="0" w:line="240" w:lineRule="auto"/>
        <w:ind w:right="282"/>
        <w:jc w:val="both"/>
        <w:rPr>
          <w:rFonts w:ascii="Aptos" w:hAnsi="Aptos"/>
          <w:bCs/>
          <w:lang w:eastAsia="it-IT"/>
        </w:rPr>
      </w:pPr>
    </w:p>
    <w:p w14:paraId="7F5348A5" w14:textId="14C5C73B" w:rsidR="006824F2" w:rsidRPr="00564C13" w:rsidRDefault="00A57656" w:rsidP="006F6634">
      <w:pPr>
        <w:spacing w:after="0" w:line="240" w:lineRule="auto"/>
        <w:ind w:right="282"/>
        <w:jc w:val="both"/>
        <w:rPr>
          <w:rFonts w:ascii="Aptos" w:hAnsi="Aptos"/>
          <w:b/>
          <w:lang w:eastAsia="it-IT"/>
        </w:rPr>
      </w:pPr>
      <w:r>
        <w:rPr>
          <w:rFonts w:ascii="Aptos" w:hAnsi="Aptos"/>
          <w:b/>
          <w:lang w:eastAsia="it-IT"/>
        </w:rPr>
        <w:t>VISTO, ALTRESÌ</w:t>
      </w:r>
      <w:r w:rsidR="00A92C3D" w:rsidRPr="00564C13">
        <w:rPr>
          <w:rFonts w:ascii="Aptos" w:hAnsi="Aptos"/>
          <w:b/>
          <w:lang w:eastAsia="it-IT"/>
        </w:rPr>
        <w:t xml:space="preserve">: </w:t>
      </w:r>
      <w:r w:rsidR="006824F2" w:rsidRPr="00564C13">
        <w:rPr>
          <w:rFonts w:ascii="Aptos" w:hAnsi="Aptos"/>
          <w:b/>
          <w:lang w:eastAsia="it-IT"/>
        </w:rPr>
        <w:t xml:space="preserve"> </w:t>
      </w:r>
    </w:p>
    <w:p w14:paraId="240E3D4B" w14:textId="2D09D2D0" w:rsidR="00BE6B37" w:rsidRDefault="00BE6B37" w:rsidP="004878D9">
      <w:pPr>
        <w:pStyle w:val="Default"/>
        <w:numPr>
          <w:ilvl w:val="0"/>
          <w:numId w:val="6"/>
        </w:numPr>
        <w:ind w:left="284" w:hanging="284"/>
        <w:jc w:val="both"/>
        <w:rPr>
          <w:rFonts w:ascii="Aptos" w:hAnsi="Aptos"/>
          <w:sz w:val="22"/>
          <w:szCs w:val="22"/>
        </w:rPr>
      </w:pPr>
      <w:r w:rsidRPr="00BE6B37">
        <w:rPr>
          <w:rFonts w:ascii="Aptos" w:hAnsi="Aptos"/>
          <w:sz w:val="22"/>
          <w:szCs w:val="22"/>
        </w:rPr>
        <w:t>Decreto Interministeriale del 2 aprile 2025</w:t>
      </w:r>
      <w:r>
        <w:rPr>
          <w:rFonts w:ascii="Aptos" w:hAnsi="Aptos"/>
          <w:sz w:val="22"/>
          <w:szCs w:val="22"/>
        </w:rPr>
        <w:t xml:space="preserve"> con il quale è stato approvato il “Piano </w:t>
      </w:r>
      <w:r w:rsidRPr="00BE6B37">
        <w:rPr>
          <w:rFonts w:ascii="Aptos" w:hAnsi="Aptos"/>
          <w:sz w:val="22"/>
          <w:szCs w:val="22"/>
        </w:rPr>
        <w:t>nazionale degli interventi e dei servizi sociali 2024-2026</w:t>
      </w:r>
      <w:r>
        <w:rPr>
          <w:rFonts w:ascii="Aptos" w:hAnsi="Aptos"/>
          <w:sz w:val="22"/>
          <w:szCs w:val="22"/>
        </w:rPr>
        <w:t>”;</w:t>
      </w:r>
    </w:p>
    <w:p w14:paraId="0E3AEEBB" w14:textId="5D8DCD6A" w:rsidR="00A92C3D" w:rsidRPr="00787750" w:rsidRDefault="00257DB0" w:rsidP="004878D9">
      <w:pPr>
        <w:pStyle w:val="Default"/>
        <w:numPr>
          <w:ilvl w:val="0"/>
          <w:numId w:val="6"/>
        </w:numPr>
        <w:ind w:left="284" w:hanging="284"/>
        <w:jc w:val="both"/>
        <w:rPr>
          <w:rFonts w:ascii="Aptos" w:hAnsi="Aptos"/>
          <w:sz w:val="22"/>
          <w:szCs w:val="22"/>
        </w:rPr>
      </w:pPr>
      <w:r w:rsidRPr="00787750">
        <w:rPr>
          <w:rFonts w:ascii="Aptos" w:hAnsi="Aptos"/>
          <w:sz w:val="22"/>
          <w:szCs w:val="22"/>
        </w:rPr>
        <w:t>l</w:t>
      </w:r>
      <w:r w:rsidR="00A57656" w:rsidRPr="00787750">
        <w:rPr>
          <w:rFonts w:ascii="Aptos" w:hAnsi="Aptos"/>
          <w:sz w:val="22"/>
          <w:szCs w:val="22"/>
        </w:rPr>
        <w:t>a DGR</w:t>
      </w:r>
      <w:r w:rsidR="00A92C3D" w:rsidRPr="00787750">
        <w:rPr>
          <w:rFonts w:ascii="Aptos" w:hAnsi="Aptos"/>
          <w:sz w:val="22"/>
          <w:szCs w:val="22"/>
        </w:rPr>
        <w:t xml:space="preserve"> n. 66 del 14/02/2023 di approvazione del V “</w:t>
      </w:r>
      <w:r w:rsidR="00A92C3D" w:rsidRPr="00787750">
        <w:rPr>
          <w:rFonts w:ascii="Aptos" w:hAnsi="Aptos"/>
          <w:i/>
          <w:iCs/>
          <w:sz w:val="22"/>
          <w:szCs w:val="22"/>
        </w:rPr>
        <w:t>Piano sociale regionale della Campania 2022-2024”</w:t>
      </w:r>
      <w:r w:rsidRPr="00787750">
        <w:rPr>
          <w:rFonts w:ascii="Aptos" w:hAnsi="Aptos"/>
          <w:sz w:val="22"/>
          <w:szCs w:val="22"/>
        </w:rPr>
        <w:t>;</w:t>
      </w:r>
    </w:p>
    <w:p w14:paraId="095DF0F5" w14:textId="52416588" w:rsidR="00775962" w:rsidRDefault="00775962" w:rsidP="00775962">
      <w:pPr>
        <w:pStyle w:val="Default"/>
        <w:numPr>
          <w:ilvl w:val="0"/>
          <w:numId w:val="6"/>
        </w:numPr>
        <w:ind w:left="284" w:hanging="284"/>
        <w:jc w:val="both"/>
        <w:rPr>
          <w:rFonts w:ascii="Aptos" w:hAnsi="Aptos"/>
          <w:sz w:val="22"/>
          <w:szCs w:val="22"/>
        </w:rPr>
      </w:pPr>
      <w:r w:rsidRPr="00775962">
        <w:rPr>
          <w:rFonts w:ascii="Aptos" w:hAnsi="Aptos"/>
          <w:sz w:val="22"/>
          <w:szCs w:val="22"/>
        </w:rPr>
        <w:t>Il Piano Programma per il triennio 2026/2028 approvato con Delibera di Assemblea Consortile n. 15 del 17</w:t>
      </w:r>
      <w:r>
        <w:rPr>
          <w:rFonts w:ascii="Aptos" w:hAnsi="Aptos"/>
          <w:sz w:val="22"/>
          <w:szCs w:val="22"/>
        </w:rPr>
        <w:t>/</w:t>
      </w:r>
      <w:r w:rsidRPr="00775962">
        <w:rPr>
          <w:rFonts w:ascii="Aptos" w:hAnsi="Aptos"/>
          <w:sz w:val="22"/>
          <w:szCs w:val="22"/>
        </w:rPr>
        <w:t>12</w:t>
      </w:r>
      <w:r>
        <w:rPr>
          <w:rFonts w:ascii="Aptos" w:hAnsi="Aptos"/>
          <w:sz w:val="22"/>
          <w:szCs w:val="22"/>
        </w:rPr>
        <w:t>/</w:t>
      </w:r>
      <w:r w:rsidRPr="00775962">
        <w:rPr>
          <w:rFonts w:ascii="Aptos" w:hAnsi="Aptos"/>
          <w:sz w:val="22"/>
          <w:szCs w:val="22"/>
        </w:rPr>
        <w:t>2025;</w:t>
      </w:r>
    </w:p>
    <w:p w14:paraId="4026F4BA" w14:textId="5CE44314" w:rsidR="00775962" w:rsidRPr="00775962" w:rsidRDefault="00775962" w:rsidP="00775962">
      <w:pPr>
        <w:pStyle w:val="Default"/>
        <w:numPr>
          <w:ilvl w:val="0"/>
          <w:numId w:val="6"/>
        </w:numPr>
        <w:ind w:left="284" w:hanging="284"/>
        <w:jc w:val="both"/>
        <w:rPr>
          <w:rFonts w:ascii="Aptos" w:hAnsi="Aptos"/>
          <w:sz w:val="22"/>
          <w:szCs w:val="22"/>
        </w:rPr>
      </w:pPr>
      <w:r w:rsidRPr="00775962">
        <w:rPr>
          <w:rFonts w:ascii="Aptos" w:hAnsi="Aptos"/>
          <w:sz w:val="22"/>
          <w:szCs w:val="22"/>
        </w:rPr>
        <w:t xml:space="preserve">Il Budget previsionale per il triennio 2026/2028 </w:t>
      </w:r>
      <w:bookmarkStart w:id="1" w:name="_Hlk189556302"/>
      <w:r w:rsidRPr="00775962">
        <w:rPr>
          <w:rFonts w:ascii="Aptos" w:hAnsi="Aptos"/>
          <w:sz w:val="22"/>
          <w:szCs w:val="22"/>
        </w:rPr>
        <w:t>approvato con Delibera di Assemblea Consortile n. 15 del 17</w:t>
      </w:r>
      <w:r>
        <w:rPr>
          <w:rFonts w:ascii="Aptos" w:hAnsi="Aptos"/>
          <w:sz w:val="22"/>
          <w:szCs w:val="22"/>
        </w:rPr>
        <w:t>/</w:t>
      </w:r>
      <w:r w:rsidRPr="00775962">
        <w:rPr>
          <w:rFonts w:ascii="Aptos" w:hAnsi="Aptos"/>
          <w:sz w:val="22"/>
          <w:szCs w:val="22"/>
        </w:rPr>
        <w:t>12</w:t>
      </w:r>
      <w:r>
        <w:rPr>
          <w:rFonts w:ascii="Aptos" w:hAnsi="Aptos"/>
          <w:sz w:val="22"/>
          <w:szCs w:val="22"/>
        </w:rPr>
        <w:t>/</w:t>
      </w:r>
      <w:r w:rsidRPr="00775962">
        <w:rPr>
          <w:rFonts w:ascii="Aptos" w:hAnsi="Aptos"/>
          <w:sz w:val="22"/>
          <w:szCs w:val="22"/>
        </w:rPr>
        <w:t>2025;</w:t>
      </w:r>
      <w:bookmarkEnd w:id="1"/>
    </w:p>
    <w:p w14:paraId="3F88A9AE" w14:textId="50CC8327" w:rsidR="00A63253" w:rsidRDefault="00A92C3D" w:rsidP="004878D9">
      <w:pPr>
        <w:pStyle w:val="Default"/>
        <w:numPr>
          <w:ilvl w:val="0"/>
          <w:numId w:val="6"/>
        </w:numPr>
        <w:ind w:left="284" w:hanging="284"/>
        <w:jc w:val="both"/>
        <w:rPr>
          <w:rFonts w:ascii="Aptos" w:hAnsi="Aptos"/>
          <w:sz w:val="22"/>
          <w:szCs w:val="22"/>
        </w:rPr>
      </w:pPr>
      <w:r w:rsidRPr="00787750">
        <w:rPr>
          <w:rFonts w:ascii="Aptos" w:hAnsi="Aptos"/>
          <w:sz w:val="22"/>
          <w:szCs w:val="22"/>
        </w:rPr>
        <w:t>Lo Statuto dell’Azienda Speciale Consortile “Penisola Sorrentina”;</w:t>
      </w:r>
    </w:p>
    <w:p w14:paraId="1FEB930F" w14:textId="77777777" w:rsidR="00680263" w:rsidRDefault="00680263" w:rsidP="00680263">
      <w:pPr>
        <w:pStyle w:val="Default"/>
        <w:jc w:val="both"/>
        <w:rPr>
          <w:rFonts w:ascii="Aptos" w:hAnsi="Aptos"/>
          <w:sz w:val="22"/>
          <w:szCs w:val="22"/>
        </w:rPr>
      </w:pPr>
    </w:p>
    <w:p w14:paraId="51665AFE" w14:textId="68E49CA9" w:rsidR="00680263" w:rsidRPr="00680263" w:rsidRDefault="00680263" w:rsidP="00680263">
      <w:pPr>
        <w:pStyle w:val="Default"/>
        <w:jc w:val="both"/>
        <w:rPr>
          <w:rFonts w:ascii="Aptos" w:hAnsi="Aptos"/>
          <w:b/>
          <w:bCs/>
          <w:sz w:val="22"/>
          <w:szCs w:val="22"/>
        </w:rPr>
      </w:pPr>
      <w:r>
        <w:rPr>
          <w:rFonts w:ascii="Aptos" w:hAnsi="Aptos"/>
          <w:b/>
          <w:bCs/>
          <w:sz w:val="22"/>
          <w:szCs w:val="22"/>
        </w:rPr>
        <w:t>CONSIDERATO, ALTRESÌ, CHE</w:t>
      </w:r>
    </w:p>
    <w:p w14:paraId="662D9ED9" w14:textId="4A7676C8" w:rsidR="00680263" w:rsidRDefault="008846BB" w:rsidP="004878D9">
      <w:pPr>
        <w:pStyle w:val="Paragrafoelenco"/>
        <w:numPr>
          <w:ilvl w:val="0"/>
          <w:numId w:val="7"/>
        </w:numPr>
        <w:autoSpaceDE w:val="0"/>
        <w:autoSpaceDN w:val="0"/>
        <w:adjustRightInd w:val="0"/>
        <w:spacing w:after="0" w:line="240" w:lineRule="auto"/>
        <w:ind w:left="284" w:hanging="284"/>
        <w:jc w:val="both"/>
        <w:rPr>
          <w:rFonts w:ascii="Aptos" w:hAnsi="Aptos" w:cs="Calibri"/>
          <w:color w:val="000000"/>
          <w:lang w:eastAsia="it-IT"/>
        </w:rPr>
      </w:pPr>
      <w:r w:rsidRPr="00680263">
        <w:rPr>
          <w:rFonts w:ascii="Aptos" w:hAnsi="Aptos"/>
          <w:bCs/>
          <w:lang w:eastAsia="it-IT"/>
        </w:rPr>
        <w:t xml:space="preserve">il D. Lgs. </w:t>
      </w:r>
      <w:r w:rsidR="00680263">
        <w:rPr>
          <w:rFonts w:ascii="Aptos" w:hAnsi="Aptos"/>
          <w:bCs/>
          <w:lang w:eastAsia="it-IT"/>
        </w:rPr>
        <w:t>n</w:t>
      </w:r>
      <w:r w:rsidRPr="00680263">
        <w:rPr>
          <w:rFonts w:ascii="Aptos" w:hAnsi="Aptos"/>
          <w:bCs/>
          <w:lang w:eastAsia="it-IT"/>
        </w:rPr>
        <w:t>. 117</w:t>
      </w:r>
      <w:r w:rsidR="00680263">
        <w:rPr>
          <w:rFonts w:ascii="Aptos" w:hAnsi="Aptos"/>
          <w:bCs/>
          <w:lang w:eastAsia="it-IT"/>
        </w:rPr>
        <w:t xml:space="preserve"> del </w:t>
      </w:r>
      <w:r w:rsidRPr="00680263">
        <w:rPr>
          <w:rFonts w:ascii="Aptos" w:hAnsi="Aptos"/>
          <w:bCs/>
          <w:lang w:eastAsia="it-IT"/>
        </w:rPr>
        <w:t>2017,</w:t>
      </w:r>
      <w:r w:rsidR="00680263">
        <w:rPr>
          <w:rFonts w:ascii="Aptos" w:hAnsi="Aptos"/>
          <w:bCs/>
          <w:lang w:eastAsia="it-IT"/>
        </w:rPr>
        <w:t xml:space="preserve"> prevede </w:t>
      </w:r>
      <w:r w:rsidR="00AB1AF5" w:rsidRPr="00680263">
        <w:rPr>
          <w:rFonts w:ascii="Aptos" w:hAnsi="Aptos" w:cs="Calibri"/>
          <w:color w:val="000000"/>
          <w:lang w:eastAsia="it-IT"/>
        </w:rPr>
        <w:t>in particolare</w:t>
      </w:r>
      <w:r w:rsidR="00680263">
        <w:rPr>
          <w:rFonts w:ascii="Aptos" w:hAnsi="Aptos" w:cs="Calibri"/>
          <w:color w:val="000000"/>
          <w:lang w:eastAsia="it-IT"/>
        </w:rPr>
        <w:t>:</w:t>
      </w:r>
    </w:p>
    <w:p w14:paraId="2DDECFFD" w14:textId="77777777" w:rsidR="00C55A7B" w:rsidRDefault="00680263" w:rsidP="00C55A7B">
      <w:pPr>
        <w:pStyle w:val="Paragrafoelenco"/>
        <w:numPr>
          <w:ilvl w:val="1"/>
          <w:numId w:val="7"/>
        </w:numPr>
        <w:autoSpaceDE w:val="0"/>
        <w:autoSpaceDN w:val="0"/>
        <w:adjustRightInd w:val="0"/>
        <w:spacing w:after="0" w:line="240" w:lineRule="auto"/>
        <w:ind w:left="426" w:hanging="284"/>
        <w:jc w:val="both"/>
        <w:rPr>
          <w:rFonts w:ascii="Aptos" w:hAnsi="Aptos" w:cs="Calibri"/>
          <w:color w:val="000000"/>
          <w:lang w:eastAsia="it-IT"/>
        </w:rPr>
      </w:pPr>
      <w:r>
        <w:rPr>
          <w:rFonts w:ascii="Aptos" w:hAnsi="Aptos" w:cs="Calibri"/>
          <w:color w:val="000000"/>
          <w:lang w:eastAsia="it-IT"/>
        </w:rPr>
        <w:t>l’art. 55, primo comma: “</w:t>
      </w:r>
      <w:r w:rsidRPr="00680263">
        <w:rPr>
          <w:rFonts w:ascii="Aptos" w:hAnsi="Aptos" w:cs="Calibri"/>
          <w:i/>
          <w:iCs/>
          <w:color w:val="000000"/>
          <w:lang w:eastAsia="it-IT"/>
        </w:rPr>
        <w:t>1. In attuazione dei principi di sussidiarietà, cooperazione, efficacia, efficienza ed economicità, omogeneità, copertura finanziaria e patrimoniale, responsabilità ed unicità dell'amministrazione, autonomia organizzativa e regolamentare, le amministrazioni pubbliche di cui all'articolo 1, comma 2, del decreto legislativo 30 marzo 2001, n. 165, nell'esercizio delle proprie funzioni di attività di cui all'articolo 5, assicurano il coinvolgimento attivo degli enti del Terzo settore, attraverso forme di co-programmazione e co-progettazione e accreditamento, poste in essere nel rispetto dei principi della legge 7 agosto 1990, n. 241, nonché' delle norme che disciplinano specifici procedimenti ed in particolare di quelle relative alla programmazione sociale di zona</w:t>
      </w:r>
      <w:r>
        <w:rPr>
          <w:rFonts w:ascii="Aptos" w:hAnsi="Aptos" w:cs="Calibri"/>
          <w:color w:val="000000"/>
          <w:lang w:eastAsia="it-IT"/>
        </w:rPr>
        <w:t>”;</w:t>
      </w:r>
    </w:p>
    <w:p w14:paraId="14B45F1D" w14:textId="16B160E4" w:rsidR="00AB1AF5" w:rsidRPr="00C55A7B" w:rsidRDefault="00AB1AF5" w:rsidP="00C55A7B">
      <w:pPr>
        <w:pStyle w:val="Paragrafoelenco"/>
        <w:numPr>
          <w:ilvl w:val="1"/>
          <w:numId w:val="7"/>
        </w:numPr>
        <w:autoSpaceDE w:val="0"/>
        <w:autoSpaceDN w:val="0"/>
        <w:adjustRightInd w:val="0"/>
        <w:spacing w:after="0" w:line="240" w:lineRule="auto"/>
        <w:ind w:left="426" w:hanging="284"/>
        <w:jc w:val="both"/>
        <w:rPr>
          <w:rFonts w:ascii="Aptos" w:hAnsi="Aptos" w:cs="Calibri"/>
          <w:color w:val="000000"/>
          <w:lang w:eastAsia="it-IT"/>
        </w:rPr>
      </w:pPr>
      <w:r w:rsidRPr="00C55A7B">
        <w:rPr>
          <w:rFonts w:ascii="Aptos" w:hAnsi="Aptos" w:cs="Calibri"/>
          <w:color w:val="000000"/>
          <w:lang w:eastAsia="it-IT"/>
        </w:rPr>
        <w:t>l’art. 55, terzo comma</w:t>
      </w:r>
      <w:r w:rsidR="00680263" w:rsidRPr="00C55A7B">
        <w:rPr>
          <w:rFonts w:ascii="Aptos" w:hAnsi="Aptos" w:cs="Calibri"/>
          <w:color w:val="000000"/>
          <w:lang w:eastAsia="it-IT"/>
        </w:rPr>
        <w:t>:</w:t>
      </w:r>
      <w:r w:rsidRPr="00C55A7B">
        <w:rPr>
          <w:rFonts w:ascii="Aptos" w:hAnsi="Aptos" w:cs="Calibri"/>
          <w:color w:val="000000"/>
          <w:lang w:eastAsia="it-IT"/>
        </w:rPr>
        <w:t xml:space="preserve"> “</w:t>
      </w:r>
      <w:r w:rsidRPr="00C55A7B">
        <w:rPr>
          <w:rFonts w:ascii="Aptos" w:hAnsi="Aptos" w:cs="Calibri"/>
          <w:i/>
          <w:iCs/>
          <w:color w:val="000000"/>
          <w:lang w:eastAsia="it-IT"/>
        </w:rPr>
        <w:t xml:space="preserve">la co-progettazione è finalizzata alla definizione ed eventualmente alla realizzazione di specifici progetti di servizio o di intervento finalizzati a soddisfare bisogni definiti </w:t>
      </w:r>
      <w:r w:rsidR="00077C7B" w:rsidRPr="00C55A7B">
        <w:rPr>
          <w:rFonts w:ascii="Aptos" w:hAnsi="Aptos" w:cs="Calibri"/>
          <w:i/>
          <w:iCs/>
          <w:color w:val="000000"/>
          <w:lang w:eastAsia="it-IT"/>
        </w:rPr>
        <w:t>[</w:t>
      </w:r>
      <w:r w:rsidRPr="00C55A7B">
        <w:rPr>
          <w:rFonts w:ascii="Aptos" w:hAnsi="Aptos" w:cs="Calibri"/>
          <w:i/>
          <w:iCs/>
          <w:color w:val="000000"/>
          <w:lang w:eastAsia="it-IT"/>
        </w:rPr>
        <w:t>…</w:t>
      </w:r>
      <w:r w:rsidR="00077C7B" w:rsidRPr="00C55A7B">
        <w:rPr>
          <w:rFonts w:ascii="Aptos" w:hAnsi="Aptos" w:cs="Calibri"/>
          <w:i/>
          <w:iCs/>
          <w:color w:val="000000"/>
          <w:lang w:eastAsia="it-IT"/>
        </w:rPr>
        <w:t>]</w:t>
      </w:r>
      <w:r w:rsidRPr="00C55A7B">
        <w:rPr>
          <w:rFonts w:ascii="Aptos" w:hAnsi="Aptos" w:cs="Calibri"/>
          <w:color w:val="000000"/>
          <w:lang w:eastAsia="it-IT"/>
        </w:rPr>
        <w:t xml:space="preserve">”; </w:t>
      </w:r>
    </w:p>
    <w:p w14:paraId="1B412B35" w14:textId="77777777" w:rsidR="005B7775" w:rsidRDefault="005B7775" w:rsidP="006F6634">
      <w:pPr>
        <w:pStyle w:val="Default"/>
        <w:spacing w:after="59"/>
        <w:jc w:val="both"/>
        <w:rPr>
          <w:rFonts w:ascii="Aptos" w:hAnsi="Aptos"/>
          <w:b/>
          <w:bCs/>
          <w:sz w:val="22"/>
          <w:szCs w:val="22"/>
        </w:rPr>
      </w:pPr>
    </w:p>
    <w:p w14:paraId="59456B9F" w14:textId="77777777" w:rsidR="005B7775" w:rsidRDefault="005B7775" w:rsidP="005B7775">
      <w:pPr>
        <w:pStyle w:val="Default"/>
        <w:jc w:val="both"/>
        <w:rPr>
          <w:rFonts w:ascii="Aptos" w:hAnsi="Aptos"/>
          <w:b/>
          <w:bCs/>
          <w:sz w:val="22"/>
          <w:szCs w:val="22"/>
        </w:rPr>
      </w:pPr>
      <w:r w:rsidRPr="00564C13">
        <w:rPr>
          <w:rFonts w:ascii="Aptos" w:hAnsi="Aptos"/>
          <w:b/>
          <w:bCs/>
          <w:sz w:val="22"/>
          <w:szCs w:val="22"/>
        </w:rPr>
        <w:t>V</w:t>
      </w:r>
      <w:r>
        <w:rPr>
          <w:rFonts w:ascii="Aptos" w:hAnsi="Aptos"/>
          <w:b/>
          <w:bCs/>
          <w:sz w:val="22"/>
          <w:szCs w:val="22"/>
        </w:rPr>
        <w:t>ISTA:</w:t>
      </w:r>
    </w:p>
    <w:p w14:paraId="5C3F67B1" w14:textId="120A3FEB" w:rsidR="005B7775" w:rsidRDefault="005B7775" w:rsidP="004878D9">
      <w:pPr>
        <w:pStyle w:val="Default"/>
        <w:numPr>
          <w:ilvl w:val="0"/>
          <w:numId w:val="21"/>
        </w:numPr>
        <w:ind w:left="284" w:hanging="284"/>
        <w:jc w:val="both"/>
        <w:rPr>
          <w:rFonts w:ascii="Aptos" w:hAnsi="Aptos"/>
          <w:sz w:val="22"/>
          <w:szCs w:val="22"/>
        </w:rPr>
      </w:pPr>
      <w:r w:rsidRPr="00564C13">
        <w:rPr>
          <w:rFonts w:ascii="Aptos" w:hAnsi="Aptos"/>
          <w:sz w:val="22"/>
          <w:szCs w:val="22"/>
        </w:rPr>
        <w:t>la Determinazione</w:t>
      </w:r>
      <w:r>
        <w:rPr>
          <w:rFonts w:ascii="Aptos" w:hAnsi="Aptos"/>
          <w:sz w:val="22"/>
          <w:szCs w:val="22"/>
        </w:rPr>
        <w:t xml:space="preserve"> Direttoriale</w:t>
      </w:r>
      <w:r w:rsidRPr="00564C13">
        <w:rPr>
          <w:rFonts w:ascii="Aptos" w:hAnsi="Aptos"/>
          <w:sz w:val="22"/>
          <w:szCs w:val="22"/>
        </w:rPr>
        <w:t xml:space="preserve"> </w:t>
      </w:r>
      <w:r w:rsidRPr="00E123F1">
        <w:rPr>
          <w:rFonts w:ascii="Aptos" w:hAnsi="Aptos"/>
          <w:sz w:val="22"/>
          <w:szCs w:val="22"/>
        </w:rPr>
        <w:t xml:space="preserve">n. </w:t>
      </w:r>
      <w:r w:rsidR="006176F3">
        <w:rPr>
          <w:rFonts w:ascii="Aptos" w:hAnsi="Aptos"/>
          <w:sz w:val="22"/>
          <w:szCs w:val="22"/>
        </w:rPr>
        <w:t xml:space="preserve">478 </w:t>
      </w:r>
      <w:r w:rsidR="00145A98" w:rsidRPr="004765D0">
        <w:rPr>
          <w:rFonts w:ascii="Aptos" w:hAnsi="Aptos"/>
          <w:sz w:val="22"/>
          <w:szCs w:val="22"/>
        </w:rPr>
        <w:t xml:space="preserve">del </w:t>
      </w:r>
      <w:r w:rsidR="004765D0" w:rsidRPr="004765D0">
        <w:rPr>
          <w:rFonts w:ascii="Aptos" w:hAnsi="Aptos"/>
          <w:sz w:val="22"/>
          <w:szCs w:val="22"/>
        </w:rPr>
        <w:t>15</w:t>
      </w:r>
      <w:r w:rsidR="00145A98" w:rsidRPr="004765D0">
        <w:rPr>
          <w:rFonts w:ascii="Aptos" w:hAnsi="Aptos"/>
          <w:sz w:val="22"/>
          <w:szCs w:val="22"/>
        </w:rPr>
        <w:t>/</w:t>
      </w:r>
      <w:r w:rsidR="004765D0" w:rsidRPr="004765D0">
        <w:rPr>
          <w:rFonts w:ascii="Aptos" w:hAnsi="Aptos"/>
          <w:sz w:val="22"/>
          <w:szCs w:val="22"/>
        </w:rPr>
        <w:t>07</w:t>
      </w:r>
      <w:r w:rsidR="00145A98" w:rsidRPr="004765D0">
        <w:rPr>
          <w:rFonts w:ascii="Aptos" w:hAnsi="Aptos"/>
          <w:sz w:val="22"/>
          <w:szCs w:val="22"/>
        </w:rPr>
        <w:t>/202</w:t>
      </w:r>
      <w:r w:rsidR="00775962" w:rsidRPr="004765D0">
        <w:rPr>
          <w:rFonts w:ascii="Aptos" w:hAnsi="Aptos"/>
          <w:sz w:val="22"/>
          <w:szCs w:val="22"/>
        </w:rPr>
        <w:t>6</w:t>
      </w:r>
      <w:r w:rsidRPr="00787750">
        <w:rPr>
          <w:rFonts w:ascii="Aptos" w:hAnsi="Aptos"/>
          <w:color w:val="auto"/>
          <w:sz w:val="22"/>
          <w:szCs w:val="22"/>
        </w:rPr>
        <w:t xml:space="preserve"> </w:t>
      </w:r>
      <w:r w:rsidRPr="00564C13">
        <w:rPr>
          <w:rFonts w:ascii="Aptos" w:hAnsi="Aptos"/>
          <w:sz w:val="22"/>
          <w:szCs w:val="22"/>
        </w:rPr>
        <w:t>con la quale è stat</w:t>
      </w:r>
      <w:r w:rsidR="004765D0">
        <w:rPr>
          <w:rFonts w:ascii="Aptos" w:hAnsi="Aptos"/>
          <w:sz w:val="22"/>
          <w:szCs w:val="22"/>
        </w:rPr>
        <w:t>o</w:t>
      </w:r>
      <w:r w:rsidRPr="00564C13">
        <w:rPr>
          <w:rFonts w:ascii="Aptos" w:hAnsi="Aptos"/>
          <w:sz w:val="22"/>
          <w:szCs w:val="22"/>
        </w:rPr>
        <w:t xml:space="preserve"> approvat</w:t>
      </w:r>
      <w:r>
        <w:rPr>
          <w:rFonts w:ascii="Aptos" w:hAnsi="Aptos"/>
          <w:sz w:val="22"/>
          <w:szCs w:val="22"/>
        </w:rPr>
        <w:t>o</w:t>
      </w:r>
      <w:r w:rsidRPr="00564C13">
        <w:rPr>
          <w:rFonts w:ascii="Aptos" w:hAnsi="Aptos"/>
          <w:sz w:val="22"/>
          <w:szCs w:val="22"/>
        </w:rPr>
        <w:t xml:space="preserve"> il presente Avviso pubblico;</w:t>
      </w:r>
    </w:p>
    <w:p w14:paraId="6347F191" w14:textId="77777777" w:rsidR="005B7775" w:rsidRPr="00DD27A3" w:rsidRDefault="005B7775" w:rsidP="005B7775">
      <w:pPr>
        <w:pStyle w:val="Default"/>
        <w:jc w:val="both"/>
        <w:rPr>
          <w:rFonts w:ascii="Aptos" w:hAnsi="Aptos"/>
          <w:sz w:val="20"/>
          <w:szCs w:val="20"/>
        </w:rPr>
      </w:pPr>
    </w:p>
    <w:p w14:paraId="67B9C4EB" w14:textId="4941257C" w:rsidR="005B7775" w:rsidRDefault="00487DC7" w:rsidP="0029023E">
      <w:pPr>
        <w:pStyle w:val="Default"/>
        <w:spacing w:after="120"/>
        <w:jc w:val="both"/>
        <w:rPr>
          <w:rFonts w:ascii="Aptos" w:hAnsi="Aptos"/>
          <w:sz w:val="22"/>
          <w:szCs w:val="22"/>
        </w:rPr>
      </w:pPr>
      <w:r w:rsidRPr="00564C13">
        <w:rPr>
          <w:rFonts w:ascii="Aptos" w:hAnsi="Aptos"/>
          <w:sz w:val="22"/>
          <w:szCs w:val="22"/>
        </w:rPr>
        <w:t xml:space="preserve">Per tutte le ragioni esposte, </w:t>
      </w:r>
    </w:p>
    <w:p w14:paraId="477CE070" w14:textId="1486C989" w:rsidR="005B7775" w:rsidRDefault="005B7775" w:rsidP="00077C7B">
      <w:pPr>
        <w:pStyle w:val="Default"/>
        <w:pBdr>
          <w:top w:val="single" w:sz="4" w:space="1" w:color="auto"/>
          <w:left w:val="single" w:sz="4" w:space="4" w:color="auto"/>
          <w:bottom w:val="single" w:sz="4" w:space="1" w:color="auto"/>
          <w:right w:val="single" w:sz="4" w:space="4" w:color="auto"/>
        </w:pBdr>
        <w:shd w:val="clear" w:color="auto" w:fill="CCFFCC"/>
        <w:spacing w:after="120"/>
        <w:jc w:val="center"/>
        <w:rPr>
          <w:rFonts w:ascii="Aptos" w:hAnsi="Aptos"/>
          <w:sz w:val="22"/>
          <w:szCs w:val="22"/>
        </w:rPr>
      </w:pPr>
      <w:r w:rsidRPr="00DE58DA">
        <w:rPr>
          <w:rFonts w:ascii="Aptos" w:hAnsi="Aptos"/>
          <w:b/>
          <w:bCs/>
        </w:rPr>
        <w:t>RENDE NOTO CHE</w:t>
      </w:r>
    </w:p>
    <w:p w14:paraId="496BE07F" w14:textId="02C8218B" w:rsidR="001A524D" w:rsidRDefault="00487DC7" w:rsidP="00783924">
      <w:pPr>
        <w:pStyle w:val="Paragrafoelenco"/>
        <w:numPr>
          <w:ilvl w:val="0"/>
          <w:numId w:val="5"/>
        </w:numPr>
        <w:spacing w:after="59" w:line="240" w:lineRule="auto"/>
        <w:ind w:left="284" w:right="-1" w:hanging="284"/>
        <w:jc w:val="both"/>
        <w:rPr>
          <w:rFonts w:ascii="Aptos" w:hAnsi="Aptos"/>
        </w:rPr>
      </w:pPr>
      <w:r w:rsidRPr="001A524D">
        <w:rPr>
          <w:rFonts w:ascii="Aptos" w:hAnsi="Aptos"/>
        </w:rPr>
        <w:t>l’A</w:t>
      </w:r>
      <w:r w:rsidR="00680263" w:rsidRPr="001A524D">
        <w:rPr>
          <w:rFonts w:ascii="Aptos" w:hAnsi="Aptos"/>
        </w:rPr>
        <w:t>zienda Speciale Consortile “</w:t>
      </w:r>
      <w:r w:rsidR="00680263" w:rsidRPr="001A524D">
        <w:rPr>
          <w:rFonts w:ascii="Aptos" w:hAnsi="Aptos"/>
          <w:i/>
          <w:iCs/>
        </w:rPr>
        <w:t>Penisola Sorrentina</w:t>
      </w:r>
      <w:r w:rsidR="00680263" w:rsidRPr="001A524D">
        <w:rPr>
          <w:rFonts w:ascii="Aptos" w:hAnsi="Aptos"/>
        </w:rPr>
        <w:t>”</w:t>
      </w:r>
      <w:r w:rsidR="005B7775" w:rsidRPr="001A524D">
        <w:rPr>
          <w:rFonts w:ascii="Aptos" w:hAnsi="Aptos"/>
        </w:rPr>
        <w:t xml:space="preserve"> - </w:t>
      </w:r>
      <w:r w:rsidR="00680263" w:rsidRPr="001A524D">
        <w:rPr>
          <w:rFonts w:ascii="Aptos" w:hAnsi="Aptos"/>
        </w:rPr>
        <w:t>Ambito Territoriale Sociale</w:t>
      </w:r>
      <w:r w:rsidRPr="001A524D">
        <w:rPr>
          <w:rFonts w:ascii="Aptos" w:hAnsi="Aptos"/>
        </w:rPr>
        <w:t xml:space="preserve"> N</w:t>
      </w:r>
      <w:r w:rsidR="00AB1AF5" w:rsidRPr="001A524D">
        <w:rPr>
          <w:rFonts w:ascii="Aptos" w:hAnsi="Aptos"/>
        </w:rPr>
        <w:t>33</w:t>
      </w:r>
      <w:r w:rsidR="00680263" w:rsidRPr="001A524D">
        <w:rPr>
          <w:rFonts w:ascii="Aptos" w:hAnsi="Aptos"/>
        </w:rPr>
        <w:t>,</w:t>
      </w:r>
      <w:r w:rsidR="005B7775" w:rsidRPr="001A524D">
        <w:rPr>
          <w:rFonts w:ascii="Aptos" w:hAnsi="Aptos"/>
        </w:rPr>
        <w:t xml:space="preserve"> indice una procedura di evidenza pubblica</w:t>
      </w:r>
      <w:r w:rsidR="00782226" w:rsidRPr="001A524D">
        <w:rPr>
          <w:rFonts w:ascii="Aptos" w:hAnsi="Aptos"/>
        </w:rPr>
        <w:t xml:space="preserve"> – ai sensi dell’art. 55 del D.</w:t>
      </w:r>
      <w:r w:rsidR="00767A6F" w:rsidRPr="001A524D">
        <w:rPr>
          <w:rFonts w:ascii="Aptos" w:hAnsi="Aptos"/>
        </w:rPr>
        <w:t xml:space="preserve"> </w:t>
      </w:r>
      <w:r w:rsidR="00782226" w:rsidRPr="001A524D">
        <w:rPr>
          <w:rFonts w:ascii="Aptos" w:hAnsi="Aptos"/>
        </w:rPr>
        <w:t>Lgs. n. 117 del 2017 –</w:t>
      </w:r>
      <w:r w:rsidR="005B7775" w:rsidRPr="001A524D">
        <w:rPr>
          <w:rFonts w:ascii="Aptos" w:hAnsi="Aptos"/>
        </w:rPr>
        <w:t xml:space="preserve"> </w:t>
      </w:r>
      <w:bookmarkStart w:id="2" w:name="_Hlk188261512"/>
      <w:r w:rsidR="005B7775" w:rsidRPr="001A524D">
        <w:rPr>
          <w:rFonts w:ascii="Aptos" w:hAnsi="Aptos"/>
        </w:rPr>
        <w:t>finalizzata ad acquisire manifestazioni di interesse per l’individuazione di Ent</w:t>
      </w:r>
      <w:r w:rsidR="006058CD" w:rsidRPr="001A524D">
        <w:rPr>
          <w:rFonts w:ascii="Aptos" w:hAnsi="Aptos"/>
        </w:rPr>
        <w:t>i</w:t>
      </w:r>
      <w:r w:rsidR="005B7775" w:rsidRPr="001A524D">
        <w:rPr>
          <w:rFonts w:ascii="Aptos" w:hAnsi="Aptos"/>
        </w:rPr>
        <w:t xml:space="preserve"> di Terzo Settore (o un raggruppamento di EE.TT.SS.) con cui co-progettare e gestire</w:t>
      </w:r>
      <w:r w:rsidR="001A524D" w:rsidRPr="001A524D">
        <w:rPr>
          <w:rFonts w:ascii="Aptos" w:hAnsi="Aptos"/>
        </w:rPr>
        <w:t xml:space="preserve"> </w:t>
      </w:r>
      <w:r w:rsidR="001A524D" w:rsidRPr="001A524D">
        <w:rPr>
          <w:rFonts w:ascii="Aptos" w:hAnsi="Aptos"/>
          <w:bCs/>
          <w:lang w:eastAsia="it-IT"/>
        </w:rPr>
        <w:t xml:space="preserve">in partnership </w:t>
      </w:r>
      <w:r w:rsidR="00F163D2">
        <w:rPr>
          <w:rFonts w:ascii="Aptos" w:hAnsi="Aptos"/>
          <w:bCs/>
          <w:lang w:eastAsia="it-IT"/>
        </w:rPr>
        <w:t>il</w:t>
      </w:r>
      <w:r w:rsidR="001A524D" w:rsidRPr="001A524D">
        <w:rPr>
          <w:rFonts w:ascii="Aptos" w:hAnsi="Aptos"/>
          <w:bCs/>
          <w:lang w:eastAsia="it-IT"/>
        </w:rPr>
        <w:t xml:space="preserve"> servizio “Centrale Operativa Sociale Penisola Sorrentina”; </w:t>
      </w:r>
      <w:r w:rsidR="006058CD" w:rsidRPr="001A524D">
        <w:rPr>
          <w:rFonts w:ascii="Aptos" w:hAnsi="Aptos"/>
        </w:rPr>
        <w:t xml:space="preserve"> </w:t>
      </w:r>
      <w:bookmarkEnd w:id="2"/>
    </w:p>
    <w:p w14:paraId="578412BE" w14:textId="77777777" w:rsidR="001A524D" w:rsidRDefault="001A524D" w:rsidP="001A524D">
      <w:pPr>
        <w:pStyle w:val="Paragrafoelenco"/>
        <w:spacing w:after="59" w:line="240" w:lineRule="auto"/>
        <w:ind w:left="284" w:right="-1"/>
        <w:jc w:val="both"/>
        <w:rPr>
          <w:rFonts w:ascii="Aptos" w:hAnsi="Aptos"/>
        </w:rPr>
      </w:pPr>
    </w:p>
    <w:p w14:paraId="598B4AEF" w14:textId="32D8FCED" w:rsidR="00782226" w:rsidRPr="001A524D" w:rsidRDefault="00782226" w:rsidP="001A524D">
      <w:pPr>
        <w:spacing w:after="59" w:line="240" w:lineRule="auto"/>
        <w:ind w:right="-1"/>
        <w:jc w:val="both"/>
        <w:rPr>
          <w:rFonts w:ascii="Aptos" w:hAnsi="Aptos"/>
        </w:rPr>
      </w:pPr>
      <w:r w:rsidRPr="001A524D">
        <w:rPr>
          <w:rFonts w:ascii="Aptos" w:hAnsi="Aptos"/>
        </w:rPr>
        <w:t>Pertanto,</w:t>
      </w:r>
    </w:p>
    <w:p w14:paraId="219C8440" w14:textId="6D7108A0" w:rsidR="00782226" w:rsidRPr="00782226" w:rsidRDefault="00782226" w:rsidP="00077C7B">
      <w:pPr>
        <w:pStyle w:val="Default"/>
        <w:pBdr>
          <w:top w:val="single" w:sz="4" w:space="1" w:color="auto"/>
          <w:left w:val="single" w:sz="4" w:space="4" w:color="auto"/>
          <w:bottom w:val="single" w:sz="4" w:space="1" w:color="auto"/>
          <w:right w:val="single" w:sz="4" w:space="4" w:color="auto"/>
        </w:pBdr>
        <w:shd w:val="clear" w:color="auto" w:fill="CCFFCC"/>
        <w:spacing w:after="120"/>
        <w:jc w:val="center"/>
        <w:rPr>
          <w:rFonts w:ascii="Aptos" w:hAnsi="Aptos"/>
          <w:b/>
          <w:bCs/>
        </w:rPr>
      </w:pPr>
      <w:r w:rsidRPr="00782226">
        <w:rPr>
          <w:rFonts w:ascii="Aptos" w:hAnsi="Aptos"/>
          <w:b/>
          <w:bCs/>
        </w:rPr>
        <w:lastRenderedPageBreak/>
        <w:t>SI INVITANO</w:t>
      </w:r>
    </w:p>
    <w:p w14:paraId="128A2442" w14:textId="1FC591BB" w:rsidR="005B7775" w:rsidRDefault="00782226" w:rsidP="006F6634">
      <w:pPr>
        <w:pStyle w:val="Default"/>
        <w:spacing w:after="59"/>
        <w:jc w:val="both"/>
        <w:rPr>
          <w:rFonts w:ascii="Aptos" w:hAnsi="Aptos"/>
          <w:sz w:val="22"/>
          <w:szCs w:val="22"/>
        </w:rPr>
      </w:pPr>
      <w:r w:rsidRPr="00782226">
        <w:rPr>
          <w:rFonts w:ascii="Aptos" w:hAnsi="Aptos"/>
          <w:sz w:val="22"/>
          <w:szCs w:val="22"/>
        </w:rPr>
        <w:t xml:space="preserve">Gli </w:t>
      </w:r>
      <w:r w:rsidRPr="004C0A9B">
        <w:rPr>
          <w:rFonts w:ascii="Aptos" w:hAnsi="Aptos"/>
          <w:b/>
          <w:bCs/>
          <w:sz w:val="22"/>
          <w:szCs w:val="22"/>
        </w:rPr>
        <w:t>Enti del Terzo Settore</w:t>
      </w:r>
      <w:r w:rsidRPr="00782226">
        <w:rPr>
          <w:rFonts w:ascii="Aptos" w:hAnsi="Aptos"/>
          <w:sz w:val="22"/>
          <w:szCs w:val="22"/>
        </w:rPr>
        <w:t xml:space="preserve"> interessati</w:t>
      </w:r>
      <w:r>
        <w:rPr>
          <w:rFonts w:ascii="Aptos" w:hAnsi="Aptos"/>
          <w:sz w:val="22"/>
          <w:szCs w:val="22"/>
        </w:rPr>
        <w:t xml:space="preserve">, </w:t>
      </w:r>
      <w:r w:rsidRPr="00782226">
        <w:rPr>
          <w:rFonts w:ascii="Aptos" w:hAnsi="Aptos"/>
          <w:sz w:val="22"/>
          <w:szCs w:val="22"/>
        </w:rPr>
        <w:t>in possesso dei requisiti previsti</w:t>
      </w:r>
      <w:r>
        <w:rPr>
          <w:rFonts w:ascii="Aptos" w:hAnsi="Aptos"/>
          <w:sz w:val="22"/>
          <w:szCs w:val="22"/>
        </w:rPr>
        <w:t xml:space="preserve"> specificati nel presente Avviso</w:t>
      </w:r>
      <w:r w:rsidRPr="00782226">
        <w:rPr>
          <w:rFonts w:ascii="Aptos" w:hAnsi="Aptos"/>
          <w:sz w:val="22"/>
          <w:szCs w:val="22"/>
        </w:rPr>
        <w:t xml:space="preserve">, a manifestare il proprio interesse a partecipare alla co-progettazione ed alla gestione delle attività </w:t>
      </w:r>
      <w:r w:rsidR="00787750">
        <w:rPr>
          <w:rFonts w:ascii="Aptos" w:hAnsi="Aptos"/>
          <w:sz w:val="22"/>
          <w:szCs w:val="22"/>
        </w:rPr>
        <w:t>di seguito indicate</w:t>
      </w:r>
      <w:r w:rsidRPr="00782226">
        <w:rPr>
          <w:rFonts w:ascii="Aptos" w:hAnsi="Aptos"/>
          <w:sz w:val="22"/>
          <w:szCs w:val="22"/>
        </w:rPr>
        <w:t>. Il presente avviso non determina obblighi negoziali da parte o nei confronti del</w:t>
      </w:r>
      <w:r>
        <w:rPr>
          <w:rFonts w:ascii="Aptos" w:hAnsi="Aptos"/>
          <w:sz w:val="22"/>
          <w:szCs w:val="22"/>
        </w:rPr>
        <w:t>l’ASPS “Penisola Sorrentina”</w:t>
      </w:r>
      <w:r w:rsidRPr="00782226">
        <w:rPr>
          <w:rFonts w:ascii="Aptos" w:hAnsi="Aptos"/>
          <w:sz w:val="22"/>
          <w:szCs w:val="22"/>
        </w:rPr>
        <w:t xml:space="preserve"> che si riserva la</w:t>
      </w:r>
      <w:r>
        <w:rPr>
          <w:rFonts w:ascii="Aptos" w:hAnsi="Aptos"/>
          <w:sz w:val="22"/>
          <w:szCs w:val="22"/>
        </w:rPr>
        <w:t xml:space="preserve"> facoltà</w:t>
      </w:r>
      <w:r w:rsidRPr="00782226">
        <w:rPr>
          <w:rFonts w:ascii="Aptos" w:hAnsi="Aptos"/>
          <w:sz w:val="22"/>
          <w:szCs w:val="22"/>
        </w:rPr>
        <w:t xml:space="preserve"> di sospendere, modificare o annullare, in tutto o in parte, il procedimento avviato e di non dar seguito a successivi accordi di collaborazione, senza che i soggetti richiedenti possano vantare alcuna pretesa.</w:t>
      </w:r>
    </w:p>
    <w:p w14:paraId="4BD5757D" w14:textId="0966D3B9" w:rsidR="001A524D" w:rsidRDefault="001A524D" w:rsidP="006F6634">
      <w:pPr>
        <w:pStyle w:val="Default"/>
        <w:spacing w:after="59"/>
        <w:jc w:val="both"/>
        <w:rPr>
          <w:rFonts w:ascii="Aptos" w:hAnsi="Aptos"/>
          <w:sz w:val="22"/>
          <w:szCs w:val="22"/>
        </w:rPr>
      </w:pPr>
      <w:r w:rsidRPr="001A524D">
        <w:rPr>
          <w:rFonts w:ascii="Aptos" w:hAnsi="Aptos"/>
          <w:sz w:val="22"/>
          <w:szCs w:val="22"/>
        </w:rPr>
        <w:t>Finalità della procedura è la definizione di un Progetto Definitivo Condiviso, attraverso l’attivazione di Tavoli di co-progettazione, e la successiva realizzazione degli interventi ivi previsti. In particolare il Progetto Definitivo Condiviso, frutto di co-progettazione tra l’Ambito N</w:t>
      </w:r>
      <w:r>
        <w:rPr>
          <w:rFonts w:ascii="Aptos" w:hAnsi="Aptos"/>
          <w:sz w:val="22"/>
          <w:szCs w:val="22"/>
        </w:rPr>
        <w:t>33</w:t>
      </w:r>
      <w:r w:rsidRPr="001A524D">
        <w:rPr>
          <w:rFonts w:ascii="Aptos" w:hAnsi="Aptos"/>
          <w:sz w:val="22"/>
          <w:szCs w:val="22"/>
        </w:rPr>
        <w:t xml:space="preserve"> e </w:t>
      </w:r>
      <w:r w:rsidRPr="00FC4EE2">
        <w:rPr>
          <w:rFonts w:ascii="Aptos" w:hAnsi="Aptos"/>
          <w:sz w:val="22"/>
          <w:szCs w:val="22"/>
        </w:rPr>
        <w:t>l’ETS/gli EETTSS selezionato/i</w:t>
      </w:r>
      <w:r w:rsidRPr="001A524D">
        <w:rPr>
          <w:rFonts w:ascii="Aptos" w:hAnsi="Aptos"/>
          <w:sz w:val="22"/>
          <w:szCs w:val="22"/>
        </w:rPr>
        <w:t>, dovrà avere ad oggetto la realizzazione dei servizi sopra richiamati che abbiano quali requisiti minimi quelli previsti dal Regolamento Regionale 4/2014 e Catalogo dei Servizi sociali, ma con l’introduzione di modalità organizzative integrate ed innovative che consentano una gestione unitaria efficiente ed efficace, maggiormente rispondente alle esigenze delle Persone cui si rivolgono.</w:t>
      </w:r>
    </w:p>
    <w:p w14:paraId="7A5AFE99" w14:textId="6D0CCCD5" w:rsidR="00FD771D" w:rsidRDefault="00FD771D" w:rsidP="006F6634">
      <w:pPr>
        <w:spacing w:after="0" w:line="240" w:lineRule="auto"/>
        <w:ind w:left="4536"/>
        <w:jc w:val="both"/>
        <w:rPr>
          <w:rFonts w:ascii="Aptos" w:hAnsi="Aptos"/>
          <w:bCs/>
          <w:sz w:val="24"/>
          <w:szCs w:val="20"/>
          <w:lang w:eastAsia="it-IT"/>
        </w:rPr>
      </w:pPr>
    </w:p>
    <w:p w14:paraId="4650B213" w14:textId="37542B07" w:rsidR="00077C7B" w:rsidRPr="00077C7B" w:rsidRDefault="00077C7B" w:rsidP="00077C7B">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r>
        <w:rPr>
          <w:rFonts w:ascii="Aptos" w:hAnsi="Aptos"/>
          <w:b/>
          <w:szCs w:val="18"/>
          <w:lang w:eastAsia="it-IT"/>
        </w:rPr>
        <w:t>ARTICOLO 1 – Soggetti ammessi alla partecipazione</w:t>
      </w:r>
    </w:p>
    <w:p w14:paraId="3AB46B08" w14:textId="108F5D7A" w:rsidR="00A8379A" w:rsidRDefault="00A8379A" w:rsidP="00070D6A">
      <w:pPr>
        <w:spacing w:after="0" w:line="240" w:lineRule="auto"/>
        <w:jc w:val="both"/>
        <w:rPr>
          <w:rFonts w:ascii="Aptos" w:hAnsi="Aptos"/>
          <w:bCs/>
          <w:szCs w:val="18"/>
          <w:lang w:eastAsia="it-IT"/>
        </w:rPr>
      </w:pPr>
      <w:r w:rsidRPr="00077C7B">
        <w:rPr>
          <w:rFonts w:ascii="Aptos" w:hAnsi="Aptos"/>
          <w:bCs/>
          <w:szCs w:val="18"/>
          <w:lang w:eastAsia="it-IT"/>
        </w:rPr>
        <w:t>Il presente Avviso è rivolto a</w:t>
      </w:r>
      <w:r w:rsidR="00077C7B">
        <w:rPr>
          <w:rFonts w:ascii="Aptos" w:hAnsi="Aptos"/>
          <w:bCs/>
          <w:szCs w:val="18"/>
          <w:lang w:eastAsia="it-IT"/>
        </w:rPr>
        <w:t>gli Enti del</w:t>
      </w:r>
      <w:r w:rsidRPr="00077C7B">
        <w:rPr>
          <w:rFonts w:ascii="Aptos" w:hAnsi="Aptos"/>
          <w:bCs/>
          <w:szCs w:val="18"/>
          <w:lang w:eastAsia="it-IT"/>
        </w:rPr>
        <w:t xml:space="preserve"> Terzo Settore </w:t>
      </w:r>
      <w:r w:rsidR="00077C7B">
        <w:rPr>
          <w:rFonts w:ascii="Aptos" w:hAnsi="Aptos"/>
          <w:bCs/>
          <w:szCs w:val="18"/>
          <w:lang w:eastAsia="it-IT"/>
        </w:rPr>
        <w:t xml:space="preserve">(ETS) così come definiti dall’art. 4 del CTS e dall’art. 13 della L.R. n. 11 del </w:t>
      </w:r>
      <w:r w:rsidRPr="00077C7B">
        <w:rPr>
          <w:rFonts w:ascii="Aptos" w:hAnsi="Aptos"/>
          <w:bCs/>
          <w:szCs w:val="18"/>
          <w:lang w:eastAsia="it-IT"/>
        </w:rPr>
        <w:t>11 del 20</w:t>
      </w:r>
      <w:r w:rsidR="00077C7B">
        <w:rPr>
          <w:rFonts w:ascii="Aptos" w:hAnsi="Aptos"/>
          <w:bCs/>
          <w:szCs w:val="18"/>
          <w:lang w:eastAsia="it-IT"/>
        </w:rPr>
        <w:t>0</w:t>
      </w:r>
      <w:r w:rsidRPr="00077C7B">
        <w:rPr>
          <w:rFonts w:ascii="Aptos" w:hAnsi="Aptos"/>
          <w:bCs/>
          <w:szCs w:val="18"/>
          <w:lang w:eastAsia="it-IT"/>
        </w:rPr>
        <w:t>7</w:t>
      </w:r>
      <w:r w:rsidR="00077C7B">
        <w:rPr>
          <w:rFonts w:ascii="Aptos" w:hAnsi="Aptos"/>
          <w:bCs/>
          <w:szCs w:val="18"/>
          <w:lang w:eastAsia="it-IT"/>
        </w:rPr>
        <w:t>,</w:t>
      </w:r>
      <w:r w:rsidRPr="00077C7B">
        <w:rPr>
          <w:rFonts w:ascii="Aptos" w:hAnsi="Aptos"/>
          <w:bCs/>
          <w:szCs w:val="18"/>
          <w:lang w:eastAsia="it-IT"/>
        </w:rPr>
        <w:t xml:space="preserve"> già costituiti alla data di pubblicazione del presente Avviso</w:t>
      </w:r>
      <w:r w:rsidR="00077C7B">
        <w:rPr>
          <w:rFonts w:ascii="Aptos" w:hAnsi="Aptos"/>
          <w:bCs/>
          <w:szCs w:val="18"/>
          <w:lang w:eastAsia="it-IT"/>
        </w:rPr>
        <w:t xml:space="preserve">, iscritti al </w:t>
      </w:r>
      <w:r w:rsidR="00077C7B">
        <w:rPr>
          <w:rFonts w:ascii="Aptos" w:hAnsi="Aptos"/>
          <w:b/>
          <w:szCs w:val="18"/>
          <w:lang w:eastAsia="it-IT"/>
        </w:rPr>
        <w:t>Registro Unico Nazionale del Terzo Settore</w:t>
      </w:r>
      <w:r w:rsidR="00077C7B">
        <w:rPr>
          <w:rFonts w:ascii="Aptos" w:hAnsi="Aptos"/>
          <w:bCs/>
          <w:szCs w:val="18"/>
          <w:lang w:eastAsia="it-IT"/>
        </w:rPr>
        <w:t xml:space="preserve"> (RUNTS)</w:t>
      </w:r>
      <w:r w:rsidR="00A75E26">
        <w:rPr>
          <w:rFonts w:ascii="Aptos" w:hAnsi="Aptos"/>
          <w:bCs/>
          <w:szCs w:val="18"/>
          <w:lang w:eastAsia="it-IT"/>
        </w:rPr>
        <w:t xml:space="preserve"> – e/o ad altro registro valido ai sensi della normativa vigente -</w:t>
      </w:r>
      <w:r w:rsidR="00077C7B">
        <w:rPr>
          <w:rFonts w:ascii="Aptos" w:hAnsi="Aptos"/>
          <w:bCs/>
          <w:szCs w:val="18"/>
          <w:lang w:eastAsia="it-IT"/>
        </w:rPr>
        <w:t xml:space="preserve"> ed in possesso dei requisiti generali e speci</w:t>
      </w:r>
      <w:r w:rsidR="00A75E26">
        <w:rPr>
          <w:rFonts w:ascii="Aptos" w:hAnsi="Aptos"/>
          <w:bCs/>
          <w:szCs w:val="18"/>
          <w:lang w:eastAsia="it-IT"/>
        </w:rPr>
        <w:t>fici</w:t>
      </w:r>
      <w:r w:rsidR="00077C7B">
        <w:rPr>
          <w:rFonts w:ascii="Aptos" w:hAnsi="Aptos"/>
          <w:bCs/>
          <w:szCs w:val="18"/>
          <w:lang w:eastAsia="it-IT"/>
        </w:rPr>
        <w:t xml:space="preserve"> definiti nel presente articolo.</w:t>
      </w:r>
    </w:p>
    <w:p w14:paraId="5815B3C7" w14:textId="00355AB6" w:rsidR="00BF0773" w:rsidRDefault="00077C7B" w:rsidP="00070D6A">
      <w:pPr>
        <w:spacing w:after="0" w:line="240" w:lineRule="auto"/>
        <w:jc w:val="both"/>
        <w:rPr>
          <w:rFonts w:ascii="Aptos" w:hAnsi="Aptos"/>
          <w:bCs/>
          <w:szCs w:val="18"/>
          <w:lang w:eastAsia="it-IT"/>
        </w:rPr>
      </w:pPr>
      <w:r>
        <w:rPr>
          <w:rFonts w:ascii="Aptos" w:hAnsi="Aptos"/>
          <w:bCs/>
          <w:szCs w:val="18"/>
          <w:lang w:eastAsia="it-IT"/>
        </w:rPr>
        <w:t>Gli E</w:t>
      </w:r>
      <w:r w:rsidR="00A75E26">
        <w:rPr>
          <w:rFonts w:ascii="Aptos" w:hAnsi="Aptos"/>
          <w:bCs/>
          <w:szCs w:val="18"/>
          <w:lang w:eastAsia="it-IT"/>
        </w:rPr>
        <w:t>E.</w:t>
      </w:r>
      <w:r>
        <w:rPr>
          <w:rFonts w:ascii="Aptos" w:hAnsi="Aptos"/>
          <w:bCs/>
          <w:szCs w:val="18"/>
          <w:lang w:eastAsia="it-IT"/>
        </w:rPr>
        <w:t>T</w:t>
      </w:r>
      <w:r w:rsidR="00A75E26">
        <w:rPr>
          <w:rFonts w:ascii="Aptos" w:hAnsi="Aptos"/>
          <w:bCs/>
          <w:szCs w:val="18"/>
          <w:lang w:eastAsia="it-IT"/>
        </w:rPr>
        <w:t>T.S</w:t>
      </w:r>
      <w:r>
        <w:rPr>
          <w:rFonts w:ascii="Aptos" w:hAnsi="Aptos"/>
          <w:bCs/>
          <w:szCs w:val="18"/>
          <w:lang w:eastAsia="it-IT"/>
        </w:rPr>
        <w:t>S</w:t>
      </w:r>
      <w:r w:rsidR="00A75E26">
        <w:rPr>
          <w:rFonts w:ascii="Aptos" w:hAnsi="Aptos"/>
          <w:bCs/>
          <w:szCs w:val="18"/>
          <w:lang w:eastAsia="it-IT"/>
        </w:rPr>
        <w:t>.</w:t>
      </w:r>
      <w:r>
        <w:rPr>
          <w:rFonts w:ascii="Aptos" w:hAnsi="Aptos"/>
          <w:bCs/>
          <w:szCs w:val="18"/>
          <w:lang w:eastAsia="it-IT"/>
        </w:rPr>
        <w:t xml:space="preserve"> interessati possono partecipare alla presente procedura</w:t>
      </w:r>
      <w:r w:rsidR="00BF0773">
        <w:rPr>
          <w:rFonts w:ascii="Aptos" w:hAnsi="Aptos"/>
          <w:bCs/>
          <w:szCs w:val="18"/>
          <w:lang w:eastAsia="it-IT"/>
        </w:rPr>
        <w:t>, oltre che singolarmente, anche in composizione plurisoggettiva secondo le forme di aggregazione previste per legge. In tal caso, tutti gli ETS aggregati dovranno avere i requisiti definiti nel presente articolo e non potranno partecipare alla presente selezione di co-progettazione in più di un raggruppamento temporaneo/altra forma di aggregazione, a pena di esclusione dell’istanza di manifestazione di interesse.</w:t>
      </w:r>
    </w:p>
    <w:p w14:paraId="026F3BCC" w14:textId="2EFF8DAA" w:rsidR="00BF0773" w:rsidRDefault="00EB6297" w:rsidP="00070D6A">
      <w:pPr>
        <w:spacing w:after="0" w:line="240" w:lineRule="auto"/>
        <w:jc w:val="both"/>
        <w:rPr>
          <w:rFonts w:ascii="Aptos" w:hAnsi="Aptos"/>
          <w:bCs/>
          <w:szCs w:val="18"/>
          <w:lang w:eastAsia="it-IT"/>
        </w:rPr>
      </w:pPr>
      <w:r w:rsidRPr="00E07DB8">
        <w:rPr>
          <w:rFonts w:ascii="Aptos" w:hAnsi="Aptos"/>
          <w:bCs/>
          <w:szCs w:val="18"/>
          <w:lang w:eastAsia="it-IT"/>
        </w:rPr>
        <w:t xml:space="preserve">In caso di </w:t>
      </w:r>
      <w:r w:rsidR="00F163D2">
        <w:rPr>
          <w:rFonts w:ascii="Aptos" w:hAnsi="Aptos"/>
          <w:bCs/>
          <w:szCs w:val="18"/>
          <w:lang w:eastAsia="it-IT"/>
        </w:rPr>
        <w:t>A</w:t>
      </w:r>
      <w:r w:rsidRPr="00E07DB8">
        <w:rPr>
          <w:rFonts w:ascii="Aptos" w:hAnsi="Aptos"/>
          <w:bCs/>
          <w:szCs w:val="18"/>
          <w:lang w:eastAsia="it-IT"/>
        </w:rPr>
        <w:t>TI costituiti o Consorzio, a pena d’esclusione, l</w:t>
      </w:r>
      <w:r w:rsidR="00BF0773" w:rsidRPr="00E07DB8">
        <w:rPr>
          <w:rFonts w:ascii="Aptos" w:hAnsi="Aptos"/>
          <w:bCs/>
          <w:szCs w:val="18"/>
          <w:lang w:eastAsia="it-IT"/>
        </w:rPr>
        <w:t>’istanza di</w:t>
      </w:r>
      <w:r w:rsidRPr="00E07DB8">
        <w:rPr>
          <w:rFonts w:ascii="Aptos" w:hAnsi="Aptos"/>
          <w:bCs/>
          <w:szCs w:val="18"/>
          <w:lang w:eastAsia="it-IT"/>
        </w:rPr>
        <w:t xml:space="preserve"> </w:t>
      </w:r>
      <w:r w:rsidR="00BF0773" w:rsidRPr="00E07DB8">
        <w:rPr>
          <w:rFonts w:ascii="Aptos" w:hAnsi="Aptos"/>
          <w:bCs/>
          <w:szCs w:val="18"/>
          <w:lang w:eastAsia="it-IT"/>
        </w:rPr>
        <w:t xml:space="preserve">manifestazione di interesse dovrà essere sottoscritta </w:t>
      </w:r>
      <w:r w:rsidRPr="00E07DB8">
        <w:rPr>
          <w:rFonts w:ascii="Aptos" w:hAnsi="Aptos"/>
          <w:bCs/>
          <w:szCs w:val="18"/>
          <w:lang w:eastAsia="it-IT"/>
        </w:rPr>
        <w:t>dal legale rappresentante dell’</w:t>
      </w:r>
      <w:r w:rsidR="00BF0773" w:rsidRPr="00E07DB8">
        <w:rPr>
          <w:rFonts w:ascii="Aptos" w:hAnsi="Aptos"/>
          <w:bCs/>
          <w:szCs w:val="18"/>
          <w:lang w:eastAsia="it-IT"/>
        </w:rPr>
        <w:t>ETS</w:t>
      </w:r>
      <w:r w:rsidRPr="00E07DB8">
        <w:rPr>
          <w:rFonts w:ascii="Aptos" w:hAnsi="Aptos"/>
          <w:bCs/>
          <w:szCs w:val="18"/>
          <w:lang w:eastAsia="it-IT"/>
        </w:rPr>
        <w:t xml:space="preserve"> mandatari</w:t>
      </w:r>
      <w:r w:rsidR="00BF0773" w:rsidRPr="00E07DB8">
        <w:rPr>
          <w:rFonts w:ascii="Aptos" w:hAnsi="Aptos"/>
          <w:bCs/>
          <w:szCs w:val="18"/>
          <w:lang w:eastAsia="it-IT"/>
        </w:rPr>
        <w:t>o</w:t>
      </w:r>
      <w:r w:rsidRPr="00E07DB8">
        <w:rPr>
          <w:rFonts w:ascii="Aptos" w:hAnsi="Aptos"/>
          <w:bCs/>
          <w:szCs w:val="18"/>
          <w:lang w:eastAsia="it-IT"/>
        </w:rPr>
        <w:t xml:space="preserve"> in nome e per conto di tutti i soggetti componenti e in caso di Consorzio dal legale rappresentante.</w:t>
      </w:r>
      <w:r w:rsidR="00BF0773">
        <w:rPr>
          <w:rFonts w:ascii="Aptos" w:hAnsi="Aptos"/>
          <w:bCs/>
          <w:szCs w:val="18"/>
          <w:lang w:eastAsia="it-IT"/>
        </w:rPr>
        <w:t xml:space="preserve"> </w:t>
      </w:r>
    </w:p>
    <w:p w14:paraId="739C674B" w14:textId="6BC1EB07" w:rsidR="00A8379A" w:rsidRDefault="00EB6297" w:rsidP="00070D6A">
      <w:pPr>
        <w:spacing w:after="0" w:line="240" w:lineRule="auto"/>
        <w:jc w:val="both"/>
        <w:rPr>
          <w:rFonts w:ascii="Aptos" w:hAnsi="Aptos"/>
          <w:bCs/>
          <w:szCs w:val="18"/>
          <w:lang w:eastAsia="it-IT"/>
        </w:rPr>
      </w:pPr>
      <w:r w:rsidRPr="00077C7B">
        <w:rPr>
          <w:rFonts w:ascii="Aptos" w:hAnsi="Aptos"/>
          <w:bCs/>
          <w:szCs w:val="18"/>
          <w:lang w:eastAsia="it-IT"/>
        </w:rPr>
        <w:t xml:space="preserve">In caso di </w:t>
      </w:r>
      <w:r w:rsidR="00F163D2">
        <w:rPr>
          <w:rFonts w:ascii="Aptos" w:hAnsi="Aptos"/>
          <w:bCs/>
          <w:szCs w:val="18"/>
          <w:lang w:eastAsia="it-IT"/>
        </w:rPr>
        <w:t>A</w:t>
      </w:r>
      <w:r w:rsidRPr="00077C7B">
        <w:rPr>
          <w:rFonts w:ascii="Aptos" w:hAnsi="Aptos"/>
          <w:bCs/>
          <w:szCs w:val="18"/>
          <w:lang w:eastAsia="it-IT"/>
        </w:rPr>
        <w:t>TI non costituiti, a pena di esclusione, la domanda di partecipazione dovrà essere compilata e sottoscritta dai legali rappresentanti di tutte le imprese raggruppande, con l’indicazione della impresa mandataria e della impresa/e mandante/i</w:t>
      </w:r>
      <w:r w:rsidR="00060F1E" w:rsidRPr="00077C7B">
        <w:rPr>
          <w:rFonts w:ascii="Aptos" w:hAnsi="Aptos"/>
          <w:bCs/>
          <w:szCs w:val="18"/>
          <w:lang w:eastAsia="it-IT"/>
        </w:rPr>
        <w:t>.</w:t>
      </w:r>
      <w:r w:rsidR="00BF0773">
        <w:rPr>
          <w:rFonts w:ascii="Aptos" w:hAnsi="Aptos"/>
          <w:bCs/>
          <w:szCs w:val="18"/>
          <w:lang w:eastAsia="it-IT"/>
        </w:rPr>
        <w:t xml:space="preserve"> </w:t>
      </w:r>
    </w:p>
    <w:p w14:paraId="1734BA62" w14:textId="77777777" w:rsidR="00C01BAD" w:rsidRDefault="00C01BAD" w:rsidP="00070D6A">
      <w:pPr>
        <w:spacing w:after="0" w:line="240" w:lineRule="auto"/>
        <w:jc w:val="both"/>
        <w:rPr>
          <w:rFonts w:ascii="Aptos" w:hAnsi="Aptos"/>
          <w:bCs/>
          <w:szCs w:val="18"/>
          <w:lang w:eastAsia="it-IT"/>
        </w:rPr>
      </w:pPr>
    </w:p>
    <w:p w14:paraId="38A7F21B" w14:textId="2A8F83F6" w:rsidR="00BF0773" w:rsidRPr="004C0A9B" w:rsidRDefault="00BF0773" w:rsidP="004878D9">
      <w:pPr>
        <w:pStyle w:val="Paragrafoelenco"/>
        <w:numPr>
          <w:ilvl w:val="0"/>
          <w:numId w:val="8"/>
        </w:numPr>
        <w:tabs>
          <w:tab w:val="left" w:pos="284"/>
        </w:tabs>
        <w:spacing w:after="120" w:line="240" w:lineRule="auto"/>
        <w:ind w:left="0" w:firstLine="0"/>
        <w:contextualSpacing w:val="0"/>
        <w:jc w:val="both"/>
        <w:rPr>
          <w:rFonts w:ascii="Aptos" w:hAnsi="Aptos"/>
          <w:bCs/>
          <w:szCs w:val="18"/>
          <w:u w:val="single"/>
          <w:lang w:eastAsia="it-IT"/>
        </w:rPr>
      </w:pPr>
      <w:bookmarkStart w:id="3" w:name="_Hlk183192565"/>
      <w:r w:rsidRPr="004C0A9B">
        <w:rPr>
          <w:rFonts w:ascii="Aptos" w:hAnsi="Aptos"/>
          <w:b/>
          <w:szCs w:val="18"/>
          <w:u w:val="single"/>
          <w:lang w:eastAsia="it-IT"/>
        </w:rPr>
        <w:t>Art. 1.1. REQUISITI GENERALI DI PARTECIPAZIONE</w:t>
      </w:r>
    </w:p>
    <w:bookmarkEnd w:id="3"/>
    <w:p w14:paraId="3C2CD6BD" w14:textId="16BBCFCA" w:rsidR="00E70E9A" w:rsidRPr="00BF0773" w:rsidRDefault="00E70E9A" w:rsidP="00E07DB8">
      <w:pPr>
        <w:spacing w:after="0" w:line="240" w:lineRule="auto"/>
        <w:jc w:val="both"/>
        <w:rPr>
          <w:rFonts w:ascii="Aptos" w:hAnsi="Aptos"/>
          <w:bCs/>
          <w:szCs w:val="18"/>
          <w:lang w:eastAsia="it-IT"/>
        </w:rPr>
      </w:pPr>
      <w:r w:rsidRPr="00BF0773">
        <w:rPr>
          <w:rFonts w:ascii="Aptos" w:hAnsi="Aptos"/>
          <w:bCs/>
          <w:szCs w:val="18"/>
          <w:lang w:eastAsia="it-IT"/>
        </w:rPr>
        <w:t xml:space="preserve">Possono partecipare al presente Avviso </w:t>
      </w:r>
      <w:r w:rsidR="00E07DB8">
        <w:rPr>
          <w:rFonts w:ascii="Aptos" w:hAnsi="Aptos"/>
          <w:bCs/>
          <w:szCs w:val="18"/>
          <w:lang w:eastAsia="it-IT"/>
        </w:rPr>
        <w:t>gli ETS</w:t>
      </w:r>
      <w:r w:rsidRPr="00BF0773">
        <w:rPr>
          <w:rFonts w:ascii="Aptos" w:hAnsi="Aptos"/>
          <w:bCs/>
          <w:szCs w:val="18"/>
          <w:lang w:eastAsia="it-IT"/>
        </w:rPr>
        <w:t xml:space="preserve"> che possiedono i seguenti </w:t>
      </w:r>
      <w:r w:rsidRPr="00BF0773">
        <w:rPr>
          <w:rFonts w:ascii="Aptos" w:hAnsi="Aptos"/>
          <w:b/>
          <w:szCs w:val="18"/>
          <w:lang w:eastAsia="it-IT"/>
        </w:rPr>
        <w:t>requisiti generali</w:t>
      </w:r>
      <w:r w:rsidRPr="00BF0773">
        <w:rPr>
          <w:rFonts w:ascii="Aptos" w:hAnsi="Aptos"/>
          <w:bCs/>
          <w:szCs w:val="18"/>
          <w:lang w:eastAsia="it-IT"/>
        </w:rPr>
        <w:t xml:space="preserve">: </w:t>
      </w:r>
    </w:p>
    <w:p w14:paraId="77E239F0" w14:textId="77777777" w:rsidR="000B3429" w:rsidRDefault="000B3429" w:rsidP="004878D9">
      <w:pPr>
        <w:pStyle w:val="Paragrafoelenco"/>
        <w:numPr>
          <w:ilvl w:val="0"/>
          <w:numId w:val="9"/>
        </w:numPr>
        <w:spacing w:after="0" w:line="240" w:lineRule="auto"/>
        <w:ind w:left="284" w:hanging="284"/>
        <w:jc w:val="both"/>
        <w:rPr>
          <w:rFonts w:ascii="Aptos" w:hAnsi="Aptos"/>
          <w:bCs/>
          <w:szCs w:val="18"/>
          <w:lang w:eastAsia="it-IT"/>
        </w:rPr>
      </w:pPr>
      <w:r w:rsidRPr="000B3429">
        <w:rPr>
          <w:rFonts w:ascii="Aptos" w:hAnsi="Aptos"/>
          <w:bCs/>
          <w:szCs w:val="18"/>
          <w:lang w:eastAsia="it-IT"/>
        </w:rPr>
        <w:t>assenza di ogni condizione che possa determinare l'esclusione dalla presente procedura e/o di incapacità a contrarre con la pubblica amministrazione. In caso di forma aggregata temporanea o consorzio ordinario di concorrenti detto requisito dovrà essere posseduto da ciascun soggetto partecipante al o consorzio stesso, mentre nel caso di consorzi di cui alle lettere b), c) e d) dell'art. 65, comma 2, del D.lgs. 31.03.2023 - n. 36, dovrà essere posseduto dal consorzio e da ciascuna delle imprese designate dal consorzio quali esecutrici del servizio. Il possesso dei requisiti viene dichiarato dal concorrente ai sensi del D.P.R. 445/2000 con le modalità ivi indicate utilizzando il modello di domanda di partecipazione allegato al presente avviso;</w:t>
      </w:r>
    </w:p>
    <w:p w14:paraId="64C974AD" w14:textId="1A9CEA12" w:rsidR="00E07DB8" w:rsidRPr="00900EBC" w:rsidRDefault="000B3429" w:rsidP="004878D9">
      <w:pPr>
        <w:pStyle w:val="Paragrafoelenco"/>
        <w:numPr>
          <w:ilvl w:val="0"/>
          <w:numId w:val="9"/>
        </w:numPr>
        <w:spacing w:after="0" w:line="240" w:lineRule="auto"/>
        <w:ind w:left="284" w:hanging="284"/>
        <w:jc w:val="both"/>
        <w:rPr>
          <w:rFonts w:ascii="Aptos" w:hAnsi="Aptos"/>
          <w:bCs/>
          <w:szCs w:val="18"/>
          <w:lang w:eastAsia="it-IT"/>
        </w:rPr>
      </w:pPr>
      <w:r w:rsidRPr="000B3429">
        <w:rPr>
          <w:rFonts w:ascii="Aptos" w:hAnsi="Aptos"/>
          <w:bCs/>
          <w:szCs w:val="18"/>
          <w:lang w:eastAsia="it-IT"/>
        </w:rPr>
        <w:t xml:space="preserve">insussistenza delle cause ostative relative situazioni di morosità o di occupazione di immobili comunali, nonché inesistenza di contenzioso in corso tra l’Amministrazione e i soggetti proponenti. </w:t>
      </w:r>
      <w:r w:rsidR="00900EBC" w:rsidRPr="00900EBC">
        <w:rPr>
          <w:rFonts w:ascii="Aptos" w:hAnsi="Aptos"/>
          <w:bCs/>
          <w:szCs w:val="18"/>
          <w:lang w:eastAsia="it-IT"/>
        </w:rPr>
        <w:t>di non trovarsi in una situazione di conflitto di interesse, anche potenziale, tra l’Ente e l’iniziativa di cui all’Avviso di che trattasi e che nessuna delle persone in organico o con rapporti di collaborazione professionale con l’organismo si trova nelle condizioni di incompatibilità ai sensi dell’art. 53, comma 16 ter, del D.lgs. 165/2001;</w:t>
      </w:r>
    </w:p>
    <w:p w14:paraId="686ED711" w14:textId="4969BA8B" w:rsidR="00E07DB8" w:rsidRPr="00E07DB8" w:rsidRDefault="00CB6C40" w:rsidP="004878D9">
      <w:pPr>
        <w:pStyle w:val="Paragrafoelenco"/>
        <w:numPr>
          <w:ilvl w:val="0"/>
          <w:numId w:val="9"/>
        </w:numPr>
        <w:spacing w:after="0" w:line="240" w:lineRule="auto"/>
        <w:ind w:left="284" w:hanging="284"/>
        <w:jc w:val="both"/>
        <w:rPr>
          <w:rFonts w:ascii="Aptos" w:hAnsi="Aptos"/>
          <w:bCs/>
          <w:szCs w:val="18"/>
          <w:lang w:eastAsia="it-IT"/>
        </w:rPr>
      </w:pPr>
      <w:r w:rsidRPr="00E07DB8">
        <w:rPr>
          <w:rFonts w:ascii="Aptos" w:hAnsi="Aptos"/>
          <w:bCs/>
          <w:szCs w:val="18"/>
          <w:lang w:eastAsia="it-IT"/>
        </w:rPr>
        <w:t>di non aver concluso contratti di lavoro subordinato o autonomo o di non aver conferito incarichi a</w:t>
      </w:r>
      <w:r w:rsidR="004D41B4" w:rsidRPr="00E07DB8">
        <w:rPr>
          <w:rFonts w:ascii="Aptos" w:hAnsi="Aptos"/>
          <w:bCs/>
          <w:szCs w:val="18"/>
          <w:lang w:eastAsia="it-IT"/>
        </w:rPr>
        <w:t xml:space="preserve"> </w:t>
      </w:r>
      <w:r w:rsidRPr="00E07DB8">
        <w:rPr>
          <w:rFonts w:ascii="Aptos" w:hAnsi="Aptos"/>
          <w:bCs/>
          <w:szCs w:val="18"/>
          <w:lang w:eastAsia="it-IT"/>
        </w:rPr>
        <w:t>ex-dipendenti dell</w:t>
      </w:r>
      <w:r w:rsidR="00E07DB8">
        <w:rPr>
          <w:rFonts w:ascii="Aptos" w:hAnsi="Aptos"/>
          <w:bCs/>
          <w:szCs w:val="18"/>
          <w:lang w:eastAsia="it-IT"/>
        </w:rPr>
        <w:t xml:space="preserve">’ASPS “Penisola Sorrentina” </w:t>
      </w:r>
      <w:r w:rsidRPr="00E07DB8">
        <w:rPr>
          <w:rFonts w:ascii="Aptos" w:hAnsi="Aptos"/>
          <w:bCs/>
          <w:szCs w:val="18"/>
          <w:lang w:eastAsia="it-IT"/>
        </w:rPr>
        <w:t xml:space="preserve">(nel triennio successivo alla cessazione del rapporto) </w:t>
      </w:r>
      <w:r w:rsidRPr="00E07DB8">
        <w:rPr>
          <w:rFonts w:ascii="Aptos" w:hAnsi="Aptos"/>
          <w:bCs/>
          <w:szCs w:val="18"/>
          <w:lang w:eastAsia="it-IT"/>
        </w:rPr>
        <w:lastRenderedPageBreak/>
        <w:t>che abbiano</w:t>
      </w:r>
      <w:r w:rsidR="004D41B4" w:rsidRPr="00E07DB8">
        <w:rPr>
          <w:rFonts w:ascii="Aptos" w:hAnsi="Aptos"/>
          <w:bCs/>
          <w:szCs w:val="18"/>
          <w:lang w:eastAsia="it-IT"/>
        </w:rPr>
        <w:t xml:space="preserve"> </w:t>
      </w:r>
      <w:r w:rsidRPr="00E07DB8">
        <w:rPr>
          <w:rFonts w:ascii="Aptos" w:hAnsi="Aptos"/>
          <w:bCs/>
          <w:szCs w:val="18"/>
          <w:lang w:eastAsia="it-IT"/>
        </w:rPr>
        <w:t>esercitato poteri autoritativi o negoziali, nei confronti del Soggetto interessato al presente Avviso, negli ultimi tre anni di servizio</w:t>
      </w:r>
      <w:r w:rsidR="00AE18EA" w:rsidRPr="00E07DB8">
        <w:rPr>
          <w:rFonts w:ascii="Aptos" w:hAnsi="Aptos"/>
          <w:bCs/>
          <w:szCs w:val="18"/>
          <w:lang w:eastAsia="it-IT"/>
        </w:rPr>
        <w:t xml:space="preserve"> e ad impegnarsi a non conferire tali incarichi per l’intera durata della stipula della Convenzione, consapevoli delle conseguenze previste dall’art. 536 comma 16-ter del decreto legislativo 165 del 2001</w:t>
      </w:r>
      <w:r w:rsidR="00E07DB8">
        <w:rPr>
          <w:rFonts w:ascii="Aptos" w:hAnsi="Aptos"/>
          <w:bCs/>
          <w:szCs w:val="18"/>
          <w:lang w:eastAsia="it-IT"/>
        </w:rPr>
        <w:t xml:space="preserve"> [c.d. </w:t>
      </w:r>
      <w:r w:rsidR="00E07DB8" w:rsidRPr="00E07DB8">
        <w:rPr>
          <w:rFonts w:ascii="Aptos" w:hAnsi="Aptos"/>
          <w:bCs/>
          <w:i/>
          <w:iCs/>
          <w:szCs w:val="18"/>
          <w:lang w:eastAsia="it-IT"/>
        </w:rPr>
        <w:t>Clausola di Pantouflage</w:t>
      </w:r>
      <w:r w:rsidR="00E07DB8">
        <w:rPr>
          <w:rFonts w:ascii="Aptos" w:hAnsi="Aptos"/>
          <w:bCs/>
          <w:i/>
          <w:iCs/>
          <w:szCs w:val="18"/>
          <w:lang w:eastAsia="it-IT"/>
        </w:rPr>
        <w:t xml:space="preserve"> </w:t>
      </w:r>
      <w:r w:rsidR="00E07DB8">
        <w:rPr>
          <w:rFonts w:ascii="Aptos" w:hAnsi="Aptos"/>
          <w:bCs/>
          <w:szCs w:val="18"/>
          <w:lang w:eastAsia="it-IT"/>
        </w:rPr>
        <w:t>di cui alla L. n. 190 del 2012 e ss.mm.ii.]</w:t>
      </w:r>
      <w:r w:rsidR="00AE18EA" w:rsidRPr="00E07DB8">
        <w:rPr>
          <w:rFonts w:ascii="Aptos" w:hAnsi="Aptos"/>
          <w:bCs/>
          <w:i/>
          <w:iCs/>
          <w:szCs w:val="18"/>
          <w:lang w:eastAsia="it-IT"/>
        </w:rPr>
        <w:t>;</w:t>
      </w:r>
    </w:p>
    <w:p w14:paraId="0909CAC8" w14:textId="0B182859" w:rsidR="00E07DB8" w:rsidRDefault="00E07DB8" w:rsidP="004878D9">
      <w:pPr>
        <w:pStyle w:val="Paragrafoelenco"/>
        <w:numPr>
          <w:ilvl w:val="0"/>
          <w:numId w:val="9"/>
        </w:numPr>
        <w:spacing w:after="0" w:line="240" w:lineRule="auto"/>
        <w:ind w:left="284" w:hanging="284"/>
        <w:jc w:val="both"/>
        <w:rPr>
          <w:rFonts w:ascii="Aptos" w:hAnsi="Aptos"/>
          <w:bCs/>
          <w:szCs w:val="18"/>
          <w:lang w:eastAsia="it-IT"/>
        </w:rPr>
      </w:pPr>
      <w:r>
        <w:rPr>
          <w:rFonts w:ascii="Aptos" w:hAnsi="Aptos"/>
          <w:bCs/>
          <w:szCs w:val="18"/>
          <w:lang w:eastAsia="it-IT"/>
        </w:rPr>
        <w:t>di essere regolarmente iscritto al RUNTS, istituito presso il Ministero del Lavoro e delle Politiche Sociali, in attuazione degli artt. 45 e ss. del CTS</w:t>
      </w:r>
      <w:r w:rsidR="00A75E26">
        <w:rPr>
          <w:rFonts w:ascii="Aptos" w:hAnsi="Aptos"/>
          <w:bCs/>
          <w:szCs w:val="18"/>
          <w:lang w:eastAsia="it-IT"/>
        </w:rPr>
        <w:t>, o in altro registro riconosciuto ai sensi di legge</w:t>
      </w:r>
      <w:r>
        <w:rPr>
          <w:rFonts w:ascii="Aptos" w:hAnsi="Aptos"/>
          <w:bCs/>
          <w:szCs w:val="18"/>
          <w:lang w:eastAsia="it-IT"/>
        </w:rPr>
        <w:t>;</w:t>
      </w:r>
    </w:p>
    <w:p w14:paraId="71CB71B7" w14:textId="5DC0A436" w:rsidR="00E07DB8" w:rsidRDefault="00E07DB8" w:rsidP="00E07DB8">
      <w:pPr>
        <w:pStyle w:val="Paragrafoelenco"/>
        <w:spacing w:after="0" w:line="240" w:lineRule="auto"/>
        <w:ind w:left="284"/>
        <w:jc w:val="both"/>
        <w:rPr>
          <w:rFonts w:ascii="Aptos" w:hAnsi="Aptos"/>
          <w:bCs/>
          <w:szCs w:val="18"/>
          <w:lang w:eastAsia="it-IT"/>
        </w:rPr>
      </w:pPr>
      <w:r>
        <w:rPr>
          <w:rFonts w:ascii="Aptos" w:hAnsi="Aptos"/>
          <w:bCs/>
          <w:szCs w:val="18"/>
          <w:lang w:eastAsia="it-IT"/>
        </w:rPr>
        <w:t>[</w:t>
      </w:r>
      <w:r w:rsidRPr="00E07DB8">
        <w:rPr>
          <w:rFonts w:ascii="Aptos" w:hAnsi="Aptos"/>
          <w:bCs/>
          <w:i/>
          <w:iCs/>
          <w:sz w:val="18"/>
          <w:szCs w:val="14"/>
          <w:lang w:eastAsia="it-IT"/>
        </w:rPr>
        <w:t>In caso di raggruppamento temporaneo/ATS o consorzio ordinario di concorrenti detto requisito di idoneità professionale dovrà essere posseduto da ciascun soggetto partecipante al Raggruppamento o consorzio stesso, mentre nel caso di consorzi di cui alle lettere b), c) e d) dell'art. 65, comma 2, del D.lgs. 31.03.2023 n. 36 dovrà essere posseduto dal consorzio e da ciascuna delle imprese designate dal consorzio quali esecutrici del servizio</w:t>
      </w:r>
      <w:r>
        <w:rPr>
          <w:rFonts w:ascii="Aptos" w:hAnsi="Aptos"/>
          <w:bCs/>
          <w:szCs w:val="18"/>
          <w:lang w:eastAsia="it-IT"/>
        </w:rPr>
        <w:t>]</w:t>
      </w:r>
    </w:p>
    <w:p w14:paraId="30D4D5B2" w14:textId="77777777" w:rsidR="00900EBC" w:rsidRDefault="00900EBC" w:rsidP="00900EBC">
      <w:pPr>
        <w:spacing w:after="0" w:line="240" w:lineRule="auto"/>
        <w:jc w:val="both"/>
        <w:rPr>
          <w:rFonts w:ascii="Aptos" w:hAnsi="Aptos"/>
          <w:bCs/>
          <w:szCs w:val="18"/>
          <w:lang w:eastAsia="it-IT"/>
        </w:rPr>
      </w:pPr>
    </w:p>
    <w:p w14:paraId="3AE941D9" w14:textId="2061D5BC" w:rsidR="00900EBC" w:rsidRPr="004C0A9B" w:rsidRDefault="00900EBC" w:rsidP="004878D9">
      <w:pPr>
        <w:pStyle w:val="Paragrafoelenco"/>
        <w:numPr>
          <w:ilvl w:val="0"/>
          <w:numId w:val="8"/>
        </w:numPr>
        <w:tabs>
          <w:tab w:val="left" w:pos="284"/>
        </w:tabs>
        <w:spacing w:after="120" w:line="240" w:lineRule="auto"/>
        <w:ind w:left="0" w:firstLine="0"/>
        <w:contextualSpacing w:val="0"/>
        <w:jc w:val="both"/>
        <w:rPr>
          <w:rFonts w:ascii="Aptos" w:hAnsi="Aptos"/>
          <w:bCs/>
          <w:szCs w:val="18"/>
          <w:u w:val="single"/>
          <w:lang w:eastAsia="it-IT"/>
        </w:rPr>
      </w:pPr>
      <w:r w:rsidRPr="004C0A9B">
        <w:rPr>
          <w:rFonts w:ascii="Aptos" w:hAnsi="Aptos"/>
          <w:b/>
          <w:szCs w:val="18"/>
          <w:u w:val="single"/>
          <w:lang w:eastAsia="it-IT"/>
        </w:rPr>
        <w:t>Art. 1.2. REQUISITI SPECIFICI DI PARTECIPAZIONE</w:t>
      </w:r>
    </w:p>
    <w:p w14:paraId="596384E2" w14:textId="387C8CBD" w:rsidR="00D56848" w:rsidRDefault="00D56848" w:rsidP="00D56848">
      <w:pPr>
        <w:spacing w:after="0" w:line="240" w:lineRule="auto"/>
        <w:jc w:val="both"/>
        <w:rPr>
          <w:rFonts w:ascii="Aptos" w:hAnsi="Aptos"/>
          <w:bCs/>
          <w:szCs w:val="18"/>
          <w:lang w:eastAsia="it-IT"/>
        </w:rPr>
      </w:pPr>
      <w:r w:rsidRPr="00900EBC">
        <w:rPr>
          <w:rFonts w:ascii="Aptos" w:hAnsi="Aptos"/>
          <w:bCs/>
          <w:szCs w:val="18"/>
          <w:lang w:eastAsia="it-IT"/>
        </w:rPr>
        <w:t xml:space="preserve">Possono partecipare al presente Avviso </w:t>
      </w:r>
      <w:r w:rsidR="00900EBC">
        <w:rPr>
          <w:rFonts w:ascii="Aptos" w:hAnsi="Aptos"/>
          <w:bCs/>
          <w:szCs w:val="18"/>
          <w:lang w:eastAsia="it-IT"/>
        </w:rPr>
        <w:t>gli ETS</w:t>
      </w:r>
      <w:r w:rsidRPr="00900EBC">
        <w:rPr>
          <w:rFonts w:ascii="Aptos" w:hAnsi="Aptos"/>
          <w:bCs/>
          <w:szCs w:val="18"/>
          <w:lang w:eastAsia="it-IT"/>
        </w:rPr>
        <w:t xml:space="preserve"> che possiedono i seguenti </w:t>
      </w:r>
      <w:r w:rsidRPr="00900EBC">
        <w:rPr>
          <w:rFonts w:ascii="Aptos" w:hAnsi="Aptos"/>
          <w:b/>
          <w:szCs w:val="18"/>
          <w:lang w:eastAsia="it-IT"/>
        </w:rPr>
        <w:t>requisiti specifici</w:t>
      </w:r>
      <w:r w:rsidRPr="00900EBC">
        <w:rPr>
          <w:rFonts w:ascii="Aptos" w:hAnsi="Aptos"/>
          <w:bCs/>
          <w:szCs w:val="18"/>
          <w:lang w:eastAsia="it-IT"/>
        </w:rPr>
        <w:t>:</w:t>
      </w:r>
    </w:p>
    <w:p w14:paraId="34DA67F9" w14:textId="77777777" w:rsidR="001123D7" w:rsidRDefault="00900EBC" w:rsidP="004878D9">
      <w:pPr>
        <w:pStyle w:val="Paragrafoelenco"/>
        <w:numPr>
          <w:ilvl w:val="0"/>
          <w:numId w:val="10"/>
        </w:numPr>
        <w:spacing w:after="0" w:line="240" w:lineRule="auto"/>
        <w:ind w:left="284" w:hanging="284"/>
        <w:jc w:val="both"/>
        <w:rPr>
          <w:rFonts w:ascii="Aptos" w:hAnsi="Aptos"/>
          <w:bCs/>
          <w:szCs w:val="18"/>
          <w:lang w:eastAsia="it-IT"/>
        </w:rPr>
      </w:pPr>
      <w:r w:rsidRPr="000F29E1">
        <w:rPr>
          <w:rFonts w:ascii="Aptos" w:hAnsi="Aptos"/>
          <w:b/>
          <w:i/>
          <w:iCs/>
          <w:szCs w:val="18"/>
          <w:lang w:eastAsia="it-IT"/>
        </w:rPr>
        <w:t xml:space="preserve">ESPERIENZA </w:t>
      </w:r>
      <w:r w:rsidRPr="007A18EF">
        <w:rPr>
          <w:rFonts w:ascii="Aptos" w:hAnsi="Aptos"/>
          <w:b/>
          <w:i/>
          <w:iCs/>
          <w:szCs w:val="18"/>
          <w:lang w:eastAsia="it-IT"/>
        </w:rPr>
        <w:t>PROFESSIONALE</w:t>
      </w:r>
      <w:r w:rsidR="000F29E1" w:rsidRPr="007A18EF">
        <w:rPr>
          <w:rFonts w:ascii="Aptos" w:hAnsi="Aptos"/>
          <w:b/>
          <w:i/>
          <w:iCs/>
          <w:szCs w:val="18"/>
          <w:lang w:eastAsia="it-IT"/>
        </w:rPr>
        <w:t xml:space="preserve">: </w:t>
      </w:r>
      <w:r w:rsidR="00CB6C40" w:rsidRPr="007A18EF">
        <w:rPr>
          <w:rFonts w:ascii="Aptos" w:hAnsi="Aptos"/>
          <w:bCs/>
          <w:szCs w:val="18"/>
          <w:lang w:eastAsia="it-IT"/>
        </w:rPr>
        <w:t xml:space="preserve">aver realizzato una consolidata e comprovata esperienza </w:t>
      </w:r>
      <w:r w:rsidR="006D1C05" w:rsidRPr="007A18EF">
        <w:rPr>
          <w:rFonts w:ascii="Aptos" w:hAnsi="Aptos"/>
          <w:bCs/>
          <w:szCs w:val="18"/>
          <w:lang w:eastAsia="it-IT"/>
        </w:rPr>
        <w:t xml:space="preserve">consecutiva </w:t>
      </w:r>
      <w:r w:rsidR="00CB6C40" w:rsidRPr="007A18EF">
        <w:rPr>
          <w:rFonts w:ascii="Aptos" w:hAnsi="Aptos"/>
          <w:bCs/>
          <w:szCs w:val="18"/>
          <w:lang w:eastAsia="it-IT"/>
        </w:rPr>
        <w:t>almeno</w:t>
      </w:r>
      <w:r w:rsidR="000F29E1" w:rsidRPr="007A18EF">
        <w:rPr>
          <w:rFonts w:ascii="Aptos" w:hAnsi="Aptos"/>
          <w:bCs/>
          <w:szCs w:val="18"/>
          <w:lang w:eastAsia="it-IT"/>
        </w:rPr>
        <w:t xml:space="preserve"> </w:t>
      </w:r>
      <w:r w:rsidR="0087024E" w:rsidRPr="007A18EF">
        <w:rPr>
          <w:rFonts w:ascii="Aptos" w:hAnsi="Aptos"/>
          <w:bCs/>
          <w:szCs w:val="18"/>
          <w:lang w:eastAsia="it-IT"/>
        </w:rPr>
        <w:t>triennale</w:t>
      </w:r>
      <w:r w:rsidR="00D15CBF" w:rsidRPr="007A18EF">
        <w:rPr>
          <w:rFonts w:ascii="Aptos" w:hAnsi="Aptos"/>
          <w:bCs/>
          <w:szCs w:val="18"/>
          <w:lang w:eastAsia="it-IT"/>
        </w:rPr>
        <w:t xml:space="preserve"> </w:t>
      </w:r>
      <w:r w:rsidR="001123D7">
        <w:rPr>
          <w:rFonts w:ascii="Aptos" w:hAnsi="Aptos"/>
          <w:bCs/>
          <w:szCs w:val="18"/>
          <w:lang w:eastAsia="it-IT"/>
        </w:rPr>
        <w:t>di servizi analoghi, comprovati da attività e servizi documentabili.</w:t>
      </w:r>
    </w:p>
    <w:p w14:paraId="415FC10C" w14:textId="23C59597" w:rsidR="000F29E1" w:rsidRPr="007A18EF" w:rsidRDefault="00CB6C40" w:rsidP="00951AA2">
      <w:pPr>
        <w:pStyle w:val="Paragrafoelenco"/>
        <w:spacing w:after="0" w:line="240" w:lineRule="auto"/>
        <w:ind w:left="284"/>
        <w:jc w:val="both"/>
        <w:rPr>
          <w:rFonts w:ascii="Aptos" w:hAnsi="Aptos"/>
          <w:bCs/>
          <w:szCs w:val="18"/>
          <w:lang w:eastAsia="it-IT"/>
        </w:rPr>
      </w:pPr>
      <w:r w:rsidRPr="007A18EF">
        <w:rPr>
          <w:rFonts w:ascii="Aptos" w:hAnsi="Aptos"/>
          <w:bCs/>
          <w:szCs w:val="18"/>
          <w:lang w:eastAsia="it-IT"/>
        </w:rPr>
        <w:t>La comprova</w:t>
      </w:r>
      <w:r w:rsidR="000F29E1" w:rsidRPr="007A18EF">
        <w:rPr>
          <w:rFonts w:ascii="Aptos" w:hAnsi="Aptos"/>
          <w:bCs/>
          <w:szCs w:val="18"/>
          <w:lang w:eastAsia="it-IT"/>
        </w:rPr>
        <w:t xml:space="preserve"> </w:t>
      </w:r>
      <w:r w:rsidRPr="007A18EF">
        <w:rPr>
          <w:rFonts w:ascii="Aptos" w:hAnsi="Aptos"/>
          <w:bCs/>
          <w:szCs w:val="18"/>
          <w:lang w:eastAsia="it-IT"/>
        </w:rPr>
        <w:t>del</w:t>
      </w:r>
      <w:r w:rsidR="000F29E1" w:rsidRPr="007A18EF">
        <w:rPr>
          <w:rFonts w:ascii="Aptos" w:hAnsi="Aptos"/>
          <w:bCs/>
          <w:szCs w:val="18"/>
          <w:lang w:eastAsia="it-IT"/>
        </w:rPr>
        <w:t xml:space="preserve"> </w:t>
      </w:r>
      <w:r w:rsidRPr="007A18EF">
        <w:rPr>
          <w:rFonts w:ascii="Aptos" w:hAnsi="Aptos"/>
          <w:bCs/>
          <w:szCs w:val="18"/>
          <w:lang w:eastAsia="it-IT"/>
        </w:rPr>
        <w:t>requisito è fornita mediante elenco dei servizi svolti</w:t>
      </w:r>
      <w:r w:rsidR="00951AA2" w:rsidRPr="007A18EF">
        <w:t xml:space="preserve">, </w:t>
      </w:r>
      <w:r w:rsidR="0029223C" w:rsidRPr="007A18EF">
        <w:rPr>
          <w:rFonts w:ascii="Aptos" w:hAnsi="Aptos"/>
          <w:bCs/>
          <w:szCs w:val="18"/>
          <w:u w:val="single"/>
          <w:lang w:eastAsia="it-IT"/>
        </w:rPr>
        <w:t>con Enti pubblici</w:t>
      </w:r>
      <w:r w:rsidR="00951AA2" w:rsidRPr="007A18EF">
        <w:rPr>
          <w:rFonts w:ascii="Aptos" w:hAnsi="Aptos"/>
          <w:bCs/>
          <w:szCs w:val="18"/>
          <w:u w:val="single"/>
          <w:lang w:eastAsia="it-IT"/>
        </w:rPr>
        <w:t xml:space="preserve"> e/o privati,</w:t>
      </w:r>
      <w:r w:rsidRPr="007A18EF">
        <w:rPr>
          <w:rFonts w:ascii="Aptos" w:hAnsi="Aptos"/>
          <w:bCs/>
          <w:szCs w:val="18"/>
          <w:lang w:eastAsia="it-IT"/>
        </w:rPr>
        <w:t xml:space="preserve"> con indicazione dell’oggetto, dell’</w:t>
      </w:r>
      <w:r w:rsidR="00951AA2" w:rsidRPr="007A18EF">
        <w:rPr>
          <w:rFonts w:ascii="Aptos" w:hAnsi="Aptos"/>
          <w:bCs/>
          <w:szCs w:val="18"/>
          <w:lang w:eastAsia="it-IT"/>
        </w:rPr>
        <w:t xml:space="preserve">eventuale </w:t>
      </w:r>
      <w:r w:rsidRPr="007A18EF">
        <w:rPr>
          <w:rFonts w:ascii="Aptos" w:hAnsi="Aptos"/>
          <w:bCs/>
          <w:szCs w:val="18"/>
          <w:lang w:eastAsia="it-IT"/>
        </w:rPr>
        <w:t>importo</w:t>
      </w:r>
      <w:r w:rsidR="00CA7D86" w:rsidRPr="007A18EF">
        <w:rPr>
          <w:rFonts w:ascii="Aptos" w:hAnsi="Aptos"/>
          <w:bCs/>
          <w:szCs w:val="18"/>
          <w:lang w:eastAsia="it-IT"/>
        </w:rPr>
        <w:t>,</w:t>
      </w:r>
      <w:r w:rsidR="000F29E1" w:rsidRPr="007A18EF">
        <w:rPr>
          <w:rFonts w:ascii="Aptos" w:hAnsi="Aptos"/>
          <w:bCs/>
          <w:szCs w:val="18"/>
          <w:lang w:eastAsia="it-IT"/>
        </w:rPr>
        <w:t xml:space="preserve"> </w:t>
      </w:r>
      <w:r w:rsidRPr="007A18EF">
        <w:rPr>
          <w:rFonts w:ascii="Aptos" w:hAnsi="Aptos"/>
          <w:bCs/>
          <w:szCs w:val="18"/>
          <w:lang w:eastAsia="it-IT"/>
        </w:rPr>
        <w:t>del</w:t>
      </w:r>
      <w:r w:rsidR="000F29E1" w:rsidRPr="007A18EF">
        <w:rPr>
          <w:rFonts w:ascii="Aptos" w:hAnsi="Aptos"/>
          <w:bCs/>
          <w:szCs w:val="18"/>
          <w:lang w:eastAsia="it-IT"/>
        </w:rPr>
        <w:t xml:space="preserve"> </w:t>
      </w:r>
      <w:r w:rsidRPr="007A18EF">
        <w:rPr>
          <w:rFonts w:ascii="Aptos" w:hAnsi="Aptos"/>
          <w:bCs/>
          <w:szCs w:val="18"/>
          <w:lang w:eastAsia="it-IT"/>
        </w:rPr>
        <w:t>periodo di esecuzione</w:t>
      </w:r>
      <w:r w:rsidR="00CA7D86" w:rsidRPr="007A18EF">
        <w:rPr>
          <w:rFonts w:ascii="Aptos" w:hAnsi="Aptos"/>
          <w:bCs/>
          <w:szCs w:val="18"/>
          <w:lang w:eastAsia="it-IT"/>
        </w:rPr>
        <w:t xml:space="preserve"> e dell’Ente committente, come previsto dall’</w:t>
      </w:r>
      <w:r w:rsidR="0029023E" w:rsidRPr="007A18EF">
        <w:rPr>
          <w:rFonts w:ascii="Aptos" w:hAnsi="Aptos"/>
          <w:bCs/>
          <w:szCs w:val="18"/>
          <w:lang w:eastAsia="it-IT"/>
        </w:rPr>
        <w:t xml:space="preserve">All. 1 – Modello Istanza – </w:t>
      </w:r>
      <w:r w:rsidR="00CA7D86" w:rsidRPr="007A18EF">
        <w:rPr>
          <w:rFonts w:ascii="Aptos" w:hAnsi="Aptos"/>
          <w:bCs/>
          <w:szCs w:val="18"/>
          <w:lang w:eastAsia="it-IT"/>
        </w:rPr>
        <w:t>al presente Avviso pubblico</w:t>
      </w:r>
      <w:r w:rsidR="000F29E1" w:rsidRPr="007A18EF">
        <w:rPr>
          <w:rFonts w:ascii="Aptos" w:hAnsi="Aptos"/>
          <w:bCs/>
          <w:szCs w:val="18"/>
          <w:lang w:eastAsia="it-IT"/>
        </w:rPr>
        <w:t>.</w:t>
      </w:r>
    </w:p>
    <w:p w14:paraId="1E3BA94A" w14:textId="449AAE39" w:rsidR="000F29E1" w:rsidRPr="007A18EF" w:rsidRDefault="000F29E1" w:rsidP="000F29E1">
      <w:pPr>
        <w:pStyle w:val="Paragrafoelenco"/>
        <w:spacing w:after="0" w:line="240" w:lineRule="auto"/>
        <w:ind w:left="284"/>
        <w:jc w:val="both"/>
        <w:rPr>
          <w:rFonts w:ascii="Aptos" w:hAnsi="Aptos"/>
          <w:bCs/>
          <w:sz w:val="18"/>
          <w:szCs w:val="14"/>
          <w:lang w:eastAsia="it-IT"/>
        </w:rPr>
      </w:pPr>
      <w:r w:rsidRPr="007A18EF">
        <w:rPr>
          <w:rFonts w:ascii="Aptos" w:hAnsi="Aptos"/>
          <w:bCs/>
          <w:i/>
          <w:iCs/>
          <w:sz w:val="18"/>
          <w:szCs w:val="14"/>
          <w:lang w:eastAsia="it-IT"/>
        </w:rPr>
        <w:t>N.B.: In caso di raggruppamento/ATS, costituito o costituendo, detto requisito deve essere posseduto da</w:t>
      </w:r>
      <w:r w:rsidR="000A633A" w:rsidRPr="007A18EF">
        <w:rPr>
          <w:rFonts w:ascii="Aptos" w:hAnsi="Aptos"/>
          <w:bCs/>
          <w:i/>
          <w:iCs/>
          <w:sz w:val="18"/>
          <w:szCs w:val="14"/>
          <w:lang w:eastAsia="it-IT"/>
        </w:rPr>
        <w:t xml:space="preserve"> ogni singolo ETS parte del raggruppamento.</w:t>
      </w:r>
    </w:p>
    <w:p w14:paraId="4345C435" w14:textId="59181CE1" w:rsidR="00D46D6D" w:rsidRPr="00A16633" w:rsidRDefault="00D46D6D" w:rsidP="00A16633">
      <w:pPr>
        <w:pStyle w:val="Paragrafoelenco"/>
        <w:numPr>
          <w:ilvl w:val="0"/>
          <w:numId w:val="10"/>
        </w:numPr>
        <w:spacing w:after="0" w:line="240" w:lineRule="auto"/>
        <w:ind w:left="284" w:hanging="284"/>
        <w:jc w:val="both"/>
        <w:rPr>
          <w:rFonts w:ascii="Aptos" w:hAnsi="Aptos"/>
          <w:b/>
          <w:color w:val="000000" w:themeColor="text1"/>
          <w:szCs w:val="18"/>
          <w:lang w:eastAsia="it-IT"/>
        </w:rPr>
      </w:pPr>
      <w:r w:rsidRPr="00EB177F">
        <w:rPr>
          <w:rFonts w:ascii="Aptos" w:hAnsi="Aptos"/>
          <w:bCs/>
          <w:szCs w:val="18"/>
          <w:lang w:eastAsia="it-IT"/>
        </w:rPr>
        <w:t xml:space="preserve">In caso di </w:t>
      </w:r>
      <w:r w:rsidR="00AB45C3" w:rsidRPr="00EB177F">
        <w:rPr>
          <w:rFonts w:ascii="Aptos" w:hAnsi="Aptos"/>
          <w:bCs/>
          <w:szCs w:val="18"/>
          <w:lang w:eastAsia="it-IT"/>
        </w:rPr>
        <w:t>C</w:t>
      </w:r>
      <w:r w:rsidRPr="00EB177F">
        <w:rPr>
          <w:rFonts w:ascii="Aptos" w:hAnsi="Aptos"/>
          <w:bCs/>
          <w:szCs w:val="18"/>
          <w:lang w:eastAsia="it-IT"/>
        </w:rPr>
        <w:t>onsorzio che partecipi all’interno di un’ATI, il consorzio deve dichiarare sia il ruolo che occupa all’interno del raggruppamento</w:t>
      </w:r>
      <w:r w:rsidR="00EB177F" w:rsidRPr="00EB177F">
        <w:rPr>
          <w:rFonts w:ascii="Aptos" w:hAnsi="Aptos"/>
          <w:bCs/>
          <w:szCs w:val="18"/>
          <w:lang w:eastAsia="it-IT"/>
        </w:rPr>
        <w:t>,</w:t>
      </w:r>
      <w:r w:rsidRPr="00EB177F">
        <w:rPr>
          <w:rFonts w:ascii="Aptos" w:hAnsi="Aptos"/>
          <w:bCs/>
          <w:szCs w:val="18"/>
          <w:lang w:eastAsia="it-IT"/>
        </w:rPr>
        <w:t xml:space="preserve"> sia dichiarare i dati richiesti dagli atti di </w:t>
      </w:r>
      <w:r w:rsidR="00A16633">
        <w:rPr>
          <w:rFonts w:ascii="Aptos" w:hAnsi="Aptos"/>
          <w:bCs/>
          <w:szCs w:val="18"/>
          <w:lang w:eastAsia="it-IT"/>
        </w:rPr>
        <w:t>coprogettazione</w:t>
      </w:r>
      <w:r w:rsidRPr="00A16633">
        <w:rPr>
          <w:rFonts w:ascii="Aptos" w:hAnsi="Aptos"/>
          <w:bCs/>
          <w:szCs w:val="18"/>
          <w:lang w:eastAsia="it-IT"/>
        </w:rPr>
        <w:t xml:space="preserve"> in merito alla partecipazione da </w:t>
      </w:r>
      <w:r w:rsidRPr="00A16633">
        <w:rPr>
          <w:rFonts w:ascii="Aptos" w:hAnsi="Aptos"/>
          <w:bCs/>
          <w:color w:val="000000" w:themeColor="text1"/>
          <w:szCs w:val="18"/>
          <w:lang w:eastAsia="it-IT"/>
        </w:rPr>
        <w:t>parte di consorzi.</w:t>
      </w:r>
    </w:p>
    <w:p w14:paraId="3035D5DE" w14:textId="0668E240" w:rsidR="004D41B4" w:rsidRPr="002D703A" w:rsidRDefault="00A8379A" w:rsidP="0029023E">
      <w:pPr>
        <w:pStyle w:val="Paragrafoelenco"/>
        <w:numPr>
          <w:ilvl w:val="0"/>
          <w:numId w:val="10"/>
        </w:numPr>
        <w:spacing w:after="120" w:line="240" w:lineRule="auto"/>
        <w:ind w:left="284" w:hanging="284"/>
        <w:contextualSpacing w:val="0"/>
        <w:jc w:val="both"/>
        <w:rPr>
          <w:rFonts w:ascii="Aptos" w:hAnsi="Aptos"/>
          <w:b/>
          <w:szCs w:val="18"/>
          <w:lang w:eastAsia="it-IT"/>
        </w:rPr>
      </w:pPr>
      <w:r w:rsidRPr="00951AA2">
        <w:rPr>
          <w:rFonts w:ascii="Aptos" w:hAnsi="Aptos"/>
          <w:bCs/>
          <w:color w:val="000000" w:themeColor="text1"/>
          <w:szCs w:val="18"/>
          <w:lang w:eastAsia="it-IT"/>
        </w:rPr>
        <w:t xml:space="preserve">capacità organizzativa ed economica </w:t>
      </w:r>
      <w:r w:rsidRPr="000F29E1">
        <w:rPr>
          <w:rFonts w:ascii="Aptos" w:hAnsi="Aptos"/>
          <w:bCs/>
          <w:szCs w:val="18"/>
          <w:lang w:eastAsia="it-IT"/>
        </w:rPr>
        <w:t xml:space="preserve">adeguate alla tipologia ed entità degli interventi </w:t>
      </w:r>
      <w:r w:rsidR="000F29E1">
        <w:rPr>
          <w:rFonts w:ascii="Aptos" w:hAnsi="Aptos"/>
          <w:bCs/>
          <w:szCs w:val="18"/>
          <w:lang w:eastAsia="it-IT"/>
        </w:rPr>
        <w:t>di cui al</w:t>
      </w:r>
      <w:r w:rsidRPr="000F29E1">
        <w:rPr>
          <w:rFonts w:ascii="Aptos" w:hAnsi="Aptos"/>
          <w:bCs/>
          <w:szCs w:val="18"/>
          <w:lang w:eastAsia="it-IT"/>
        </w:rPr>
        <w:t xml:space="preserve"> presente Avviso (allegare carta dei servizi, copia degli ultimi tre bilanci ove esistenti)</w:t>
      </w:r>
      <w:r w:rsidR="002D703A">
        <w:rPr>
          <w:rFonts w:ascii="Aptos" w:hAnsi="Aptos"/>
          <w:bCs/>
          <w:szCs w:val="18"/>
          <w:lang w:eastAsia="it-IT"/>
        </w:rPr>
        <w:t>;</w:t>
      </w:r>
    </w:p>
    <w:p w14:paraId="33B75D5A" w14:textId="0D820327" w:rsidR="001123D7" w:rsidRPr="001953FC" w:rsidRDefault="000B3429" w:rsidP="0029023E">
      <w:pPr>
        <w:spacing w:after="120" w:line="240" w:lineRule="auto"/>
        <w:jc w:val="both"/>
        <w:rPr>
          <w:rFonts w:ascii="Aptos" w:hAnsi="Aptos"/>
          <w:b/>
          <w:szCs w:val="18"/>
          <w:u w:val="single"/>
          <w:lang w:eastAsia="it-IT"/>
        </w:rPr>
      </w:pPr>
      <w:r w:rsidRPr="000B3429">
        <w:rPr>
          <w:rFonts w:ascii="Aptos" w:hAnsi="Aptos"/>
          <w:b/>
          <w:szCs w:val="18"/>
          <w:u w:val="single"/>
          <w:lang w:eastAsia="it-IT"/>
        </w:rPr>
        <w:t>Non è ammesso l’avvalimento in quanto non compatibile con la natura della co-progettazione. La mancanza di uno o più requisiti, comporterà la non ammissione della candidatura al presente avviso.</w:t>
      </w:r>
    </w:p>
    <w:p w14:paraId="429DFB1C" w14:textId="67540257" w:rsidR="00A8379A" w:rsidRPr="007A18EF" w:rsidRDefault="00A8379A" w:rsidP="00070D6A">
      <w:pPr>
        <w:spacing w:after="0" w:line="240" w:lineRule="auto"/>
        <w:jc w:val="both"/>
        <w:rPr>
          <w:rFonts w:ascii="Aptos" w:hAnsi="Aptos"/>
          <w:bCs/>
          <w:szCs w:val="18"/>
          <w:lang w:eastAsia="it-IT"/>
        </w:rPr>
      </w:pPr>
      <w:r w:rsidRPr="00900EBC">
        <w:rPr>
          <w:rFonts w:ascii="Aptos" w:hAnsi="Aptos"/>
          <w:bCs/>
          <w:szCs w:val="18"/>
          <w:lang w:eastAsia="it-IT"/>
        </w:rPr>
        <w:t xml:space="preserve">Il soggetto proponente è tenuto a rilasciare una Dichiarazione </w:t>
      </w:r>
      <w:r w:rsidR="00A40384" w:rsidRPr="00900EBC">
        <w:rPr>
          <w:rFonts w:ascii="Aptos" w:hAnsi="Aptos"/>
          <w:bCs/>
          <w:szCs w:val="18"/>
          <w:lang w:eastAsia="it-IT"/>
        </w:rPr>
        <w:t>ai sensi del DPR 445/2000</w:t>
      </w:r>
      <w:r w:rsidRPr="00900EBC">
        <w:rPr>
          <w:rFonts w:ascii="Aptos" w:hAnsi="Aptos"/>
          <w:bCs/>
          <w:szCs w:val="18"/>
          <w:lang w:eastAsia="it-IT"/>
        </w:rPr>
        <w:t xml:space="preserve"> </w:t>
      </w:r>
      <w:r w:rsidRPr="00C805EF">
        <w:rPr>
          <w:rFonts w:ascii="Aptos" w:hAnsi="Aptos"/>
          <w:bCs/>
          <w:szCs w:val="18"/>
          <w:lang w:eastAsia="it-IT"/>
        </w:rPr>
        <w:t>concernente il possesso dei requisiti soggettivi di ammissibilità,</w:t>
      </w:r>
      <w:r w:rsidR="001953FC" w:rsidRPr="00C805EF">
        <w:rPr>
          <w:rFonts w:ascii="Aptos" w:hAnsi="Aptos"/>
          <w:bCs/>
          <w:szCs w:val="18"/>
          <w:lang w:eastAsia="it-IT"/>
        </w:rPr>
        <w:t xml:space="preserve"> </w:t>
      </w:r>
      <w:r w:rsidRPr="00C805EF">
        <w:rPr>
          <w:rFonts w:ascii="Aptos" w:hAnsi="Aptos"/>
          <w:bCs/>
          <w:szCs w:val="18"/>
          <w:lang w:eastAsia="it-IT"/>
        </w:rPr>
        <w:t>conformemente alla modulistica allegata</w:t>
      </w:r>
      <w:r w:rsidRPr="00900EBC">
        <w:rPr>
          <w:rFonts w:ascii="Aptos" w:hAnsi="Aptos"/>
          <w:bCs/>
          <w:szCs w:val="18"/>
          <w:lang w:eastAsia="it-IT"/>
        </w:rPr>
        <w:t xml:space="preserve"> al presente Avviso. Nel caso in cui il soggetto proponente sia un’aggregazione di differenti enti, tutti i partner della costituenda</w:t>
      </w:r>
      <w:r w:rsidR="00F86F47" w:rsidRPr="00900EBC">
        <w:rPr>
          <w:rFonts w:ascii="Aptos" w:hAnsi="Aptos"/>
          <w:bCs/>
          <w:szCs w:val="18"/>
          <w:lang w:eastAsia="it-IT"/>
        </w:rPr>
        <w:t xml:space="preserve"> </w:t>
      </w:r>
      <w:r w:rsidRPr="00900EBC">
        <w:rPr>
          <w:rFonts w:ascii="Aptos" w:hAnsi="Aptos"/>
          <w:bCs/>
          <w:szCs w:val="18"/>
          <w:lang w:eastAsia="it-IT"/>
        </w:rPr>
        <w:t>ATI sono tenuti a rilasciare una Dichiarazione Sostitutiva di Atto Notorio concernente il</w:t>
      </w:r>
      <w:r w:rsidR="00F86F47" w:rsidRPr="00900EBC">
        <w:rPr>
          <w:rFonts w:ascii="Aptos" w:hAnsi="Aptos"/>
          <w:bCs/>
          <w:szCs w:val="18"/>
          <w:lang w:eastAsia="it-IT"/>
        </w:rPr>
        <w:t xml:space="preserve"> </w:t>
      </w:r>
      <w:r w:rsidRPr="00900EBC">
        <w:rPr>
          <w:rFonts w:ascii="Aptos" w:hAnsi="Aptos"/>
          <w:bCs/>
          <w:szCs w:val="18"/>
          <w:lang w:eastAsia="it-IT"/>
        </w:rPr>
        <w:t xml:space="preserve">possesso dei requisiti soggettivi di </w:t>
      </w:r>
      <w:r w:rsidRPr="007A18EF">
        <w:rPr>
          <w:rFonts w:ascii="Aptos" w:hAnsi="Aptos"/>
          <w:bCs/>
          <w:szCs w:val="18"/>
          <w:lang w:eastAsia="it-IT"/>
        </w:rPr>
        <w:t xml:space="preserve">ammissibilità. </w:t>
      </w:r>
    </w:p>
    <w:p w14:paraId="5D77E98D" w14:textId="4627CEA1" w:rsidR="00A8379A" w:rsidRPr="00900EBC" w:rsidRDefault="00A8379A" w:rsidP="006F6634">
      <w:pPr>
        <w:spacing w:after="0" w:line="240" w:lineRule="auto"/>
        <w:jc w:val="both"/>
        <w:rPr>
          <w:rFonts w:ascii="Aptos" w:hAnsi="Aptos"/>
          <w:bCs/>
          <w:szCs w:val="18"/>
          <w:lang w:eastAsia="it-IT"/>
        </w:rPr>
      </w:pPr>
      <w:r w:rsidRPr="007A18EF">
        <w:rPr>
          <w:rFonts w:ascii="Aptos" w:hAnsi="Aptos"/>
          <w:bCs/>
          <w:szCs w:val="18"/>
          <w:lang w:eastAsia="it-IT"/>
        </w:rPr>
        <w:t>Nell’istanza di partecipazione, redatta secondo il format all’uopo predisposto (All</w:t>
      </w:r>
      <w:r w:rsidR="005723FA" w:rsidRPr="007A18EF">
        <w:rPr>
          <w:rFonts w:ascii="Aptos" w:hAnsi="Aptos"/>
          <w:bCs/>
          <w:szCs w:val="18"/>
          <w:lang w:eastAsia="it-IT"/>
        </w:rPr>
        <w:t xml:space="preserve">. </w:t>
      </w:r>
      <w:r w:rsidRPr="007A18EF">
        <w:rPr>
          <w:rFonts w:ascii="Aptos" w:hAnsi="Aptos"/>
          <w:bCs/>
          <w:szCs w:val="18"/>
          <w:lang w:eastAsia="it-IT"/>
        </w:rPr>
        <w:t>1</w:t>
      </w:r>
      <w:r w:rsidR="005723FA" w:rsidRPr="007A18EF">
        <w:rPr>
          <w:rFonts w:ascii="Aptos" w:hAnsi="Aptos"/>
          <w:bCs/>
          <w:szCs w:val="18"/>
          <w:lang w:eastAsia="it-IT"/>
        </w:rPr>
        <w:t xml:space="preserve"> – </w:t>
      </w:r>
      <w:r w:rsidRPr="007A18EF">
        <w:rPr>
          <w:rFonts w:ascii="Aptos" w:hAnsi="Aptos"/>
          <w:bCs/>
          <w:szCs w:val="18"/>
          <w:lang w:eastAsia="it-IT"/>
        </w:rPr>
        <w:t>Modello</w:t>
      </w:r>
      <w:r w:rsidR="005723FA" w:rsidRPr="007A18EF">
        <w:rPr>
          <w:rFonts w:ascii="Aptos" w:hAnsi="Aptos"/>
          <w:bCs/>
          <w:szCs w:val="18"/>
          <w:lang w:eastAsia="it-IT"/>
        </w:rPr>
        <w:t xml:space="preserve"> I</w:t>
      </w:r>
      <w:r w:rsidRPr="007A18EF">
        <w:rPr>
          <w:rFonts w:ascii="Aptos" w:hAnsi="Aptos"/>
          <w:bCs/>
          <w:szCs w:val="18"/>
          <w:lang w:eastAsia="it-IT"/>
        </w:rPr>
        <w:t>stanza),</w:t>
      </w:r>
      <w:r w:rsidRPr="005F6874">
        <w:rPr>
          <w:rFonts w:ascii="Aptos" w:hAnsi="Aptos"/>
          <w:bCs/>
          <w:szCs w:val="18"/>
          <w:lang w:eastAsia="it-IT"/>
        </w:rPr>
        <w:t xml:space="preserve"> i Soggetti interessati, in persona del/la Legale Rappresentante, dovranno dichiarare:</w:t>
      </w:r>
      <w:r w:rsidRPr="00900EBC">
        <w:rPr>
          <w:rFonts w:ascii="Aptos" w:hAnsi="Aptos"/>
          <w:bCs/>
          <w:szCs w:val="18"/>
          <w:lang w:eastAsia="it-IT"/>
        </w:rPr>
        <w:t xml:space="preserve"> </w:t>
      </w:r>
    </w:p>
    <w:p w14:paraId="453B7BCF" w14:textId="0C81FAFC" w:rsidR="00A8379A" w:rsidRDefault="00A8379A" w:rsidP="006A76B6">
      <w:pPr>
        <w:pStyle w:val="Paragrafoelenco"/>
        <w:numPr>
          <w:ilvl w:val="1"/>
          <w:numId w:val="11"/>
        </w:numPr>
        <w:tabs>
          <w:tab w:val="left" w:pos="426"/>
        </w:tabs>
        <w:spacing w:after="0" w:line="240" w:lineRule="auto"/>
        <w:ind w:left="426" w:hanging="426"/>
        <w:jc w:val="both"/>
        <w:rPr>
          <w:rFonts w:ascii="Aptos" w:hAnsi="Aptos"/>
          <w:bCs/>
          <w:szCs w:val="18"/>
          <w:lang w:eastAsia="it-IT"/>
        </w:rPr>
      </w:pPr>
      <w:bookmarkStart w:id="4" w:name="_Hlk181962402"/>
      <w:r w:rsidRPr="001953FC">
        <w:rPr>
          <w:rFonts w:ascii="Aptos" w:hAnsi="Aptos"/>
          <w:bCs/>
          <w:szCs w:val="18"/>
          <w:lang w:eastAsia="it-IT"/>
        </w:rPr>
        <w:t xml:space="preserve">di aver preso conoscenza dell’oggetto dell’Avviso Pubblico e di essere in </w:t>
      </w:r>
      <w:r w:rsidRPr="002E5BD1">
        <w:rPr>
          <w:rFonts w:ascii="Aptos" w:hAnsi="Aptos"/>
          <w:bCs/>
          <w:szCs w:val="18"/>
          <w:lang w:eastAsia="it-IT"/>
        </w:rPr>
        <w:t xml:space="preserve">condizioni di </w:t>
      </w:r>
      <w:r w:rsidR="001953FC" w:rsidRPr="002E5BD1">
        <w:rPr>
          <w:rFonts w:ascii="Aptos" w:hAnsi="Aptos"/>
          <w:bCs/>
          <w:szCs w:val="18"/>
          <w:lang w:eastAsia="it-IT"/>
        </w:rPr>
        <w:t xml:space="preserve">co-progettare, </w:t>
      </w:r>
      <w:r w:rsidR="002E5BD1">
        <w:rPr>
          <w:rFonts w:ascii="Aptos" w:hAnsi="Aptos"/>
          <w:bCs/>
          <w:szCs w:val="18"/>
          <w:lang w:eastAsia="it-IT"/>
        </w:rPr>
        <w:t>organizzare</w:t>
      </w:r>
      <w:r w:rsidR="001953FC" w:rsidRPr="002E5BD1">
        <w:rPr>
          <w:rFonts w:ascii="Aptos" w:hAnsi="Aptos"/>
          <w:bCs/>
          <w:szCs w:val="18"/>
          <w:lang w:eastAsia="it-IT"/>
        </w:rPr>
        <w:t xml:space="preserve"> ed </w:t>
      </w:r>
      <w:r w:rsidRPr="002E5BD1">
        <w:rPr>
          <w:rFonts w:ascii="Aptos" w:hAnsi="Aptos"/>
          <w:bCs/>
          <w:szCs w:val="18"/>
          <w:lang w:eastAsia="it-IT"/>
        </w:rPr>
        <w:t>effettuare il</w:t>
      </w:r>
      <w:r w:rsidRPr="001953FC">
        <w:rPr>
          <w:rFonts w:ascii="Aptos" w:hAnsi="Aptos"/>
          <w:bCs/>
          <w:szCs w:val="18"/>
          <w:lang w:eastAsia="it-IT"/>
        </w:rPr>
        <w:t xml:space="preserve"> servizio in conformità alle caratteristiche richieste;</w:t>
      </w:r>
    </w:p>
    <w:p w14:paraId="49338DEB" w14:textId="77777777" w:rsidR="001953FC" w:rsidRDefault="00A8379A" w:rsidP="006A76B6">
      <w:pPr>
        <w:pStyle w:val="Paragrafoelenco"/>
        <w:numPr>
          <w:ilvl w:val="1"/>
          <w:numId w:val="11"/>
        </w:numPr>
        <w:tabs>
          <w:tab w:val="left" w:pos="426"/>
        </w:tabs>
        <w:spacing w:after="0" w:line="240" w:lineRule="auto"/>
        <w:ind w:left="426" w:hanging="426"/>
        <w:jc w:val="both"/>
        <w:rPr>
          <w:rFonts w:ascii="Aptos" w:hAnsi="Aptos"/>
          <w:bCs/>
          <w:szCs w:val="18"/>
          <w:lang w:eastAsia="it-IT"/>
        </w:rPr>
      </w:pPr>
      <w:bookmarkStart w:id="5" w:name="_Hlk181962499"/>
      <w:bookmarkEnd w:id="4"/>
      <w:r w:rsidRPr="001953FC">
        <w:rPr>
          <w:rFonts w:ascii="Aptos" w:hAnsi="Aptos"/>
          <w:bCs/>
          <w:szCs w:val="18"/>
          <w:lang w:eastAsia="it-IT"/>
        </w:rPr>
        <w:t xml:space="preserve">di avere preso visione dell’Avviso e di accettare tutte le condizioni in esso contenute; </w:t>
      </w:r>
    </w:p>
    <w:p w14:paraId="787FA453" w14:textId="77777777" w:rsidR="001953FC" w:rsidRDefault="00A8379A" w:rsidP="006A76B6">
      <w:pPr>
        <w:pStyle w:val="Paragrafoelenco"/>
        <w:numPr>
          <w:ilvl w:val="1"/>
          <w:numId w:val="11"/>
        </w:numPr>
        <w:tabs>
          <w:tab w:val="left" w:pos="426"/>
        </w:tabs>
        <w:spacing w:after="0" w:line="240" w:lineRule="auto"/>
        <w:ind w:left="426" w:hanging="426"/>
        <w:jc w:val="both"/>
        <w:rPr>
          <w:rFonts w:ascii="Aptos" w:hAnsi="Aptos"/>
          <w:bCs/>
          <w:szCs w:val="18"/>
          <w:lang w:eastAsia="it-IT"/>
        </w:rPr>
      </w:pPr>
      <w:r w:rsidRPr="001953FC">
        <w:rPr>
          <w:rFonts w:ascii="Aptos" w:hAnsi="Aptos"/>
          <w:bCs/>
          <w:szCs w:val="18"/>
          <w:lang w:eastAsia="it-IT"/>
        </w:rPr>
        <w:t xml:space="preserve">i nominativi del legale rappresentante, associati, dipendenti con poteri decisionali nel presente procedimento, ai fini del monitoraggio relativo al conflitto di interesse; </w:t>
      </w:r>
    </w:p>
    <w:p w14:paraId="715F88B6" w14:textId="6F0E4F10" w:rsidR="00A8379A" w:rsidRPr="002F434A" w:rsidRDefault="00A8379A" w:rsidP="006A76B6">
      <w:pPr>
        <w:pStyle w:val="Paragrafoelenco"/>
        <w:numPr>
          <w:ilvl w:val="1"/>
          <w:numId w:val="11"/>
        </w:numPr>
        <w:tabs>
          <w:tab w:val="left" w:pos="426"/>
        </w:tabs>
        <w:spacing w:after="0" w:line="240" w:lineRule="auto"/>
        <w:ind w:left="426" w:hanging="426"/>
        <w:jc w:val="both"/>
        <w:rPr>
          <w:rFonts w:ascii="Aptos" w:hAnsi="Aptos"/>
          <w:bCs/>
          <w:szCs w:val="18"/>
          <w:lang w:eastAsia="it-IT"/>
        </w:rPr>
      </w:pPr>
      <w:r w:rsidRPr="002F434A">
        <w:rPr>
          <w:rFonts w:ascii="Aptos" w:hAnsi="Aptos"/>
          <w:bCs/>
          <w:szCs w:val="18"/>
          <w:lang w:eastAsia="it-IT"/>
        </w:rPr>
        <w:t>di essere a conoscenza e di accettare tutte le norme pattizie contenute nel “</w:t>
      </w:r>
      <w:r w:rsidRPr="002F434A">
        <w:rPr>
          <w:rFonts w:ascii="Aptos" w:hAnsi="Aptos"/>
          <w:bCs/>
          <w:i/>
          <w:iCs/>
          <w:szCs w:val="18"/>
          <w:lang w:eastAsia="it-IT"/>
        </w:rPr>
        <w:t>Protocollo</w:t>
      </w:r>
      <w:r w:rsidR="00F86F47" w:rsidRPr="002F434A">
        <w:rPr>
          <w:rFonts w:ascii="Aptos" w:hAnsi="Aptos"/>
          <w:bCs/>
          <w:i/>
          <w:iCs/>
          <w:szCs w:val="18"/>
          <w:lang w:eastAsia="it-IT"/>
        </w:rPr>
        <w:t xml:space="preserve"> </w:t>
      </w:r>
      <w:r w:rsidRPr="002F434A">
        <w:rPr>
          <w:rFonts w:ascii="Aptos" w:hAnsi="Aptos"/>
          <w:bCs/>
          <w:i/>
          <w:iCs/>
          <w:szCs w:val="18"/>
          <w:lang w:eastAsia="it-IT"/>
        </w:rPr>
        <w:t>di legalità</w:t>
      </w:r>
      <w:r w:rsidRPr="002F434A">
        <w:rPr>
          <w:rFonts w:ascii="Aptos" w:hAnsi="Aptos"/>
          <w:bCs/>
          <w:szCs w:val="18"/>
          <w:lang w:eastAsia="it-IT"/>
        </w:rPr>
        <w:t xml:space="preserve">” sottoscritto </w:t>
      </w:r>
      <w:r w:rsidR="00EC0026" w:rsidRPr="002F434A">
        <w:rPr>
          <w:rFonts w:ascii="Aptos" w:hAnsi="Aptos"/>
          <w:bCs/>
          <w:szCs w:val="18"/>
          <w:lang w:eastAsia="it-IT"/>
        </w:rPr>
        <w:t xml:space="preserve">con </w:t>
      </w:r>
      <w:r w:rsidRPr="002F434A">
        <w:rPr>
          <w:rFonts w:ascii="Aptos" w:hAnsi="Aptos"/>
          <w:bCs/>
          <w:szCs w:val="18"/>
          <w:lang w:eastAsia="it-IT"/>
        </w:rPr>
        <w:t>la Prefettura di Napoli in data</w:t>
      </w:r>
      <w:r w:rsidR="00EC0026" w:rsidRPr="002F434A">
        <w:rPr>
          <w:rFonts w:ascii="Aptos" w:hAnsi="Aptos"/>
          <w:bCs/>
          <w:szCs w:val="18"/>
          <w:lang w:eastAsia="it-IT"/>
        </w:rPr>
        <w:t xml:space="preserve"> </w:t>
      </w:r>
      <w:r w:rsidRPr="002F434A">
        <w:rPr>
          <w:rFonts w:ascii="Aptos" w:hAnsi="Aptos"/>
          <w:bCs/>
          <w:szCs w:val="18"/>
          <w:lang w:eastAsia="it-IT"/>
        </w:rPr>
        <w:t>01/08/2007, pubblicato e prelevabile sul sito internet della Prefettura di Napoli</w:t>
      </w:r>
      <w:r w:rsidR="00F86F47" w:rsidRPr="002F434A">
        <w:rPr>
          <w:rFonts w:ascii="Aptos" w:hAnsi="Aptos"/>
          <w:bCs/>
          <w:szCs w:val="18"/>
          <w:lang w:eastAsia="it-IT"/>
        </w:rPr>
        <w:t xml:space="preserve"> </w:t>
      </w:r>
      <w:r w:rsidRPr="002F434A">
        <w:rPr>
          <w:rFonts w:ascii="Aptos" w:hAnsi="Aptos"/>
          <w:bCs/>
          <w:szCs w:val="18"/>
          <w:lang w:eastAsia="it-IT"/>
        </w:rPr>
        <w:t>all’indirizzo: www.utgnapoli.it, e di accettarne incondizionatamente il contenuto e gli effetti, richiamando in particolare gli artt. 2 e 8;</w:t>
      </w:r>
    </w:p>
    <w:p w14:paraId="5C77C8F7" w14:textId="77777777" w:rsidR="001953FC" w:rsidRDefault="00A8379A" w:rsidP="006A76B6">
      <w:pPr>
        <w:pStyle w:val="Paragrafoelenco"/>
        <w:numPr>
          <w:ilvl w:val="1"/>
          <w:numId w:val="11"/>
        </w:numPr>
        <w:tabs>
          <w:tab w:val="left" w:pos="426"/>
        </w:tabs>
        <w:spacing w:after="0" w:line="240" w:lineRule="auto"/>
        <w:ind w:left="426" w:hanging="426"/>
        <w:jc w:val="both"/>
        <w:rPr>
          <w:rFonts w:ascii="Aptos" w:hAnsi="Aptos"/>
          <w:bCs/>
          <w:szCs w:val="18"/>
          <w:lang w:eastAsia="it-IT"/>
        </w:rPr>
      </w:pPr>
      <w:r w:rsidRPr="001953FC">
        <w:rPr>
          <w:rFonts w:ascii="Aptos" w:hAnsi="Aptos"/>
          <w:bCs/>
          <w:szCs w:val="18"/>
          <w:lang w:eastAsia="it-IT"/>
        </w:rPr>
        <w:t>di essere a conoscenza dell’obbligo di osservanza del Codice di Comportamento adottato dall’</w:t>
      </w:r>
      <w:r w:rsidR="00EC0026" w:rsidRPr="001953FC">
        <w:rPr>
          <w:rFonts w:ascii="Aptos" w:hAnsi="Aptos"/>
          <w:bCs/>
          <w:szCs w:val="18"/>
          <w:lang w:eastAsia="it-IT"/>
        </w:rPr>
        <w:t>ASPS</w:t>
      </w:r>
      <w:r w:rsidR="001953FC">
        <w:rPr>
          <w:rFonts w:ascii="Aptos" w:hAnsi="Aptos"/>
          <w:bCs/>
          <w:szCs w:val="18"/>
          <w:lang w:eastAsia="it-IT"/>
        </w:rPr>
        <w:t xml:space="preserve"> con Deliberazione dell’Assemblea Consortile n. 18 del 21.12.2023</w:t>
      </w:r>
      <w:r w:rsidRPr="001953FC">
        <w:rPr>
          <w:rFonts w:ascii="Aptos" w:hAnsi="Aptos"/>
          <w:bCs/>
          <w:szCs w:val="18"/>
          <w:lang w:eastAsia="it-IT"/>
        </w:rPr>
        <w:t>, oltre che del Codice di comportamento dei dipendenti pubblici in vigore dal 14.07.2023 (D.P.R.16 aprile 2013, n.62 integrato e modificato dal D.P.R.13 giugno 2023, n. 81), che dispone l’applicazione del codice anche alle imprese fornitrici di beni e servizi, prevedendo sanzioni in caso di inosservanza di tale obbligo;</w:t>
      </w:r>
    </w:p>
    <w:p w14:paraId="5AF651BF" w14:textId="20640EB9" w:rsidR="00A8379A" w:rsidRDefault="00A8379A" w:rsidP="006A76B6">
      <w:pPr>
        <w:pStyle w:val="Paragrafoelenco"/>
        <w:numPr>
          <w:ilvl w:val="1"/>
          <w:numId w:val="11"/>
        </w:numPr>
        <w:tabs>
          <w:tab w:val="left" w:pos="426"/>
        </w:tabs>
        <w:spacing w:after="0" w:line="240" w:lineRule="auto"/>
        <w:ind w:left="426" w:hanging="426"/>
        <w:jc w:val="both"/>
        <w:rPr>
          <w:rFonts w:ascii="Aptos" w:hAnsi="Aptos"/>
          <w:bCs/>
          <w:szCs w:val="18"/>
          <w:lang w:eastAsia="it-IT"/>
        </w:rPr>
      </w:pPr>
      <w:r w:rsidRPr="001953FC">
        <w:rPr>
          <w:rFonts w:ascii="Aptos" w:hAnsi="Aptos"/>
          <w:bCs/>
          <w:szCs w:val="18"/>
          <w:lang w:eastAsia="it-IT"/>
        </w:rPr>
        <w:t>di comunicare tempestivamente ogni eventuale variazione intervenuta negli organi societari;</w:t>
      </w:r>
    </w:p>
    <w:p w14:paraId="5470AAFC" w14:textId="77777777" w:rsidR="009172D8" w:rsidRPr="007A18EF" w:rsidRDefault="00A8379A" w:rsidP="009172D8">
      <w:pPr>
        <w:pStyle w:val="Paragrafoelenco"/>
        <w:numPr>
          <w:ilvl w:val="1"/>
          <w:numId w:val="11"/>
        </w:numPr>
        <w:tabs>
          <w:tab w:val="left" w:pos="426"/>
        </w:tabs>
        <w:spacing w:after="0" w:line="240" w:lineRule="auto"/>
        <w:ind w:left="426" w:hanging="426"/>
        <w:jc w:val="both"/>
        <w:rPr>
          <w:rFonts w:ascii="Aptos" w:hAnsi="Aptos"/>
          <w:bCs/>
          <w:szCs w:val="18"/>
          <w:lang w:eastAsia="it-IT"/>
        </w:rPr>
      </w:pPr>
      <w:r w:rsidRPr="001953FC">
        <w:rPr>
          <w:rFonts w:ascii="Aptos" w:hAnsi="Aptos"/>
          <w:bCs/>
          <w:szCs w:val="18"/>
          <w:lang w:eastAsia="it-IT"/>
        </w:rPr>
        <w:lastRenderedPageBreak/>
        <w:t>di assicurare, contestualmente alla sottoscrizione della Convenzione, il personale</w:t>
      </w:r>
      <w:r w:rsidR="00F86F47" w:rsidRPr="001953FC">
        <w:rPr>
          <w:rFonts w:ascii="Aptos" w:hAnsi="Aptos"/>
          <w:bCs/>
          <w:szCs w:val="18"/>
          <w:lang w:eastAsia="it-IT"/>
        </w:rPr>
        <w:t xml:space="preserve"> </w:t>
      </w:r>
      <w:r w:rsidRPr="001953FC">
        <w:rPr>
          <w:rFonts w:ascii="Aptos" w:hAnsi="Aptos"/>
          <w:bCs/>
          <w:szCs w:val="18"/>
          <w:lang w:eastAsia="it-IT"/>
        </w:rPr>
        <w:t>dipendente o incaricato, i volontari (ex Legge 266/1991 e/o 383/00), nonché le persone</w:t>
      </w:r>
      <w:r w:rsidR="00F86F47" w:rsidRPr="001953FC">
        <w:rPr>
          <w:rFonts w:ascii="Aptos" w:hAnsi="Aptos"/>
          <w:bCs/>
          <w:szCs w:val="18"/>
          <w:lang w:eastAsia="it-IT"/>
        </w:rPr>
        <w:t xml:space="preserve"> </w:t>
      </w:r>
      <w:r w:rsidRPr="001953FC">
        <w:rPr>
          <w:rFonts w:ascii="Aptos" w:hAnsi="Aptos"/>
          <w:bCs/>
          <w:szCs w:val="18"/>
          <w:lang w:eastAsia="it-IT"/>
        </w:rPr>
        <w:t>destinatarie delle attività oggetto del presente bando, contro gli infortuni e le malattie</w:t>
      </w:r>
      <w:r w:rsidR="00F86F47" w:rsidRPr="001953FC">
        <w:rPr>
          <w:rFonts w:ascii="Aptos" w:hAnsi="Aptos"/>
          <w:bCs/>
          <w:szCs w:val="18"/>
          <w:lang w:eastAsia="it-IT"/>
        </w:rPr>
        <w:t xml:space="preserve"> </w:t>
      </w:r>
      <w:r w:rsidRPr="001953FC">
        <w:rPr>
          <w:rFonts w:ascii="Aptos" w:hAnsi="Aptos"/>
          <w:bCs/>
          <w:szCs w:val="18"/>
          <w:lang w:eastAsia="it-IT"/>
        </w:rPr>
        <w:t xml:space="preserve">connessi allo svolgimento delle attività </w:t>
      </w:r>
      <w:r w:rsidRPr="007A18EF">
        <w:rPr>
          <w:rFonts w:ascii="Aptos" w:hAnsi="Aptos"/>
          <w:bCs/>
          <w:szCs w:val="18"/>
          <w:lang w:eastAsia="it-IT"/>
        </w:rPr>
        <w:t xml:space="preserve">stesse, nonché per la responsabilità civile verso i terzi, esonerando </w:t>
      </w:r>
      <w:r w:rsidR="00180EAE" w:rsidRPr="007A18EF">
        <w:rPr>
          <w:rFonts w:ascii="Aptos" w:hAnsi="Aptos"/>
          <w:bCs/>
          <w:szCs w:val="18"/>
          <w:lang w:eastAsia="it-IT"/>
        </w:rPr>
        <w:t>l’ASPS</w:t>
      </w:r>
      <w:r w:rsidR="00AA5F2B" w:rsidRPr="007A18EF">
        <w:rPr>
          <w:rFonts w:ascii="Aptos" w:hAnsi="Aptos"/>
          <w:bCs/>
          <w:szCs w:val="18"/>
          <w:lang w:eastAsia="it-IT"/>
        </w:rPr>
        <w:t xml:space="preserve"> </w:t>
      </w:r>
      <w:r w:rsidRPr="007A18EF">
        <w:rPr>
          <w:rFonts w:ascii="Aptos" w:hAnsi="Aptos"/>
          <w:bCs/>
          <w:szCs w:val="18"/>
          <w:lang w:eastAsia="it-IT"/>
        </w:rPr>
        <w:t>da ogni responsabilità correlata a tali eventi;</w:t>
      </w:r>
      <w:bookmarkStart w:id="6" w:name="_Hlk188261281"/>
    </w:p>
    <w:p w14:paraId="719BCF2D" w14:textId="4C3EE4AE" w:rsidR="00F163D2" w:rsidRDefault="009172D8" w:rsidP="00F163D2">
      <w:pPr>
        <w:pStyle w:val="Paragrafoelenco"/>
        <w:numPr>
          <w:ilvl w:val="1"/>
          <w:numId w:val="11"/>
        </w:numPr>
        <w:tabs>
          <w:tab w:val="left" w:pos="426"/>
        </w:tabs>
        <w:spacing w:after="0" w:line="240" w:lineRule="auto"/>
        <w:ind w:left="426" w:hanging="426"/>
        <w:jc w:val="both"/>
        <w:rPr>
          <w:rFonts w:ascii="Aptos" w:hAnsi="Aptos"/>
          <w:bCs/>
          <w:szCs w:val="18"/>
          <w:lang w:eastAsia="it-IT"/>
        </w:rPr>
      </w:pPr>
      <w:r w:rsidRPr="007A18EF">
        <w:rPr>
          <w:rFonts w:ascii="Aptos" w:hAnsi="Aptos"/>
          <w:bCs/>
          <w:szCs w:val="18"/>
          <w:lang w:eastAsia="it-IT"/>
        </w:rPr>
        <w:t>di essere a conoscenza e accettare che il presente Avviso è emanato nelle more del trasferimento delle risorse regionali appostate in fase di programmazione;</w:t>
      </w:r>
      <w:r w:rsidR="00F163D2">
        <w:rPr>
          <w:rFonts w:ascii="Aptos" w:hAnsi="Aptos"/>
          <w:bCs/>
          <w:szCs w:val="18"/>
          <w:lang w:eastAsia="it-IT"/>
        </w:rPr>
        <w:t xml:space="preserve"> </w:t>
      </w:r>
      <w:r w:rsidRPr="00F163D2">
        <w:rPr>
          <w:rFonts w:ascii="Aptos" w:hAnsi="Aptos"/>
          <w:bCs/>
          <w:szCs w:val="18"/>
          <w:lang w:eastAsia="it-IT"/>
        </w:rPr>
        <w:t>e pertanto soggetto a condizione risolutiva nel caso in cui, per cause allo stato attuale non prevedibili, non venissero appostate le risorse richieste in fase di programmazione);</w:t>
      </w:r>
    </w:p>
    <w:p w14:paraId="17BFBC95" w14:textId="77777777" w:rsidR="00F163D2" w:rsidRDefault="009172D8" w:rsidP="00F163D2">
      <w:pPr>
        <w:pStyle w:val="Paragrafoelenco"/>
        <w:numPr>
          <w:ilvl w:val="1"/>
          <w:numId w:val="11"/>
        </w:numPr>
        <w:tabs>
          <w:tab w:val="left" w:pos="426"/>
        </w:tabs>
        <w:spacing w:after="0" w:line="240" w:lineRule="auto"/>
        <w:ind w:left="426" w:hanging="426"/>
        <w:jc w:val="both"/>
        <w:rPr>
          <w:rFonts w:ascii="Aptos" w:hAnsi="Aptos"/>
          <w:bCs/>
          <w:szCs w:val="18"/>
          <w:lang w:eastAsia="it-IT"/>
        </w:rPr>
      </w:pPr>
      <w:r w:rsidRPr="00F163D2">
        <w:rPr>
          <w:rFonts w:ascii="Aptos" w:hAnsi="Aptos"/>
          <w:bCs/>
          <w:szCs w:val="18"/>
          <w:lang w:eastAsia="it-IT"/>
        </w:rPr>
        <w:t>di essere a conoscenza che i pagamenti saranno subordinati all’effettivo incasso dei Fondi, per la quota di risorse oggetto di trasferimento, all’acquisizione di tutta la documentazione prevista dalla normativa vigente, oltre quanto previsto dal presente avviso;</w:t>
      </w:r>
    </w:p>
    <w:p w14:paraId="7CE58024" w14:textId="77777777" w:rsidR="00F163D2" w:rsidRDefault="0087024E" w:rsidP="00F163D2">
      <w:pPr>
        <w:pStyle w:val="Paragrafoelenco"/>
        <w:numPr>
          <w:ilvl w:val="1"/>
          <w:numId w:val="11"/>
        </w:numPr>
        <w:tabs>
          <w:tab w:val="left" w:pos="426"/>
        </w:tabs>
        <w:spacing w:after="0" w:line="240" w:lineRule="auto"/>
        <w:ind w:left="426" w:hanging="426"/>
        <w:jc w:val="both"/>
        <w:rPr>
          <w:rFonts w:ascii="Aptos" w:hAnsi="Aptos"/>
          <w:bCs/>
          <w:szCs w:val="18"/>
          <w:lang w:eastAsia="it-IT"/>
        </w:rPr>
      </w:pPr>
      <w:r w:rsidRPr="00F163D2">
        <w:rPr>
          <w:rFonts w:ascii="Aptos" w:hAnsi="Aptos"/>
          <w:bCs/>
          <w:szCs w:val="18"/>
          <w:lang w:eastAsia="it-IT"/>
        </w:rPr>
        <w:t xml:space="preserve">di essere a conoscenza che il servizio è sottoposto ad un monitoraggio </w:t>
      </w:r>
      <w:r w:rsidR="009172D8" w:rsidRPr="00F163D2">
        <w:rPr>
          <w:rFonts w:ascii="Aptos" w:hAnsi="Aptos"/>
          <w:bCs/>
          <w:szCs w:val="18"/>
          <w:lang w:eastAsia="it-IT"/>
        </w:rPr>
        <w:t>trimestrale</w:t>
      </w:r>
      <w:r w:rsidRPr="00F163D2">
        <w:rPr>
          <w:rFonts w:ascii="Aptos" w:hAnsi="Aptos"/>
          <w:bCs/>
          <w:szCs w:val="18"/>
          <w:lang w:eastAsia="it-IT"/>
        </w:rPr>
        <w:t xml:space="preserve">, nel quale ogni atto relativo alla gestione, alle attività, ai costi ed ai risultati ottenuti dovrà essere presentato </w:t>
      </w:r>
      <w:r w:rsidR="002313C8" w:rsidRPr="00F163D2">
        <w:rPr>
          <w:rFonts w:ascii="Aptos" w:hAnsi="Aptos"/>
          <w:bCs/>
          <w:szCs w:val="18"/>
          <w:lang w:eastAsia="it-IT"/>
        </w:rPr>
        <w:t xml:space="preserve">con invio a mezzo pec </w:t>
      </w:r>
      <w:r w:rsidR="00951AA2" w:rsidRPr="00F163D2">
        <w:rPr>
          <w:rFonts w:ascii="Aptos" w:hAnsi="Aptos"/>
          <w:bCs/>
          <w:szCs w:val="18"/>
          <w:lang w:eastAsia="it-IT"/>
        </w:rPr>
        <w:t>al</w:t>
      </w:r>
      <w:r w:rsidR="00787750" w:rsidRPr="00F163D2">
        <w:rPr>
          <w:rFonts w:ascii="Aptos" w:hAnsi="Aptos"/>
          <w:bCs/>
          <w:szCs w:val="18"/>
          <w:lang w:eastAsia="it-IT"/>
        </w:rPr>
        <w:t>l’ASPS</w:t>
      </w:r>
      <w:r w:rsidR="00070D6A" w:rsidRPr="00F163D2">
        <w:rPr>
          <w:rFonts w:ascii="Aptos" w:hAnsi="Aptos"/>
          <w:bCs/>
          <w:szCs w:val="18"/>
          <w:lang w:eastAsia="it-IT"/>
        </w:rPr>
        <w:t xml:space="preserve"> – ATS N33</w:t>
      </w:r>
      <w:r w:rsidRPr="00F163D2">
        <w:rPr>
          <w:rFonts w:ascii="Aptos" w:hAnsi="Aptos"/>
          <w:bCs/>
          <w:szCs w:val="18"/>
          <w:lang w:eastAsia="it-IT"/>
        </w:rPr>
        <w:t>;</w:t>
      </w:r>
      <w:bookmarkEnd w:id="6"/>
    </w:p>
    <w:p w14:paraId="071BB016" w14:textId="77777777" w:rsidR="00F163D2" w:rsidRDefault="005F3F95" w:rsidP="00F163D2">
      <w:pPr>
        <w:pStyle w:val="Paragrafoelenco"/>
        <w:numPr>
          <w:ilvl w:val="1"/>
          <w:numId w:val="11"/>
        </w:numPr>
        <w:tabs>
          <w:tab w:val="left" w:pos="426"/>
        </w:tabs>
        <w:spacing w:after="0" w:line="240" w:lineRule="auto"/>
        <w:ind w:left="426" w:hanging="426"/>
        <w:jc w:val="both"/>
        <w:rPr>
          <w:rFonts w:ascii="Aptos" w:hAnsi="Aptos"/>
          <w:bCs/>
          <w:szCs w:val="18"/>
          <w:lang w:eastAsia="it-IT"/>
        </w:rPr>
      </w:pPr>
      <w:r w:rsidRPr="00F163D2">
        <w:rPr>
          <w:rFonts w:ascii="Aptos" w:hAnsi="Aptos"/>
          <w:bCs/>
          <w:szCs w:val="18"/>
          <w:lang w:eastAsia="it-IT"/>
        </w:rPr>
        <w:t>d</w:t>
      </w:r>
      <w:r w:rsidR="00A8379A" w:rsidRPr="00F163D2">
        <w:rPr>
          <w:rFonts w:ascii="Aptos" w:hAnsi="Aptos"/>
          <w:bCs/>
          <w:szCs w:val="18"/>
          <w:lang w:eastAsia="it-IT"/>
        </w:rPr>
        <w:t>i conoscere e di assumere gli obblighi di tracciabilità dei flussi finanziari previsti dalla</w:t>
      </w:r>
      <w:r w:rsidR="00F86F47" w:rsidRPr="00F163D2">
        <w:rPr>
          <w:rFonts w:ascii="Aptos" w:hAnsi="Aptos"/>
          <w:bCs/>
          <w:szCs w:val="18"/>
          <w:lang w:eastAsia="it-IT"/>
        </w:rPr>
        <w:t xml:space="preserve"> </w:t>
      </w:r>
      <w:r w:rsidR="00A8379A" w:rsidRPr="00F163D2">
        <w:rPr>
          <w:rFonts w:ascii="Aptos" w:hAnsi="Aptos"/>
          <w:bCs/>
          <w:szCs w:val="18"/>
          <w:lang w:eastAsia="it-IT"/>
        </w:rPr>
        <w:t xml:space="preserve">L.13/08/2010 n. 136 e successive disposizioni interpretative e modificative di cui alla L. </w:t>
      </w:r>
      <w:r w:rsidR="00F86F47" w:rsidRPr="00F163D2">
        <w:rPr>
          <w:rFonts w:ascii="Aptos" w:hAnsi="Aptos"/>
          <w:bCs/>
          <w:szCs w:val="18"/>
          <w:lang w:eastAsia="it-IT"/>
        </w:rPr>
        <w:t xml:space="preserve"> </w:t>
      </w:r>
      <w:r w:rsidR="00A8379A" w:rsidRPr="00F163D2">
        <w:rPr>
          <w:rFonts w:ascii="Aptos" w:hAnsi="Aptos"/>
          <w:bCs/>
          <w:szCs w:val="18"/>
          <w:lang w:eastAsia="it-IT"/>
        </w:rPr>
        <w:t xml:space="preserve">n. 217/2010 di conversione del D.L. 12/11/2010 </w:t>
      </w:r>
      <w:r w:rsidR="009D7EFF" w:rsidRPr="00F163D2">
        <w:rPr>
          <w:rFonts w:ascii="Aptos" w:hAnsi="Aptos"/>
          <w:bCs/>
          <w:szCs w:val="18"/>
          <w:lang w:eastAsia="it-IT"/>
        </w:rPr>
        <w:t>n</w:t>
      </w:r>
      <w:r w:rsidR="00A8379A" w:rsidRPr="00F163D2">
        <w:rPr>
          <w:rFonts w:ascii="Aptos" w:hAnsi="Aptos"/>
          <w:bCs/>
          <w:szCs w:val="18"/>
          <w:lang w:eastAsia="it-IT"/>
        </w:rPr>
        <w:t xml:space="preserve">. 187 e che, in caso di </w:t>
      </w:r>
      <w:r w:rsidR="00D413C9" w:rsidRPr="00F163D2">
        <w:rPr>
          <w:rFonts w:ascii="Aptos" w:hAnsi="Aptos"/>
          <w:bCs/>
          <w:szCs w:val="18"/>
          <w:lang w:eastAsia="it-IT"/>
        </w:rPr>
        <w:t>convenzione con il soggetto partner</w:t>
      </w:r>
      <w:r w:rsidR="00A8379A" w:rsidRPr="00F163D2">
        <w:rPr>
          <w:rFonts w:ascii="Aptos" w:hAnsi="Aptos"/>
          <w:bCs/>
          <w:szCs w:val="18"/>
          <w:lang w:eastAsia="it-IT"/>
        </w:rPr>
        <w:t>,</w:t>
      </w:r>
      <w:r w:rsidR="00D413C9" w:rsidRPr="00F163D2">
        <w:rPr>
          <w:rFonts w:ascii="Aptos" w:hAnsi="Aptos"/>
          <w:bCs/>
          <w:szCs w:val="18"/>
          <w:lang w:eastAsia="it-IT"/>
        </w:rPr>
        <w:t xml:space="preserve"> questo</w:t>
      </w:r>
      <w:r w:rsidR="00A8379A" w:rsidRPr="00F163D2">
        <w:rPr>
          <w:rFonts w:ascii="Aptos" w:hAnsi="Aptos"/>
          <w:bCs/>
          <w:szCs w:val="18"/>
          <w:lang w:eastAsia="it-IT"/>
        </w:rPr>
        <w:t xml:space="preserve"> assolverà a tutti gli obblighi relativi alla tracciabilità dei flussi finanziari di cui alle norme sopracitate; </w:t>
      </w:r>
    </w:p>
    <w:p w14:paraId="4727B662" w14:textId="50E89EAA" w:rsidR="00A8379A" w:rsidRPr="00F163D2" w:rsidRDefault="00A8379A" w:rsidP="00F163D2">
      <w:pPr>
        <w:pStyle w:val="Paragrafoelenco"/>
        <w:numPr>
          <w:ilvl w:val="1"/>
          <w:numId w:val="11"/>
        </w:numPr>
        <w:tabs>
          <w:tab w:val="left" w:pos="426"/>
        </w:tabs>
        <w:spacing w:after="0" w:line="240" w:lineRule="auto"/>
        <w:ind w:left="426" w:hanging="426"/>
        <w:jc w:val="both"/>
        <w:rPr>
          <w:rFonts w:ascii="Aptos" w:hAnsi="Aptos"/>
          <w:bCs/>
          <w:szCs w:val="18"/>
          <w:lang w:eastAsia="it-IT"/>
        </w:rPr>
      </w:pPr>
      <w:r w:rsidRPr="00F163D2">
        <w:rPr>
          <w:rFonts w:ascii="Aptos" w:hAnsi="Aptos"/>
          <w:bCs/>
          <w:szCs w:val="18"/>
          <w:lang w:eastAsia="it-IT"/>
        </w:rPr>
        <w:t xml:space="preserve">il consenso al trattamento dei dati in ottemperanza della normativa vigente. </w:t>
      </w:r>
    </w:p>
    <w:p w14:paraId="686028D7" w14:textId="77777777" w:rsidR="009172D8" w:rsidRPr="009172D8" w:rsidRDefault="009172D8" w:rsidP="009172D8">
      <w:pPr>
        <w:pStyle w:val="Paragrafoelenco"/>
        <w:spacing w:after="0" w:line="240" w:lineRule="auto"/>
        <w:ind w:left="709"/>
        <w:jc w:val="both"/>
        <w:rPr>
          <w:rFonts w:ascii="Aptos" w:hAnsi="Aptos"/>
          <w:bCs/>
          <w:szCs w:val="18"/>
          <w:lang w:eastAsia="it-IT"/>
        </w:rPr>
      </w:pPr>
    </w:p>
    <w:bookmarkEnd w:id="5"/>
    <w:p w14:paraId="01D2C4D1" w14:textId="716FC33E" w:rsidR="00A8379A" w:rsidRDefault="00A8379A" w:rsidP="006F6634">
      <w:pPr>
        <w:spacing w:after="0" w:line="240" w:lineRule="auto"/>
        <w:jc w:val="both"/>
        <w:rPr>
          <w:rFonts w:ascii="Aptos" w:hAnsi="Aptos"/>
          <w:bCs/>
          <w:szCs w:val="18"/>
          <w:lang w:eastAsia="it-IT"/>
        </w:rPr>
      </w:pPr>
      <w:r w:rsidRPr="00900EBC">
        <w:rPr>
          <w:rFonts w:ascii="Aptos" w:hAnsi="Aptos"/>
          <w:bCs/>
          <w:szCs w:val="18"/>
          <w:lang w:eastAsia="it-IT"/>
        </w:rPr>
        <w:t>L'</w:t>
      </w:r>
      <w:r w:rsidR="001953FC">
        <w:rPr>
          <w:rFonts w:ascii="Aptos" w:hAnsi="Aptos"/>
          <w:bCs/>
          <w:szCs w:val="18"/>
          <w:lang w:eastAsia="it-IT"/>
        </w:rPr>
        <w:t>Azienda</w:t>
      </w:r>
      <w:r w:rsidRPr="00900EBC">
        <w:rPr>
          <w:rFonts w:ascii="Aptos" w:hAnsi="Aptos"/>
          <w:bCs/>
          <w:szCs w:val="18"/>
          <w:lang w:eastAsia="it-IT"/>
        </w:rPr>
        <w:t xml:space="preserve">, nella fase istruttoria, si riserva di controllare la veridicità delle dichiarazioni rese e di chiedere integrazioni </w:t>
      </w:r>
      <w:r w:rsidR="000265FB">
        <w:rPr>
          <w:rFonts w:ascii="Aptos" w:hAnsi="Aptos"/>
          <w:bCs/>
          <w:szCs w:val="18"/>
          <w:lang w:eastAsia="it-IT"/>
        </w:rPr>
        <w:t>e/o</w:t>
      </w:r>
      <w:r w:rsidRPr="00900EBC">
        <w:rPr>
          <w:rFonts w:ascii="Aptos" w:hAnsi="Aptos"/>
          <w:bCs/>
          <w:szCs w:val="18"/>
          <w:lang w:eastAsia="it-IT"/>
        </w:rPr>
        <w:t xml:space="preserve"> chiarimenti. </w:t>
      </w:r>
    </w:p>
    <w:p w14:paraId="51341D31" w14:textId="77777777" w:rsidR="003C0C8E" w:rsidRPr="00900EBC" w:rsidRDefault="003C0C8E" w:rsidP="006F6634">
      <w:pPr>
        <w:spacing w:after="0" w:line="240" w:lineRule="auto"/>
        <w:jc w:val="both"/>
        <w:rPr>
          <w:rFonts w:ascii="Aptos" w:hAnsi="Aptos"/>
          <w:bCs/>
          <w:szCs w:val="18"/>
          <w:lang w:eastAsia="it-IT"/>
        </w:rPr>
      </w:pPr>
    </w:p>
    <w:p w14:paraId="2EF6CBBA" w14:textId="754825B4" w:rsidR="00CC58AA" w:rsidRPr="00077C7B" w:rsidRDefault="00CC58AA" w:rsidP="00CC58AA">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bookmarkStart w:id="7" w:name="_Hlk183195303"/>
      <w:r>
        <w:rPr>
          <w:rFonts w:ascii="Aptos" w:hAnsi="Aptos"/>
          <w:b/>
          <w:szCs w:val="18"/>
          <w:lang w:eastAsia="it-IT"/>
        </w:rPr>
        <w:t xml:space="preserve">ARTICOLO 2 – </w:t>
      </w:r>
      <w:r w:rsidR="002D703A">
        <w:rPr>
          <w:rFonts w:ascii="Aptos" w:hAnsi="Aptos"/>
          <w:b/>
          <w:szCs w:val="18"/>
          <w:lang w:eastAsia="it-IT"/>
        </w:rPr>
        <w:t xml:space="preserve">Linee guida per lo sviluppo della co-progettazione </w:t>
      </w:r>
    </w:p>
    <w:bookmarkEnd w:id="7"/>
    <w:p w14:paraId="594380DC" w14:textId="77777777" w:rsidR="002D703A" w:rsidRDefault="00A8379A" w:rsidP="006F6634">
      <w:pPr>
        <w:spacing w:after="0" w:line="240" w:lineRule="auto"/>
        <w:jc w:val="both"/>
        <w:rPr>
          <w:rFonts w:ascii="Aptos" w:hAnsi="Aptos"/>
          <w:bCs/>
          <w:szCs w:val="18"/>
          <w:lang w:eastAsia="it-IT"/>
        </w:rPr>
      </w:pPr>
      <w:r w:rsidRPr="002D703A">
        <w:rPr>
          <w:rFonts w:ascii="Aptos" w:hAnsi="Aptos"/>
          <w:bCs/>
          <w:szCs w:val="18"/>
          <w:lang w:eastAsia="it-IT"/>
        </w:rPr>
        <w:t>La co-progettazione si svolgerà in quattro fasi.</w:t>
      </w:r>
    </w:p>
    <w:p w14:paraId="470B0179" w14:textId="45E24C7F" w:rsidR="00A8379A" w:rsidRDefault="002D703A" w:rsidP="004878D9">
      <w:pPr>
        <w:pStyle w:val="Paragrafoelenco"/>
        <w:numPr>
          <w:ilvl w:val="0"/>
          <w:numId w:val="12"/>
        </w:numPr>
        <w:tabs>
          <w:tab w:val="left" w:pos="284"/>
        </w:tabs>
        <w:spacing w:after="120" w:line="240" w:lineRule="auto"/>
        <w:ind w:left="0" w:firstLine="0"/>
        <w:contextualSpacing w:val="0"/>
        <w:jc w:val="both"/>
        <w:rPr>
          <w:rFonts w:ascii="Aptos" w:hAnsi="Aptos"/>
          <w:bCs/>
          <w:szCs w:val="18"/>
          <w:lang w:eastAsia="it-IT"/>
        </w:rPr>
      </w:pPr>
      <w:r w:rsidRPr="002D703A">
        <w:rPr>
          <w:rFonts w:ascii="Aptos" w:hAnsi="Aptos"/>
          <w:b/>
          <w:szCs w:val="18"/>
          <w:lang w:eastAsia="it-IT"/>
        </w:rPr>
        <w:t xml:space="preserve">FASE I - </w:t>
      </w:r>
      <w:r>
        <w:rPr>
          <w:rFonts w:ascii="Aptos" w:hAnsi="Aptos"/>
          <w:bCs/>
          <w:szCs w:val="18"/>
          <w:lang w:eastAsia="it-IT"/>
        </w:rPr>
        <w:t>accoglimento delle istanze di manifestazione di interesse degli ETS, secondo le modalità definite dal presente Avviso;</w:t>
      </w:r>
    </w:p>
    <w:p w14:paraId="2A232CA0" w14:textId="0F303B65" w:rsidR="002D703A" w:rsidRDefault="002D703A" w:rsidP="004878D9">
      <w:pPr>
        <w:pStyle w:val="Paragrafoelenco"/>
        <w:numPr>
          <w:ilvl w:val="0"/>
          <w:numId w:val="12"/>
        </w:numPr>
        <w:tabs>
          <w:tab w:val="left" w:pos="284"/>
        </w:tabs>
        <w:spacing w:after="120" w:line="240" w:lineRule="auto"/>
        <w:ind w:left="0" w:firstLine="0"/>
        <w:contextualSpacing w:val="0"/>
        <w:jc w:val="both"/>
        <w:rPr>
          <w:rFonts w:ascii="Aptos" w:hAnsi="Aptos"/>
          <w:bCs/>
          <w:szCs w:val="18"/>
          <w:lang w:eastAsia="it-IT"/>
        </w:rPr>
      </w:pPr>
      <w:r>
        <w:rPr>
          <w:rFonts w:ascii="Aptos" w:hAnsi="Aptos"/>
          <w:b/>
          <w:szCs w:val="18"/>
          <w:lang w:eastAsia="it-IT"/>
        </w:rPr>
        <w:t xml:space="preserve">FASE II - </w:t>
      </w:r>
      <w:r w:rsidR="002A083D">
        <w:rPr>
          <w:rFonts w:ascii="Aptos" w:hAnsi="Aptos"/>
          <w:bCs/>
          <w:szCs w:val="18"/>
          <w:lang w:eastAsia="it-IT"/>
        </w:rPr>
        <w:t xml:space="preserve">istruttoria per l’individuazione </w:t>
      </w:r>
      <w:r w:rsidR="00C34CD3">
        <w:rPr>
          <w:rFonts w:ascii="Aptos" w:hAnsi="Aptos"/>
          <w:bCs/>
          <w:szCs w:val="18"/>
          <w:lang w:eastAsia="it-IT"/>
        </w:rPr>
        <w:t xml:space="preserve">degli EE.TT.SS. </w:t>
      </w:r>
      <w:r w:rsidR="002A083D">
        <w:rPr>
          <w:rFonts w:ascii="Aptos" w:hAnsi="Aptos"/>
          <w:bCs/>
          <w:szCs w:val="18"/>
          <w:lang w:eastAsia="it-IT"/>
        </w:rPr>
        <w:t>ammess</w:t>
      </w:r>
      <w:r w:rsidR="00C34CD3">
        <w:rPr>
          <w:rFonts w:ascii="Aptos" w:hAnsi="Aptos"/>
          <w:bCs/>
          <w:szCs w:val="18"/>
          <w:lang w:eastAsia="it-IT"/>
        </w:rPr>
        <w:t>i</w:t>
      </w:r>
      <w:r w:rsidR="002A083D">
        <w:rPr>
          <w:rFonts w:ascii="Aptos" w:hAnsi="Aptos"/>
          <w:bCs/>
          <w:szCs w:val="18"/>
          <w:lang w:eastAsia="it-IT"/>
        </w:rPr>
        <w:t xml:space="preserve"> qual</w:t>
      </w:r>
      <w:r w:rsidR="00C34CD3">
        <w:rPr>
          <w:rFonts w:ascii="Aptos" w:hAnsi="Aptos"/>
          <w:bCs/>
          <w:szCs w:val="18"/>
          <w:lang w:eastAsia="it-IT"/>
        </w:rPr>
        <w:t>i</w:t>
      </w:r>
      <w:r w:rsidR="002A083D">
        <w:rPr>
          <w:rFonts w:ascii="Aptos" w:hAnsi="Aptos"/>
          <w:bCs/>
          <w:szCs w:val="18"/>
          <w:lang w:eastAsia="it-IT"/>
        </w:rPr>
        <w:t xml:space="preserve"> partner</w:t>
      </w:r>
      <w:r w:rsidR="00C34CD3">
        <w:rPr>
          <w:rFonts w:ascii="Aptos" w:hAnsi="Aptos"/>
          <w:bCs/>
          <w:szCs w:val="18"/>
          <w:lang w:eastAsia="it-IT"/>
        </w:rPr>
        <w:t>s</w:t>
      </w:r>
      <w:r w:rsidR="002A083D">
        <w:rPr>
          <w:rFonts w:ascii="Aptos" w:hAnsi="Aptos"/>
          <w:bCs/>
          <w:szCs w:val="18"/>
          <w:lang w:eastAsia="it-IT"/>
        </w:rPr>
        <w:t xml:space="preserve"> progettual</w:t>
      </w:r>
      <w:r w:rsidR="00C34CD3">
        <w:rPr>
          <w:rFonts w:ascii="Aptos" w:hAnsi="Aptos"/>
          <w:bCs/>
          <w:szCs w:val="18"/>
          <w:lang w:eastAsia="it-IT"/>
        </w:rPr>
        <w:t>i</w:t>
      </w:r>
      <w:r w:rsidR="002A083D">
        <w:rPr>
          <w:rFonts w:ascii="Aptos" w:hAnsi="Aptos"/>
          <w:bCs/>
          <w:szCs w:val="18"/>
          <w:lang w:eastAsia="it-IT"/>
        </w:rPr>
        <w:t xml:space="preserve">: tale fase sarà attuata nel rispetto delle norme di legge e dei criteri di selezione esplicitati nel presente Avviso. </w:t>
      </w:r>
      <w:r w:rsidR="002A083D" w:rsidRPr="002A083D">
        <w:rPr>
          <w:rFonts w:ascii="Aptos" w:hAnsi="Aptos"/>
          <w:bCs/>
          <w:szCs w:val="18"/>
          <w:lang w:eastAsia="it-IT"/>
        </w:rPr>
        <w:t>Sar</w:t>
      </w:r>
      <w:r w:rsidR="00C34CD3">
        <w:rPr>
          <w:rFonts w:ascii="Aptos" w:hAnsi="Aptos"/>
          <w:bCs/>
          <w:szCs w:val="18"/>
          <w:lang w:eastAsia="it-IT"/>
        </w:rPr>
        <w:t>anno</w:t>
      </w:r>
      <w:r w:rsidR="002A083D" w:rsidRPr="002A083D">
        <w:rPr>
          <w:rFonts w:ascii="Aptos" w:hAnsi="Aptos"/>
          <w:bCs/>
          <w:szCs w:val="18"/>
          <w:lang w:eastAsia="it-IT"/>
        </w:rPr>
        <w:t xml:space="preserve"> individuat</w:t>
      </w:r>
      <w:r w:rsidR="00C34CD3">
        <w:rPr>
          <w:rFonts w:ascii="Aptos" w:hAnsi="Aptos"/>
          <w:bCs/>
          <w:szCs w:val="18"/>
          <w:lang w:eastAsia="it-IT"/>
        </w:rPr>
        <w:t>e</w:t>
      </w:r>
      <w:r w:rsidR="002A083D" w:rsidRPr="002A083D">
        <w:rPr>
          <w:rFonts w:ascii="Aptos" w:hAnsi="Aptos"/>
          <w:bCs/>
          <w:szCs w:val="18"/>
          <w:lang w:eastAsia="it-IT"/>
        </w:rPr>
        <w:t xml:space="preserve"> e</w:t>
      </w:r>
      <w:r w:rsidR="00C34CD3">
        <w:rPr>
          <w:rFonts w:ascii="Aptos" w:hAnsi="Aptos"/>
          <w:bCs/>
          <w:szCs w:val="18"/>
          <w:lang w:eastAsia="it-IT"/>
        </w:rPr>
        <w:t>d</w:t>
      </w:r>
      <w:r w:rsidR="002A083D" w:rsidRPr="002A083D">
        <w:rPr>
          <w:rFonts w:ascii="Aptos" w:hAnsi="Aptos"/>
          <w:bCs/>
          <w:szCs w:val="18"/>
          <w:lang w:eastAsia="it-IT"/>
        </w:rPr>
        <w:t xml:space="preserve"> ammess</w:t>
      </w:r>
      <w:r w:rsidR="00C34CD3">
        <w:rPr>
          <w:rFonts w:ascii="Aptos" w:hAnsi="Aptos"/>
          <w:bCs/>
          <w:szCs w:val="18"/>
          <w:lang w:eastAsia="it-IT"/>
        </w:rPr>
        <w:t>e</w:t>
      </w:r>
      <w:r w:rsidR="002A083D" w:rsidRPr="002A083D">
        <w:rPr>
          <w:rFonts w:ascii="Aptos" w:hAnsi="Aptos"/>
          <w:bCs/>
          <w:szCs w:val="18"/>
          <w:lang w:eastAsia="it-IT"/>
        </w:rPr>
        <w:t xml:space="preserve"> al tavolo di co</w:t>
      </w:r>
      <w:r w:rsidR="002A083D">
        <w:rPr>
          <w:rFonts w:ascii="Aptos" w:hAnsi="Aptos"/>
          <w:bCs/>
          <w:szCs w:val="18"/>
          <w:lang w:eastAsia="it-IT"/>
        </w:rPr>
        <w:t>-</w:t>
      </w:r>
      <w:r w:rsidR="002A083D" w:rsidRPr="00C34CD3">
        <w:rPr>
          <w:rFonts w:ascii="Aptos" w:hAnsi="Aptos"/>
          <w:bCs/>
          <w:color w:val="000000" w:themeColor="text1"/>
          <w:szCs w:val="18"/>
          <w:lang w:eastAsia="it-IT"/>
        </w:rPr>
        <w:t xml:space="preserve">progettazione </w:t>
      </w:r>
      <w:r w:rsidR="00C34CD3" w:rsidRPr="00C34CD3">
        <w:rPr>
          <w:rFonts w:ascii="Aptos" w:hAnsi="Aptos"/>
          <w:bCs/>
          <w:color w:val="000000" w:themeColor="text1"/>
          <w:szCs w:val="18"/>
          <w:lang w:eastAsia="it-IT"/>
        </w:rPr>
        <w:t xml:space="preserve">le </w:t>
      </w:r>
      <w:r w:rsidR="00A8719D" w:rsidRPr="00FC4EE2">
        <w:rPr>
          <w:rFonts w:ascii="Aptos" w:hAnsi="Aptos"/>
          <w:bCs/>
          <w:szCs w:val="18"/>
          <w:lang w:eastAsia="it-IT"/>
        </w:rPr>
        <w:t xml:space="preserve">prime </w:t>
      </w:r>
      <w:r w:rsidR="00827EAC" w:rsidRPr="00FC4EE2">
        <w:rPr>
          <w:rFonts w:ascii="Aptos" w:hAnsi="Aptos"/>
          <w:bCs/>
          <w:szCs w:val="18"/>
          <w:lang w:eastAsia="it-IT"/>
        </w:rPr>
        <w:t xml:space="preserve">n. </w:t>
      </w:r>
      <w:r w:rsidR="00C34CD3" w:rsidRPr="00FC4EE2">
        <w:rPr>
          <w:rFonts w:ascii="Aptos" w:hAnsi="Aptos"/>
          <w:bCs/>
          <w:szCs w:val="18"/>
          <w:lang w:eastAsia="it-IT"/>
        </w:rPr>
        <w:t>3 (tre)</w:t>
      </w:r>
      <w:r w:rsidR="002313C8" w:rsidRPr="00FC4EE2">
        <w:rPr>
          <w:rFonts w:ascii="Aptos" w:hAnsi="Aptos"/>
          <w:bCs/>
          <w:szCs w:val="18"/>
          <w:lang w:eastAsia="it-IT"/>
        </w:rPr>
        <w:t xml:space="preserve"> </w:t>
      </w:r>
      <w:r w:rsidR="002A083D" w:rsidRPr="002A083D">
        <w:rPr>
          <w:rFonts w:ascii="Aptos" w:hAnsi="Aptos"/>
          <w:bCs/>
          <w:szCs w:val="18"/>
          <w:lang w:eastAsia="it-IT"/>
        </w:rPr>
        <w:t>organizzazion</w:t>
      </w:r>
      <w:r w:rsidR="00C34CD3">
        <w:rPr>
          <w:rFonts w:ascii="Aptos" w:hAnsi="Aptos"/>
          <w:bCs/>
          <w:szCs w:val="18"/>
          <w:lang w:eastAsia="it-IT"/>
        </w:rPr>
        <w:t xml:space="preserve">i </w:t>
      </w:r>
      <w:r w:rsidR="002A083D" w:rsidRPr="002A083D">
        <w:rPr>
          <w:rFonts w:ascii="Aptos" w:hAnsi="Aptos"/>
          <w:bCs/>
          <w:szCs w:val="18"/>
          <w:lang w:eastAsia="it-IT"/>
        </w:rPr>
        <w:t>del terzo settore</w:t>
      </w:r>
      <w:r w:rsidR="00C34CD3">
        <w:rPr>
          <w:rFonts w:ascii="Aptos" w:hAnsi="Aptos"/>
          <w:bCs/>
          <w:szCs w:val="18"/>
          <w:lang w:eastAsia="it-IT"/>
        </w:rPr>
        <w:t xml:space="preserve"> che riporteranno i punteggi più alti oltre la soglia </w:t>
      </w:r>
      <w:r w:rsidR="00C34CD3" w:rsidRPr="00FC4EE2">
        <w:rPr>
          <w:rFonts w:ascii="Aptos" w:hAnsi="Aptos"/>
          <w:bCs/>
          <w:szCs w:val="18"/>
          <w:lang w:eastAsia="it-IT"/>
        </w:rPr>
        <w:t>dei 70 punti</w:t>
      </w:r>
      <w:r w:rsidR="00C34CD3">
        <w:rPr>
          <w:rFonts w:ascii="Aptos" w:hAnsi="Aptos"/>
          <w:bCs/>
          <w:szCs w:val="18"/>
          <w:lang w:eastAsia="it-IT"/>
        </w:rPr>
        <w:t>,</w:t>
      </w:r>
      <w:r w:rsidR="002A083D" w:rsidRPr="002A083D">
        <w:rPr>
          <w:rFonts w:ascii="Aptos" w:hAnsi="Aptos"/>
          <w:bCs/>
          <w:szCs w:val="18"/>
          <w:lang w:eastAsia="it-IT"/>
        </w:rPr>
        <w:t xml:space="preserve"> sulla base dell’istruttoria svolta dalla Commissione incaricata della valutazione delle proposte pervenute</w:t>
      </w:r>
      <w:r w:rsidR="002A083D">
        <w:rPr>
          <w:rFonts w:ascii="Aptos" w:hAnsi="Aptos"/>
          <w:bCs/>
          <w:szCs w:val="18"/>
          <w:lang w:eastAsia="it-IT"/>
        </w:rPr>
        <w:t>;</w:t>
      </w:r>
      <w:r w:rsidR="00FC4EE2">
        <w:rPr>
          <w:rFonts w:ascii="Aptos" w:hAnsi="Aptos"/>
          <w:bCs/>
          <w:szCs w:val="18"/>
          <w:lang w:eastAsia="it-IT"/>
        </w:rPr>
        <w:t xml:space="preserve"> si precisa che si procederà alla co-progettazione anche qualora il numero dei soggetti che raggiungeranno la soglia suindicata sarà inferiore a 3;</w:t>
      </w:r>
    </w:p>
    <w:p w14:paraId="3E8EC0E4" w14:textId="4F78EC7A" w:rsidR="002A083D" w:rsidRDefault="002A083D" w:rsidP="004878D9">
      <w:pPr>
        <w:pStyle w:val="Paragrafoelenco"/>
        <w:numPr>
          <w:ilvl w:val="0"/>
          <w:numId w:val="12"/>
        </w:numPr>
        <w:tabs>
          <w:tab w:val="left" w:pos="284"/>
        </w:tabs>
        <w:spacing w:after="0" w:line="240" w:lineRule="auto"/>
        <w:ind w:left="0" w:firstLine="0"/>
        <w:jc w:val="both"/>
        <w:rPr>
          <w:rFonts w:ascii="Aptos" w:hAnsi="Aptos"/>
          <w:bCs/>
          <w:szCs w:val="18"/>
          <w:lang w:eastAsia="it-IT"/>
        </w:rPr>
      </w:pPr>
      <w:r>
        <w:rPr>
          <w:rFonts w:ascii="Aptos" w:hAnsi="Aptos"/>
          <w:b/>
          <w:szCs w:val="18"/>
          <w:lang w:eastAsia="it-IT"/>
        </w:rPr>
        <w:t xml:space="preserve">FASE III - </w:t>
      </w:r>
      <w:r>
        <w:rPr>
          <w:rFonts w:ascii="Aptos" w:hAnsi="Aptos"/>
          <w:bCs/>
          <w:szCs w:val="18"/>
          <w:lang w:eastAsia="it-IT"/>
        </w:rPr>
        <w:t xml:space="preserve">attività di co-progettazione condivisa con l’UdP Aziendale: essa avverrà </w:t>
      </w:r>
      <w:r w:rsidRPr="002A083D">
        <w:rPr>
          <w:rFonts w:ascii="Aptos" w:hAnsi="Aptos"/>
          <w:bCs/>
          <w:szCs w:val="18"/>
          <w:lang w:eastAsia="it-IT"/>
        </w:rPr>
        <w:t>tra i responsabili individuati dal soggetto selezionato e i soggetti nominati dall’amministrazione procedente. L’istruttoria prende a riferimento l</w:t>
      </w:r>
      <w:r w:rsidR="009172D8">
        <w:rPr>
          <w:rFonts w:ascii="Aptos" w:hAnsi="Aptos"/>
          <w:bCs/>
          <w:szCs w:val="18"/>
          <w:lang w:eastAsia="it-IT"/>
        </w:rPr>
        <w:t xml:space="preserve">e </w:t>
      </w:r>
      <w:r w:rsidRPr="002A083D">
        <w:rPr>
          <w:rFonts w:ascii="Aptos" w:hAnsi="Aptos"/>
          <w:bCs/>
          <w:szCs w:val="18"/>
          <w:lang w:eastAsia="it-IT"/>
        </w:rPr>
        <w:t>propost</w:t>
      </w:r>
      <w:r w:rsidR="009172D8">
        <w:rPr>
          <w:rFonts w:ascii="Aptos" w:hAnsi="Aptos"/>
          <w:bCs/>
          <w:szCs w:val="18"/>
          <w:lang w:eastAsia="it-IT"/>
        </w:rPr>
        <w:t>e</w:t>
      </w:r>
      <w:r w:rsidRPr="002A083D">
        <w:rPr>
          <w:rFonts w:ascii="Aptos" w:hAnsi="Aptos"/>
          <w:bCs/>
          <w:szCs w:val="18"/>
          <w:lang w:eastAsia="it-IT"/>
        </w:rPr>
        <w:t xml:space="preserve"> presentat</w:t>
      </w:r>
      <w:r w:rsidR="009172D8">
        <w:rPr>
          <w:rFonts w:ascii="Aptos" w:hAnsi="Aptos"/>
          <w:bCs/>
          <w:szCs w:val="18"/>
          <w:lang w:eastAsia="it-IT"/>
        </w:rPr>
        <w:t>e</w:t>
      </w:r>
      <w:r w:rsidRPr="002A083D">
        <w:rPr>
          <w:rFonts w:ascii="Aptos" w:hAnsi="Aptos"/>
          <w:bCs/>
          <w:szCs w:val="18"/>
          <w:lang w:eastAsia="it-IT"/>
        </w:rPr>
        <w:t xml:space="preserve"> da</w:t>
      </w:r>
      <w:r w:rsidR="009172D8">
        <w:rPr>
          <w:rFonts w:ascii="Aptos" w:hAnsi="Aptos"/>
          <w:bCs/>
          <w:szCs w:val="18"/>
          <w:lang w:eastAsia="it-IT"/>
        </w:rPr>
        <w:t xml:space="preserve">i </w:t>
      </w:r>
      <w:r w:rsidRPr="002A083D">
        <w:rPr>
          <w:rFonts w:ascii="Aptos" w:hAnsi="Aptos"/>
          <w:bCs/>
          <w:szCs w:val="18"/>
          <w:lang w:eastAsia="it-IT"/>
        </w:rPr>
        <w:t>soggett</w:t>
      </w:r>
      <w:r w:rsidR="009172D8">
        <w:rPr>
          <w:rFonts w:ascii="Aptos" w:hAnsi="Aptos"/>
          <w:bCs/>
          <w:szCs w:val="18"/>
          <w:lang w:eastAsia="it-IT"/>
        </w:rPr>
        <w:t>i</w:t>
      </w:r>
      <w:r w:rsidRPr="002A083D">
        <w:rPr>
          <w:rFonts w:ascii="Aptos" w:hAnsi="Aptos"/>
          <w:bCs/>
          <w:szCs w:val="18"/>
          <w:lang w:eastAsia="it-IT"/>
        </w:rPr>
        <w:t xml:space="preserve"> selezionat</w:t>
      </w:r>
      <w:r w:rsidR="009172D8">
        <w:rPr>
          <w:rFonts w:ascii="Aptos" w:hAnsi="Aptos"/>
          <w:bCs/>
          <w:szCs w:val="18"/>
          <w:lang w:eastAsia="it-IT"/>
        </w:rPr>
        <w:t>i</w:t>
      </w:r>
      <w:r w:rsidRPr="002A083D">
        <w:rPr>
          <w:rFonts w:ascii="Aptos" w:hAnsi="Aptos"/>
          <w:bCs/>
          <w:szCs w:val="18"/>
          <w:lang w:eastAsia="it-IT"/>
        </w:rPr>
        <w:t xml:space="preserve"> e </w:t>
      </w:r>
      <w:r w:rsidR="009172D8">
        <w:rPr>
          <w:rFonts w:ascii="Aptos" w:hAnsi="Aptos"/>
          <w:bCs/>
          <w:szCs w:val="18"/>
          <w:lang w:eastAsia="it-IT"/>
        </w:rPr>
        <w:t xml:space="preserve">si </w:t>
      </w:r>
      <w:r w:rsidRPr="002A083D">
        <w:rPr>
          <w:rFonts w:ascii="Aptos" w:hAnsi="Aptos"/>
          <w:bCs/>
          <w:szCs w:val="18"/>
          <w:lang w:eastAsia="it-IT"/>
        </w:rPr>
        <w:t>procede alla discussione critica</w:t>
      </w:r>
      <w:r w:rsidR="009172D8">
        <w:rPr>
          <w:rFonts w:ascii="Aptos" w:hAnsi="Aptos"/>
          <w:bCs/>
          <w:szCs w:val="18"/>
          <w:lang w:eastAsia="it-IT"/>
        </w:rPr>
        <w:t xml:space="preserve"> degli stessi</w:t>
      </w:r>
      <w:r w:rsidRPr="002A083D">
        <w:rPr>
          <w:rFonts w:ascii="Aptos" w:hAnsi="Aptos"/>
          <w:bCs/>
          <w:szCs w:val="18"/>
          <w:lang w:eastAsia="it-IT"/>
        </w:rPr>
        <w:t xml:space="preserve">, alla definizione di variazioni e integrazioni coerenti con le finalità e alla definizione degli aspetti esecutivi e, in particolare: </w:t>
      </w:r>
    </w:p>
    <w:p w14:paraId="29C69547" w14:textId="780457AE" w:rsidR="002A083D" w:rsidRDefault="002A083D" w:rsidP="004878D9">
      <w:pPr>
        <w:pStyle w:val="Paragrafoelenco"/>
        <w:numPr>
          <w:ilvl w:val="0"/>
          <w:numId w:val="13"/>
        </w:numPr>
        <w:tabs>
          <w:tab w:val="left" w:pos="284"/>
        </w:tabs>
        <w:spacing w:after="0" w:line="240" w:lineRule="auto"/>
        <w:ind w:left="567" w:hanging="283"/>
        <w:jc w:val="both"/>
        <w:rPr>
          <w:rFonts w:ascii="Aptos" w:hAnsi="Aptos"/>
          <w:bCs/>
          <w:szCs w:val="18"/>
          <w:lang w:eastAsia="it-IT"/>
        </w:rPr>
      </w:pPr>
      <w:r w:rsidRPr="002A083D">
        <w:rPr>
          <w:rFonts w:ascii="Aptos" w:hAnsi="Aptos"/>
          <w:bCs/>
          <w:szCs w:val="18"/>
          <w:lang w:eastAsia="it-IT"/>
        </w:rPr>
        <w:t>definizione analitica</w:t>
      </w:r>
      <w:r w:rsidR="008378C9">
        <w:rPr>
          <w:rFonts w:ascii="Aptos" w:hAnsi="Aptos"/>
          <w:bCs/>
          <w:szCs w:val="18"/>
          <w:lang w:eastAsia="it-IT"/>
        </w:rPr>
        <w:t>,</w:t>
      </w:r>
      <w:r w:rsidRPr="002A083D">
        <w:rPr>
          <w:rFonts w:ascii="Aptos" w:hAnsi="Aptos"/>
          <w:bCs/>
          <w:szCs w:val="18"/>
          <w:lang w:eastAsia="it-IT"/>
        </w:rPr>
        <w:t xml:space="preserve"> di dettaglio degli obiettivi da conseguire</w:t>
      </w:r>
      <w:r w:rsidR="008378C9">
        <w:rPr>
          <w:rFonts w:ascii="Aptos" w:hAnsi="Aptos"/>
          <w:bCs/>
          <w:szCs w:val="18"/>
          <w:lang w:eastAsia="it-IT"/>
        </w:rPr>
        <w:t>,</w:t>
      </w:r>
      <w:r w:rsidRPr="002A083D">
        <w:rPr>
          <w:rFonts w:ascii="Aptos" w:hAnsi="Aptos"/>
          <w:bCs/>
          <w:szCs w:val="18"/>
          <w:lang w:eastAsia="it-IT"/>
        </w:rPr>
        <w:t xml:space="preserve"> degli interventi da attuare e delle modalità di funzionamento; </w:t>
      </w:r>
    </w:p>
    <w:p w14:paraId="5AC72833" w14:textId="77777777" w:rsidR="002A083D" w:rsidRDefault="002A083D" w:rsidP="004878D9">
      <w:pPr>
        <w:pStyle w:val="Paragrafoelenco"/>
        <w:numPr>
          <w:ilvl w:val="0"/>
          <w:numId w:val="13"/>
        </w:numPr>
        <w:tabs>
          <w:tab w:val="left" w:pos="284"/>
        </w:tabs>
        <w:spacing w:after="0" w:line="240" w:lineRule="auto"/>
        <w:ind w:left="567" w:hanging="283"/>
        <w:jc w:val="both"/>
        <w:rPr>
          <w:rFonts w:ascii="Aptos" w:hAnsi="Aptos"/>
          <w:bCs/>
          <w:szCs w:val="18"/>
          <w:lang w:eastAsia="it-IT"/>
        </w:rPr>
      </w:pPr>
      <w:r w:rsidRPr="002A083D">
        <w:rPr>
          <w:rFonts w:ascii="Aptos" w:hAnsi="Aptos"/>
          <w:bCs/>
          <w:szCs w:val="18"/>
          <w:lang w:eastAsia="it-IT"/>
        </w:rPr>
        <w:t xml:space="preserve">definizione degli elementi e delle caratteristiche di innovatività, sperimentalità e miglioramento della qualità degli interventi e dei servizi co-progettati; </w:t>
      </w:r>
    </w:p>
    <w:p w14:paraId="3CFDB337" w14:textId="77777777" w:rsidR="002A083D" w:rsidRDefault="002A083D" w:rsidP="004878D9">
      <w:pPr>
        <w:pStyle w:val="Paragrafoelenco"/>
        <w:numPr>
          <w:ilvl w:val="0"/>
          <w:numId w:val="13"/>
        </w:numPr>
        <w:tabs>
          <w:tab w:val="left" w:pos="284"/>
        </w:tabs>
        <w:spacing w:after="0" w:line="240" w:lineRule="auto"/>
        <w:ind w:left="567" w:hanging="283"/>
        <w:jc w:val="both"/>
        <w:rPr>
          <w:rFonts w:ascii="Aptos" w:hAnsi="Aptos"/>
          <w:bCs/>
          <w:szCs w:val="18"/>
          <w:lang w:eastAsia="it-IT"/>
        </w:rPr>
      </w:pPr>
      <w:r w:rsidRPr="002A083D">
        <w:rPr>
          <w:rFonts w:ascii="Aptos" w:hAnsi="Aptos"/>
          <w:bCs/>
          <w:szCs w:val="18"/>
          <w:lang w:eastAsia="it-IT"/>
        </w:rPr>
        <w:t>definizione delle iniziative specifiche messe a disposizione del target di utenza;</w:t>
      </w:r>
    </w:p>
    <w:p w14:paraId="0CAFD9FA" w14:textId="7FFB55CB" w:rsidR="002A083D" w:rsidRDefault="002A083D" w:rsidP="004878D9">
      <w:pPr>
        <w:pStyle w:val="Paragrafoelenco"/>
        <w:numPr>
          <w:ilvl w:val="0"/>
          <w:numId w:val="13"/>
        </w:numPr>
        <w:tabs>
          <w:tab w:val="left" w:pos="284"/>
        </w:tabs>
        <w:spacing w:after="0" w:line="240" w:lineRule="auto"/>
        <w:ind w:left="567" w:hanging="283"/>
        <w:jc w:val="both"/>
        <w:rPr>
          <w:rFonts w:ascii="Aptos" w:hAnsi="Aptos"/>
          <w:bCs/>
          <w:szCs w:val="18"/>
          <w:lang w:eastAsia="it-IT"/>
        </w:rPr>
      </w:pPr>
      <w:r w:rsidRPr="002A083D">
        <w:rPr>
          <w:rFonts w:ascii="Aptos" w:hAnsi="Aptos"/>
          <w:bCs/>
          <w:szCs w:val="18"/>
          <w:lang w:eastAsia="it-IT"/>
        </w:rPr>
        <w:t>funzionalizzazione degli</w:t>
      </w:r>
      <w:r>
        <w:rPr>
          <w:rFonts w:ascii="Aptos" w:hAnsi="Aptos"/>
          <w:bCs/>
          <w:szCs w:val="18"/>
          <w:lang w:eastAsia="it-IT"/>
        </w:rPr>
        <w:t xml:space="preserve"> </w:t>
      </w:r>
      <w:r w:rsidRPr="002A083D">
        <w:rPr>
          <w:rFonts w:ascii="Aptos" w:hAnsi="Aptos"/>
          <w:bCs/>
          <w:szCs w:val="18"/>
          <w:lang w:eastAsia="it-IT"/>
        </w:rPr>
        <w:t xml:space="preserve">spazi </w:t>
      </w:r>
      <w:r w:rsidR="00070D6A">
        <w:rPr>
          <w:rFonts w:ascii="Aptos" w:hAnsi="Aptos"/>
          <w:bCs/>
          <w:szCs w:val="18"/>
          <w:lang w:eastAsia="it-IT"/>
        </w:rPr>
        <w:t>presenti sul territorio;</w:t>
      </w:r>
      <w:r w:rsidRPr="002A083D">
        <w:rPr>
          <w:rFonts w:ascii="Aptos" w:hAnsi="Aptos"/>
          <w:bCs/>
          <w:szCs w:val="18"/>
          <w:lang w:eastAsia="it-IT"/>
        </w:rPr>
        <w:t xml:space="preserve"> </w:t>
      </w:r>
    </w:p>
    <w:p w14:paraId="16DC8A32" w14:textId="0B001617" w:rsidR="002A083D" w:rsidRDefault="002A083D" w:rsidP="004878D9">
      <w:pPr>
        <w:pStyle w:val="Paragrafoelenco"/>
        <w:numPr>
          <w:ilvl w:val="0"/>
          <w:numId w:val="13"/>
        </w:numPr>
        <w:tabs>
          <w:tab w:val="left" w:pos="284"/>
        </w:tabs>
        <w:spacing w:after="120" w:line="240" w:lineRule="auto"/>
        <w:ind w:left="568" w:hanging="284"/>
        <w:contextualSpacing w:val="0"/>
        <w:jc w:val="both"/>
        <w:rPr>
          <w:rFonts w:ascii="Aptos" w:hAnsi="Aptos"/>
          <w:bCs/>
          <w:szCs w:val="18"/>
          <w:lang w:eastAsia="it-IT"/>
        </w:rPr>
      </w:pPr>
      <w:r w:rsidRPr="002A083D">
        <w:rPr>
          <w:rFonts w:ascii="Aptos" w:hAnsi="Aptos"/>
          <w:bCs/>
          <w:szCs w:val="18"/>
          <w:lang w:eastAsia="it-IT"/>
        </w:rPr>
        <w:t xml:space="preserve">definizione di dettaglio dell’assetto organizzativo tra </w:t>
      </w:r>
      <w:r>
        <w:rPr>
          <w:rFonts w:ascii="Aptos" w:hAnsi="Aptos"/>
          <w:bCs/>
          <w:szCs w:val="18"/>
          <w:lang w:eastAsia="it-IT"/>
        </w:rPr>
        <w:t>l’ASPS</w:t>
      </w:r>
      <w:r w:rsidR="00070D6A">
        <w:rPr>
          <w:rFonts w:ascii="Aptos" w:hAnsi="Aptos"/>
          <w:bCs/>
          <w:szCs w:val="18"/>
          <w:lang w:eastAsia="it-IT"/>
        </w:rPr>
        <w:t xml:space="preserve"> –</w:t>
      </w:r>
      <w:r w:rsidR="0018576E">
        <w:rPr>
          <w:rFonts w:ascii="Aptos" w:hAnsi="Aptos"/>
          <w:bCs/>
          <w:szCs w:val="18"/>
          <w:lang w:eastAsia="it-IT"/>
        </w:rPr>
        <w:t xml:space="preserve"> </w:t>
      </w:r>
      <w:r w:rsidR="00070D6A">
        <w:rPr>
          <w:rFonts w:ascii="Aptos" w:hAnsi="Aptos"/>
          <w:bCs/>
          <w:szCs w:val="18"/>
          <w:lang w:eastAsia="it-IT"/>
        </w:rPr>
        <w:t>A</w:t>
      </w:r>
      <w:r w:rsidR="0018576E">
        <w:rPr>
          <w:rFonts w:ascii="Aptos" w:hAnsi="Aptos"/>
          <w:bCs/>
          <w:szCs w:val="18"/>
          <w:lang w:eastAsia="it-IT"/>
        </w:rPr>
        <w:t>T</w:t>
      </w:r>
      <w:r w:rsidR="00070D6A">
        <w:rPr>
          <w:rFonts w:ascii="Aptos" w:hAnsi="Aptos"/>
          <w:bCs/>
          <w:szCs w:val="18"/>
          <w:lang w:eastAsia="it-IT"/>
        </w:rPr>
        <w:t xml:space="preserve">S N33 </w:t>
      </w:r>
      <w:r w:rsidRPr="002A083D">
        <w:rPr>
          <w:rFonts w:ascii="Aptos" w:hAnsi="Aptos"/>
          <w:bCs/>
          <w:szCs w:val="18"/>
          <w:lang w:eastAsia="it-IT"/>
        </w:rPr>
        <w:t>e</w:t>
      </w:r>
      <w:r w:rsidR="00070D6A">
        <w:rPr>
          <w:rFonts w:ascii="Aptos" w:hAnsi="Aptos"/>
          <w:bCs/>
          <w:szCs w:val="18"/>
          <w:lang w:eastAsia="it-IT"/>
        </w:rPr>
        <w:t>d</w:t>
      </w:r>
      <w:r w:rsidRPr="002A083D">
        <w:rPr>
          <w:rFonts w:ascii="Aptos" w:hAnsi="Aptos"/>
          <w:bCs/>
          <w:szCs w:val="18"/>
          <w:lang w:eastAsia="it-IT"/>
        </w:rPr>
        <w:t xml:space="preserve"> il</w:t>
      </w:r>
      <w:r w:rsidR="009172D8">
        <w:rPr>
          <w:rFonts w:ascii="Aptos" w:hAnsi="Aptos"/>
          <w:bCs/>
          <w:szCs w:val="18"/>
          <w:lang w:eastAsia="it-IT"/>
        </w:rPr>
        <w:t>/i</w:t>
      </w:r>
      <w:r w:rsidRPr="002A083D">
        <w:rPr>
          <w:rFonts w:ascii="Aptos" w:hAnsi="Aptos"/>
          <w:bCs/>
          <w:szCs w:val="18"/>
          <w:lang w:eastAsia="it-IT"/>
        </w:rPr>
        <w:t xml:space="preserve"> partner progettuale</w:t>
      </w:r>
      <w:r w:rsidR="009172D8">
        <w:rPr>
          <w:rFonts w:ascii="Aptos" w:hAnsi="Aptos"/>
          <w:bCs/>
          <w:szCs w:val="18"/>
          <w:lang w:eastAsia="it-IT"/>
        </w:rPr>
        <w:t>/i</w:t>
      </w:r>
      <w:r w:rsidRPr="002A083D">
        <w:rPr>
          <w:rFonts w:ascii="Aptos" w:hAnsi="Aptos"/>
          <w:bCs/>
          <w:szCs w:val="18"/>
          <w:lang w:eastAsia="it-IT"/>
        </w:rPr>
        <w:t xml:space="preserve"> nell’ambito della gestione degli interventi</w:t>
      </w:r>
      <w:r w:rsidR="00070D6A">
        <w:rPr>
          <w:rFonts w:ascii="Aptos" w:hAnsi="Aptos"/>
          <w:bCs/>
          <w:szCs w:val="18"/>
          <w:lang w:eastAsia="it-IT"/>
        </w:rPr>
        <w:t>.</w:t>
      </w:r>
    </w:p>
    <w:p w14:paraId="494F8763" w14:textId="413F98A6" w:rsidR="002A083D" w:rsidRPr="00AD77FF" w:rsidRDefault="00AD77FF" w:rsidP="00AD77FF">
      <w:pPr>
        <w:tabs>
          <w:tab w:val="left" w:pos="284"/>
        </w:tabs>
        <w:spacing w:after="120" w:line="240" w:lineRule="auto"/>
        <w:jc w:val="both"/>
        <w:rPr>
          <w:rFonts w:ascii="Aptos" w:hAnsi="Aptos"/>
          <w:bCs/>
          <w:szCs w:val="18"/>
          <w:lang w:eastAsia="it-IT"/>
        </w:rPr>
      </w:pPr>
      <w:r>
        <w:rPr>
          <w:rFonts w:ascii="Aptos" w:hAnsi="Aptos"/>
          <w:bCs/>
          <w:szCs w:val="18"/>
          <w:lang w:eastAsia="it-IT"/>
        </w:rPr>
        <w:t>L</w:t>
      </w:r>
      <w:r w:rsidR="002A083D" w:rsidRPr="00AD77FF">
        <w:rPr>
          <w:rFonts w:ascii="Aptos" w:hAnsi="Aptos"/>
          <w:bCs/>
          <w:szCs w:val="18"/>
          <w:lang w:eastAsia="it-IT"/>
        </w:rPr>
        <w:t>’Amministrazione procedente può interrompere o sospendere in via definitiva la coprogettazione qualora non si raggiunga un accordo sul progetto definitivo.</w:t>
      </w:r>
    </w:p>
    <w:p w14:paraId="044758A8" w14:textId="5320C837" w:rsidR="002A083D" w:rsidRPr="002D703A" w:rsidRDefault="002A083D" w:rsidP="004878D9">
      <w:pPr>
        <w:pStyle w:val="Paragrafoelenco"/>
        <w:numPr>
          <w:ilvl w:val="0"/>
          <w:numId w:val="12"/>
        </w:numPr>
        <w:tabs>
          <w:tab w:val="left" w:pos="284"/>
        </w:tabs>
        <w:spacing w:after="0" w:line="240" w:lineRule="auto"/>
        <w:ind w:left="0" w:firstLine="0"/>
        <w:jc w:val="both"/>
        <w:rPr>
          <w:rFonts w:ascii="Aptos" w:hAnsi="Aptos"/>
          <w:bCs/>
          <w:szCs w:val="18"/>
          <w:lang w:eastAsia="it-IT"/>
        </w:rPr>
      </w:pPr>
      <w:r>
        <w:rPr>
          <w:rFonts w:ascii="Aptos" w:hAnsi="Aptos"/>
          <w:b/>
          <w:szCs w:val="18"/>
          <w:lang w:eastAsia="it-IT"/>
        </w:rPr>
        <w:lastRenderedPageBreak/>
        <w:t>FASE IV –</w:t>
      </w:r>
      <w:r>
        <w:rPr>
          <w:rFonts w:ascii="Aptos" w:hAnsi="Aptos"/>
          <w:bCs/>
          <w:szCs w:val="18"/>
          <w:lang w:eastAsia="it-IT"/>
        </w:rPr>
        <w:t xml:space="preserve"> stipula dell’apposita Convenzione ed avvio delle attività.</w:t>
      </w:r>
    </w:p>
    <w:p w14:paraId="44B2E0CE" w14:textId="77777777" w:rsidR="002A083D" w:rsidRPr="002E4C88" w:rsidRDefault="002A083D" w:rsidP="006F6634">
      <w:pPr>
        <w:spacing w:after="0" w:line="240" w:lineRule="auto"/>
        <w:jc w:val="both"/>
        <w:rPr>
          <w:rFonts w:ascii="Aptos" w:hAnsi="Aptos"/>
          <w:bCs/>
          <w:sz w:val="10"/>
          <w:szCs w:val="6"/>
          <w:lang w:eastAsia="it-IT"/>
        </w:rPr>
      </w:pPr>
    </w:p>
    <w:p w14:paraId="6BAEE396" w14:textId="3801A402" w:rsidR="0028042C" w:rsidRDefault="00A8379A" w:rsidP="0018576E">
      <w:pPr>
        <w:spacing w:after="0" w:line="240" w:lineRule="auto"/>
        <w:jc w:val="both"/>
        <w:rPr>
          <w:rFonts w:ascii="Aptos" w:hAnsi="Aptos"/>
          <w:bCs/>
          <w:szCs w:val="18"/>
          <w:lang w:eastAsia="it-IT"/>
        </w:rPr>
      </w:pPr>
      <w:r w:rsidRPr="002A083D">
        <w:rPr>
          <w:rFonts w:ascii="Aptos" w:hAnsi="Aptos"/>
          <w:bCs/>
          <w:szCs w:val="18"/>
          <w:lang w:eastAsia="it-IT"/>
        </w:rPr>
        <w:t>Obiettivo della fase di co-progettazione è la definizione di un progetto congiunto territoriale</w:t>
      </w:r>
      <w:r w:rsidR="006019E6">
        <w:rPr>
          <w:rFonts w:ascii="Aptos" w:hAnsi="Aptos"/>
          <w:bCs/>
          <w:szCs w:val="18"/>
          <w:lang w:eastAsia="it-IT"/>
        </w:rPr>
        <w:t xml:space="preserve">, </w:t>
      </w:r>
      <w:r w:rsidRPr="002A083D">
        <w:rPr>
          <w:rFonts w:ascii="Aptos" w:hAnsi="Aptos"/>
          <w:bCs/>
          <w:szCs w:val="18"/>
          <w:lang w:eastAsia="it-IT"/>
        </w:rPr>
        <w:t>che realizzi le attività</w:t>
      </w:r>
      <w:r w:rsidR="007C3EBD" w:rsidRPr="002A083D">
        <w:rPr>
          <w:rFonts w:ascii="Aptos" w:hAnsi="Aptos"/>
          <w:bCs/>
          <w:szCs w:val="18"/>
          <w:lang w:eastAsia="it-IT"/>
        </w:rPr>
        <w:t xml:space="preserve"> di cui </w:t>
      </w:r>
      <w:r w:rsidR="00FB7B12">
        <w:rPr>
          <w:rFonts w:ascii="Aptos" w:hAnsi="Aptos"/>
          <w:bCs/>
          <w:szCs w:val="18"/>
          <w:lang w:eastAsia="it-IT"/>
        </w:rPr>
        <w:t>agli articoli successivi</w:t>
      </w:r>
      <w:r w:rsidR="007C3EBD" w:rsidRPr="002A083D">
        <w:rPr>
          <w:rFonts w:ascii="Aptos" w:hAnsi="Aptos"/>
          <w:bCs/>
          <w:szCs w:val="18"/>
          <w:lang w:eastAsia="it-IT"/>
        </w:rPr>
        <w:t>.</w:t>
      </w:r>
      <w:r w:rsidRPr="002A083D">
        <w:rPr>
          <w:rFonts w:ascii="Aptos" w:hAnsi="Aptos"/>
          <w:bCs/>
          <w:szCs w:val="18"/>
          <w:lang w:eastAsia="it-IT"/>
        </w:rPr>
        <w:t xml:space="preserve"> </w:t>
      </w:r>
    </w:p>
    <w:p w14:paraId="3E5AF884" w14:textId="77777777" w:rsidR="0018576E" w:rsidRDefault="0018576E" w:rsidP="0018576E">
      <w:pPr>
        <w:spacing w:after="0" w:line="240" w:lineRule="auto"/>
        <w:jc w:val="both"/>
        <w:rPr>
          <w:rFonts w:ascii="Aptos" w:hAnsi="Aptos"/>
          <w:bCs/>
          <w:szCs w:val="18"/>
          <w:lang w:eastAsia="it-IT"/>
        </w:rPr>
      </w:pPr>
    </w:p>
    <w:p w14:paraId="42FCA50A" w14:textId="16C81DB2" w:rsidR="0018576E" w:rsidRPr="00077C7B" w:rsidRDefault="0018576E" w:rsidP="0018576E">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bookmarkStart w:id="8" w:name="_Hlk183195991"/>
      <w:r>
        <w:rPr>
          <w:rFonts w:ascii="Aptos" w:hAnsi="Aptos"/>
          <w:b/>
          <w:szCs w:val="18"/>
          <w:lang w:eastAsia="it-IT"/>
        </w:rPr>
        <w:t>ARTICOLO 3 – Definizione dell’Ambito di Coprogettazione e gestione degli interventi</w:t>
      </w:r>
      <w:r w:rsidR="000B3429">
        <w:rPr>
          <w:rFonts w:ascii="Aptos" w:hAnsi="Aptos"/>
          <w:b/>
          <w:szCs w:val="18"/>
          <w:lang w:eastAsia="it-IT"/>
        </w:rPr>
        <w:t xml:space="preserve"> </w:t>
      </w:r>
    </w:p>
    <w:bookmarkEnd w:id="8"/>
    <w:p w14:paraId="6DD0A2A1" w14:textId="67274AB1" w:rsidR="000B3429" w:rsidRPr="0087573A" w:rsidRDefault="000B3429" w:rsidP="000B3429">
      <w:pPr>
        <w:pStyle w:val="Default"/>
        <w:jc w:val="both"/>
        <w:rPr>
          <w:rFonts w:ascii="Aptos" w:hAnsi="Aptos"/>
          <w:bCs/>
          <w:color w:val="auto"/>
          <w:sz w:val="22"/>
          <w:szCs w:val="18"/>
        </w:rPr>
      </w:pPr>
      <w:r w:rsidRPr="0087573A">
        <w:rPr>
          <w:rFonts w:ascii="Aptos" w:hAnsi="Aptos"/>
          <w:bCs/>
          <w:color w:val="auto"/>
          <w:sz w:val="22"/>
          <w:szCs w:val="18"/>
        </w:rPr>
        <w:t>La procedura di co-progettazione di</w:t>
      </w:r>
      <w:r w:rsidR="0087573A">
        <w:rPr>
          <w:rFonts w:ascii="Aptos" w:hAnsi="Aptos"/>
          <w:bCs/>
          <w:color w:val="auto"/>
          <w:sz w:val="22"/>
          <w:szCs w:val="18"/>
        </w:rPr>
        <w:t xml:space="preserve"> </w:t>
      </w:r>
      <w:r w:rsidRPr="0087573A">
        <w:rPr>
          <w:rFonts w:ascii="Aptos" w:hAnsi="Aptos"/>
          <w:bCs/>
          <w:color w:val="auto"/>
          <w:sz w:val="22"/>
          <w:szCs w:val="18"/>
        </w:rPr>
        <w:t xml:space="preserve">che trattasi avrà ad oggetto la realizzazione della “Centrale Operativa Sociale Penisola Sorrentina” che realizzerà </w:t>
      </w:r>
      <w:r w:rsidR="00FF2725">
        <w:rPr>
          <w:rFonts w:ascii="Aptos" w:hAnsi="Aptos"/>
          <w:bCs/>
          <w:color w:val="auto"/>
          <w:sz w:val="22"/>
          <w:szCs w:val="18"/>
        </w:rPr>
        <w:t xml:space="preserve">le seguenti </w:t>
      </w:r>
      <w:r w:rsidRPr="0087573A">
        <w:rPr>
          <w:rFonts w:ascii="Aptos" w:hAnsi="Aptos"/>
          <w:bCs/>
          <w:color w:val="auto"/>
          <w:sz w:val="22"/>
          <w:szCs w:val="18"/>
        </w:rPr>
        <w:t>linee di attività:</w:t>
      </w:r>
    </w:p>
    <w:p w14:paraId="13CA9163" w14:textId="77777777" w:rsidR="00C10F0A" w:rsidRPr="0087573A" w:rsidRDefault="00C10F0A" w:rsidP="000B3429">
      <w:pPr>
        <w:pStyle w:val="Default"/>
        <w:jc w:val="both"/>
        <w:rPr>
          <w:rFonts w:ascii="Aptos" w:hAnsi="Aptos"/>
          <w:bCs/>
          <w:color w:val="auto"/>
          <w:sz w:val="22"/>
          <w:szCs w:val="18"/>
        </w:rPr>
      </w:pPr>
    </w:p>
    <w:p w14:paraId="440E8BE7" w14:textId="77777777" w:rsidR="00FF2725" w:rsidRDefault="00C10F0A" w:rsidP="00FF2725">
      <w:pPr>
        <w:pStyle w:val="Default"/>
        <w:numPr>
          <w:ilvl w:val="1"/>
          <w:numId w:val="9"/>
        </w:numPr>
        <w:ind w:left="426"/>
        <w:jc w:val="both"/>
        <w:rPr>
          <w:rFonts w:ascii="Aptos" w:hAnsi="Aptos"/>
          <w:bCs/>
          <w:color w:val="auto"/>
          <w:sz w:val="22"/>
          <w:szCs w:val="18"/>
        </w:rPr>
      </w:pPr>
      <w:r w:rsidRPr="0087573A">
        <w:rPr>
          <w:rFonts w:ascii="Aptos" w:hAnsi="Aptos"/>
          <w:b/>
          <w:color w:val="auto"/>
          <w:sz w:val="22"/>
          <w:szCs w:val="18"/>
        </w:rPr>
        <w:t>Segretariato Sociale</w:t>
      </w:r>
      <w:r w:rsidRPr="0087573A">
        <w:rPr>
          <w:rFonts w:ascii="Aptos" w:hAnsi="Aptos"/>
          <w:bCs/>
          <w:color w:val="auto"/>
          <w:sz w:val="22"/>
          <w:szCs w:val="18"/>
        </w:rPr>
        <w:t xml:space="preserve">: spazio di ascolto, informazione e orientamento </w:t>
      </w:r>
      <w:r w:rsidR="0087573A" w:rsidRPr="0087573A">
        <w:rPr>
          <w:rFonts w:ascii="Aptos" w:hAnsi="Aptos"/>
          <w:bCs/>
          <w:color w:val="auto"/>
          <w:sz w:val="22"/>
          <w:szCs w:val="18"/>
        </w:rPr>
        <w:t>rivolto alla cittadinanza;</w:t>
      </w:r>
    </w:p>
    <w:p w14:paraId="48C8C849" w14:textId="007371FB" w:rsidR="00FF2725" w:rsidRPr="00FF2725" w:rsidRDefault="000B3429" w:rsidP="00FF2725">
      <w:pPr>
        <w:pStyle w:val="Default"/>
        <w:numPr>
          <w:ilvl w:val="1"/>
          <w:numId w:val="9"/>
        </w:numPr>
        <w:ind w:left="426"/>
        <w:jc w:val="both"/>
        <w:rPr>
          <w:rFonts w:ascii="Aptos" w:hAnsi="Aptos"/>
          <w:bCs/>
          <w:color w:val="auto"/>
          <w:sz w:val="22"/>
          <w:szCs w:val="18"/>
        </w:rPr>
      </w:pPr>
      <w:r w:rsidRPr="00FF2725">
        <w:rPr>
          <w:rFonts w:ascii="Aptos" w:hAnsi="Aptos"/>
          <w:b/>
          <w:sz w:val="22"/>
          <w:szCs w:val="18"/>
        </w:rPr>
        <w:t>Pronto Intervento Sociale:</w:t>
      </w:r>
      <w:r w:rsidRPr="00FF2725">
        <w:rPr>
          <w:rFonts w:ascii="Aptos" w:hAnsi="Aptos"/>
          <w:bCs/>
          <w:sz w:val="22"/>
          <w:szCs w:val="18"/>
        </w:rPr>
        <w:t xml:space="preserve"> servizio finalizzato a garantire una risposta tempestiva a persone che versano in condizioni di emergenza di carattere sociale 24 ore su 24, 365 giorni l’anno. Si realizzerà attraverso la realizzazione di interventi di carattere emergenziale volti ad offrire risposte di carattere urgente e temporaneo fondate su una prima lettura del bisogno rilevato. Si svolge in sinergia con le attività del Servizio Sociale Professionale, del Segretariato Sociale e dei Servizi di Telefonia Sociale e Telesoccorso, nonché con l’intera Rete dei Servizi Sociali Territoriali attraverso: acquisizione di tutte le informazioni utili per un progetto di intervento urgente e a breve termine; accompagnamento della Persona verso la rete formale e informale di aiuto; affidamento della Persona a un referente istituzionale e/o caregiver; accoglienza, ascolto e informazione di base; immediato intervento sul posto della segnalazione o presso il domicilio della persona.</w:t>
      </w:r>
      <w:r w:rsidR="00FF2725" w:rsidRPr="00FF2725">
        <w:rPr>
          <w:rFonts w:ascii="Aptos" w:hAnsi="Aptos"/>
          <w:bCs/>
          <w:sz w:val="22"/>
          <w:szCs w:val="18"/>
        </w:rPr>
        <w:t xml:space="preserve"> Al fine di realizzare le attività, </w:t>
      </w:r>
      <w:r w:rsidR="00926965">
        <w:rPr>
          <w:rFonts w:ascii="Aptos" w:hAnsi="Aptos"/>
          <w:bCs/>
          <w:sz w:val="22"/>
          <w:szCs w:val="18"/>
        </w:rPr>
        <w:t>l’ETS</w:t>
      </w:r>
      <w:r w:rsidR="00FF2725" w:rsidRPr="00FF2725">
        <w:rPr>
          <w:rFonts w:ascii="Aptos" w:hAnsi="Aptos"/>
          <w:bCs/>
          <w:sz w:val="22"/>
          <w:szCs w:val="18"/>
        </w:rPr>
        <w:t xml:space="preserve"> dovrà garantire la reperibilità di assistenti sociali già presenti nel proprio organico stabile, al fine di realizzare interventi di pronta reperibilità </w:t>
      </w:r>
      <w:r w:rsidR="00A16633">
        <w:rPr>
          <w:rFonts w:ascii="Aptos" w:hAnsi="Aptos"/>
          <w:bCs/>
          <w:sz w:val="22"/>
          <w:szCs w:val="18"/>
        </w:rPr>
        <w:t>secondo quanto verrà stabilito in sede di co-progettazione</w:t>
      </w:r>
      <w:r w:rsidR="00FF2725" w:rsidRPr="00FF2725">
        <w:rPr>
          <w:rFonts w:ascii="Aptos" w:hAnsi="Aptos"/>
          <w:bCs/>
          <w:sz w:val="22"/>
          <w:szCs w:val="18"/>
        </w:rPr>
        <w:t xml:space="preserve">. Le attività sopra descritte, infatti, prevedono necessariamente l’impiego di personale professionalmente idoneo, individuato nel profilo di assistente sociale, il quale si occuperà anche di ricevere e decodificare le richieste di intervento per le emergenze. </w:t>
      </w:r>
      <w:r w:rsidR="00926965">
        <w:rPr>
          <w:rFonts w:ascii="Aptos" w:hAnsi="Aptos"/>
          <w:bCs/>
          <w:sz w:val="22"/>
          <w:szCs w:val="18"/>
        </w:rPr>
        <w:t>L’ETS</w:t>
      </w:r>
      <w:r w:rsidR="00FF2725" w:rsidRPr="00FF2725">
        <w:rPr>
          <w:rFonts w:ascii="Aptos" w:hAnsi="Aptos"/>
          <w:bCs/>
          <w:sz w:val="22"/>
          <w:szCs w:val="18"/>
        </w:rPr>
        <w:t xml:space="preserve"> dovrà altresì garantire il trasporto da e per il luogo dell’intervento attraverso la fornitura di autisti a supporto dell’assistente sociale di turno.</w:t>
      </w:r>
    </w:p>
    <w:p w14:paraId="07B0DDF5" w14:textId="7745B8A0" w:rsidR="00FF2725" w:rsidRPr="00FF2725" w:rsidRDefault="00FF2725" w:rsidP="00FF2725">
      <w:pPr>
        <w:pStyle w:val="Default"/>
        <w:ind w:left="426"/>
        <w:jc w:val="both"/>
        <w:rPr>
          <w:rFonts w:ascii="Aptos" w:hAnsi="Aptos"/>
          <w:bCs/>
          <w:color w:val="auto"/>
          <w:sz w:val="22"/>
          <w:szCs w:val="18"/>
        </w:rPr>
      </w:pPr>
      <w:r w:rsidRPr="00FF2725">
        <w:rPr>
          <w:rFonts w:ascii="Aptos" w:hAnsi="Aptos"/>
          <w:bCs/>
          <w:sz w:val="22"/>
          <w:szCs w:val="18"/>
        </w:rPr>
        <w:t>Il servizio dovrà articolarsi in una serie di prestazioni differenziate e flessibili, volte a fornire forme di assistenza primaria urgente alla persona in situazione di bisogno attraverso:</w:t>
      </w:r>
    </w:p>
    <w:p w14:paraId="273FB4AE" w14:textId="58FE2685" w:rsidR="00FF2725" w:rsidRPr="00FF2725" w:rsidRDefault="00FF2725" w:rsidP="00FF2725">
      <w:pPr>
        <w:pStyle w:val="NormaleWeb"/>
        <w:numPr>
          <w:ilvl w:val="1"/>
          <w:numId w:val="41"/>
        </w:numPr>
        <w:spacing w:after="0"/>
        <w:ind w:left="851"/>
        <w:jc w:val="both"/>
        <w:rPr>
          <w:rFonts w:ascii="Aptos" w:eastAsia="Calibri" w:hAnsi="Aptos"/>
          <w:bCs/>
          <w:sz w:val="22"/>
          <w:szCs w:val="18"/>
        </w:rPr>
      </w:pPr>
      <w:r w:rsidRPr="00FF2725">
        <w:rPr>
          <w:rFonts w:ascii="Aptos" w:eastAsia="Calibri" w:hAnsi="Aptos"/>
          <w:bCs/>
          <w:sz w:val="22"/>
          <w:szCs w:val="18"/>
        </w:rPr>
        <w:t>l’acquisizione di ogni informazione utile alla realizzazione di un progetto di intervento urgente e a breve termine;</w:t>
      </w:r>
    </w:p>
    <w:p w14:paraId="52034549" w14:textId="3344A02A" w:rsidR="00FF2725" w:rsidRPr="00FF2725" w:rsidRDefault="00FF2725" w:rsidP="00FF2725">
      <w:pPr>
        <w:pStyle w:val="NormaleWeb"/>
        <w:numPr>
          <w:ilvl w:val="1"/>
          <w:numId w:val="41"/>
        </w:numPr>
        <w:spacing w:after="0"/>
        <w:ind w:left="851"/>
        <w:jc w:val="both"/>
        <w:rPr>
          <w:rFonts w:ascii="Aptos" w:eastAsia="Calibri" w:hAnsi="Aptos"/>
          <w:bCs/>
          <w:sz w:val="22"/>
          <w:szCs w:val="18"/>
        </w:rPr>
      </w:pPr>
      <w:r w:rsidRPr="00FF2725">
        <w:rPr>
          <w:rFonts w:ascii="Aptos" w:eastAsia="Calibri" w:hAnsi="Aptos"/>
          <w:bCs/>
          <w:sz w:val="22"/>
          <w:szCs w:val="18"/>
        </w:rPr>
        <w:t>l’accompagnamento della persona verso la rete formale o informale d’aiuto;</w:t>
      </w:r>
    </w:p>
    <w:p w14:paraId="6285E5B2" w14:textId="120EF292" w:rsidR="00FF2725" w:rsidRPr="00FF2725" w:rsidRDefault="00FF2725" w:rsidP="00FF2725">
      <w:pPr>
        <w:pStyle w:val="NormaleWeb"/>
        <w:numPr>
          <w:ilvl w:val="1"/>
          <w:numId w:val="41"/>
        </w:numPr>
        <w:spacing w:after="0"/>
        <w:ind w:left="851"/>
        <w:jc w:val="both"/>
        <w:rPr>
          <w:rFonts w:ascii="Aptos" w:eastAsia="Calibri" w:hAnsi="Aptos"/>
          <w:bCs/>
          <w:sz w:val="22"/>
          <w:szCs w:val="18"/>
        </w:rPr>
      </w:pPr>
      <w:r w:rsidRPr="00FF2725">
        <w:rPr>
          <w:rFonts w:ascii="Aptos" w:eastAsia="Calibri" w:hAnsi="Aptos"/>
          <w:bCs/>
          <w:sz w:val="22"/>
          <w:szCs w:val="18"/>
        </w:rPr>
        <w:t>l’affidamento della persona ad un referente istituzionale o ad un caregiver;</w:t>
      </w:r>
    </w:p>
    <w:p w14:paraId="45C9D83F" w14:textId="5CC962BA" w:rsidR="00FF2725" w:rsidRPr="00FF2725" w:rsidRDefault="00FF2725" w:rsidP="00FF2725">
      <w:pPr>
        <w:pStyle w:val="NormaleWeb"/>
        <w:numPr>
          <w:ilvl w:val="1"/>
          <w:numId w:val="41"/>
        </w:numPr>
        <w:spacing w:after="0"/>
        <w:ind w:left="851"/>
        <w:jc w:val="both"/>
        <w:rPr>
          <w:rFonts w:ascii="Aptos" w:eastAsia="Calibri" w:hAnsi="Aptos"/>
          <w:bCs/>
          <w:sz w:val="22"/>
          <w:szCs w:val="18"/>
        </w:rPr>
      </w:pPr>
      <w:r w:rsidRPr="00FF2725">
        <w:rPr>
          <w:rFonts w:ascii="Aptos" w:eastAsia="Calibri" w:hAnsi="Aptos"/>
          <w:bCs/>
          <w:sz w:val="22"/>
          <w:szCs w:val="18"/>
        </w:rPr>
        <w:t>accoglienza, ascolto telefonico e fornitura di informazioni di base;</w:t>
      </w:r>
    </w:p>
    <w:p w14:paraId="6B79C904" w14:textId="2D174F50" w:rsidR="00FF2725" w:rsidRPr="00FF2725" w:rsidRDefault="00FF2725" w:rsidP="00FF2725">
      <w:pPr>
        <w:pStyle w:val="NormaleWeb"/>
        <w:numPr>
          <w:ilvl w:val="1"/>
          <w:numId w:val="41"/>
        </w:numPr>
        <w:spacing w:after="0"/>
        <w:ind w:left="851"/>
        <w:jc w:val="both"/>
        <w:rPr>
          <w:rFonts w:ascii="Aptos" w:eastAsia="Calibri" w:hAnsi="Aptos"/>
          <w:bCs/>
          <w:sz w:val="22"/>
          <w:szCs w:val="18"/>
        </w:rPr>
      </w:pPr>
      <w:r w:rsidRPr="00FF2725">
        <w:rPr>
          <w:rFonts w:ascii="Aptos" w:eastAsia="Calibri" w:hAnsi="Aptos"/>
          <w:bCs/>
          <w:sz w:val="22"/>
          <w:szCs w:val="18"/>
        </w:rPr>
        <w:t>immediato intervento nel luogo in cui si trova la persona, sia esso il luogo della segnalazione o il domicilio della persona;</w:t>
      </w:r>
    </w:p>
    <w:p w14:paraId="11CDD4F9" w14:textId="77777777" w:rsidR="00FF2725" w:rsidRDefault="00FF2725" w:rsidP="00FF2725">
      <w:pPr>
        <w:pStyle w:val="NormaleWeb"/>
        <w:numPr>
          <w:ilvl w:val="1"/>
          <w:numId w:val="41"/>
        </w:numPr>
        <w:spacing w:after="0"/>
        <w:ind w:left="851"/>
        <w:jc w:val="both"/>
        <w:rPr>
          <w:rFonts w:ascii="Aptos" w:eastAsia="Calibri" w:hAnsi="Aptos"/>
          <w:bCs/>
          <w:sz w:val="22"/>
          <w:szCs w:val="18"/>
        </w:rPr>
      </w:pPr>
      <w:r w:rsidRPr="00FF2725">
        <w:rPr>
          <w:rFonts w:ascii="Aptos" w:eastAsia="Calibri" w:hAnsi="Aptos"/>
          <w:bCs/>
          <w:sz w:val="22"/>
          <w:szCs w:val="18"/>
        </w:rPr>
        <w:t>accompagnamento presso strutture di accoglienza/messa in protezione.</w:t>
      </w:r>
    </w:p>
    <w:p w14:paraId="182F7392" w14:textId="77777777" w:rsidR="00FF2725" w:rsidRDefault="00FF2725" w:rsidP="00FF2725">
      <w:pPr>
        <w:pStyle w:val="NormaleWeb"/>
        <w:spacing w:after="0"/>
        <w:ind w:left="491"/>
        <w:jc w:val="both"/>
        <w:rPr>
          <w:rFonts w:ascii="Aptos" w:eastAsia="Calibri" w:hAnsi="Aptos"/>
          <w:bCs/>
          <w:sz w:val="22"/>
          <w:szCs w:val="18"/>
        </w:rPr>
      </w:pPr>
      <w:r w:rsidRPr="00FF2725">
        <w:rPr>
          <w:rFonts w:ascii="Aptos" w:eastAsia="Calibri" w:hAnsi="Aptos"/>
          <w:bCs/>
          <w:sz w:val="22"/>
          <w:szCs w:val="18"/>
        </w:rPr>
        <w:t>Le prestazioni che dovranno essere erogate saranno, quindi:</w:t>
      </w:r>
    </w:p>
    <w:p w14:paraId="111D07D0" w14:textId="24F699D7" w:rsidR="00FF2725" w:rsidRDefault="00F163D2" w:rsidP="00FF2725">
      <w:pPr>
        <w:pStyle w:val="NormaleWeb"/>
        <w:spacing w:after="0"/>
        <w:ind w:left="491"/>
        <w:jc w:val="both"/>
        <w:rPr>
          <w:rFonts w:ascii="Aptos" w:eastAsia="Calibri" w:hAnsi="Aptos"/>
          <w:bCs/>
          <w:sz w:val="22"/>
          <w:szCs w:val="18"/>
        </w:rPr>
      </w:pPr>
      <w:r>
        <w:rPr>
          <w:rFonts w:ascii="Aptos" w:eastAsia="Calibri" w:hAnsi="Aptos"/>
          <w:bCs/>
          <w:sz w:val="22"/>
          <w:szCs w:val="18"/>
        </w:rPr>
        <w:t>a</w:t>
      </w:r>
      <w:r w:rsidR="00FF2725" w:rsidRPr="00FF2725">
        <w:rPr>
          <w:rFonts w:ascii="Aptos" w:eastAsia="Calibri" w:hAnsi="Aptos"/>
          <w:bCs/>
          <w:sz w:val="22"/>
          <w:szCs w:val="18"/>
        </w:rPr>
        <w:t>. Ricezione della richiesta di intervento per l’emergenza sociale da parte dell’assistente sociale di turno, che dovrà perentoriamente giungere solo e soltanto dalla Protezione Civile, a sua volta allertata dalle Forze dell’Ordine, Vigili del Fuoco ed ogni altro organo competente nella prevenzione e nel supporto alla cittadinanza in difficoltà. In taluni casi di particolare gravità ed emergenza, la richiesta di intervento potrà pervenire anche dal Sindaco o da suoi delegati, nonché dal Direttore Generale dell’ASPS e da loro incaricati.</w:t>
      </w:r>
    </w:p>
    <w:p w14:paraId="3263A2C2" w14:textId="6295F288" w:rsidR="00FF2725" w:rsidRDefault="00F163D2" w:rsidP="00FF2725">
      <w:pPr>
        <w:pStyle w:val="NormaleWeb"/>
        <w:spacing w:after="0"/>
        <w:ind w:left="491"/>
        <w:jc w:val="both"/>
        <w:rPr>
          <w:rFonts w:ascii="Aptos" w:eastAsia="Calibri" w:hAnsi="Aptos"/>
          <w:bCs/>
          <w:sz w:val="22"/>
          <w:szCs w:val="18"/>
        </w:rPr>
      </w:pPr>
      <w:r>
        <w:rPr>
          <w:rFonts w:ascii="Aptos" w:eastAsia="Calibri" w:hAnsi="Aptos"/>
          <w:bCs/>
          <w:sz w:val="22"/>
          <w:szCs w:val="18"/>
        </w:rPr>
        <w:t>b</w:t>
      </w:r>
      <w:r w:rsidR="00FF2725" w:rsidRPr="00FF2725">
        <w:rPr>
          <w:rFonts w:ascii="Aptos" w:eastAsia="Calibri" w:hAnsi="Aptos"/>
          <w:bCs/>
          <w:sz w:val="22"/>
          <w:szCs w:val="18"/>
        </w:rPr>
        <w:t>. Compilazione della scheda di primo contatto da parte dell’assistente sociale di turno, che dovrà contenere i dati socio-anagrafici della persona, il giorno e l’ora della ricezione della richiesta, la motivazione della richiesta di intervento e la fonte della segnalazione.</w:t>
      </w:r>
    </w:p>
    <w:p w14:paraId="5B472C94" w14:textId="0E35D4BA" w:rsidR="00FF2725" w:rsidRDefault="00F163D2" w:rsidP="00FF2725">
      <w:pPr>
        <w:pStyle w:val="NormaleWeb"/>
        <w:spacing w:after="0"/>
        <w:ind w:left="491"/>
        <w:jc w:val="both"/>
        <w:rPr>
          <w:rFonts w:ascii="Aptos" w:eastAsia="Calibri" w:hAnsi="Aptos"/>
          <w:bCs/>
          <w:sz w:val="22"/>
          <w:szCs w:val="18"/>
        </w:rPr>
      </w:pPr>
      <w:r>
        <w:rPr>
          <w:rFonts w:ascii="Aptos" w:eastAsia="Calibri" w:hAnsi="Aptos"/>
          <w:bCs/>
          <w:sz w:val="22"/>
          <w:szCs w:val="18"/>
        </w:rPr>
        <w:lastRenderedPageBreak/>
        <w:t>c</w:t>
      </w:r>
      <w:r w:rsidR="00FF2725" w:rsidRPr="00FF2725">
        <w:rPr>
          <w:rFonts w:ascii="Aptos" w:eastAsia="Calibri" w:hAnsi="Aptos"/>
          <w:bCs/>
          <w:sz w:val="22"/>
          <w:szCs w:val="18"/>
        </w:rPr>
        <w:t>. L’assistente sociale di turno, che dovrà poi effettuare una prima decodifica della richiesta del segnalante e valutare se la situazione descritta costituisce un’emergenza che richiede l’attivazione dell’intervento. Qualora l’assistente sociale valutasse la necessità di un’attivazione, contatterà l’autista di turno chiedendo di essere prelevato/a presso il proprio domicilio o presso altro luogo in cui si trovi. Qualora, infine, valutasse che non sia necessario recarsi sul posto, potrà limitarsi a fornire supporto telefonico e a recepire la segnalazione.</w:t>
      </w:r>
    </w:p>
    <w:p w14:paraId="52A492CC" w14:textId="10235C02" w:rsidR="00FF2725" w:rsidRDefault="00F163D2" w:rsidP="00FF2725">
      <w:pPr>
        <w:pStyle w:val="NormaleWeb"/>
        <w:spacing w:after="0"/>
        <w:ind w:left="491"/>
        <w:jc w:val="both"/>
        <w:rPr>
          <w:rFonts w:ascii="Aptos" w:eastAsia="Calibri" w:hAnsi="Aptos"/>
          <w:bCs/>
          <w:sz w:val="22"/>
          <w:szCs w:val="18"/>
        </w:rPr>
      </w:pPr>
      <w:r>
        <w:rPr>
          <w:rFonts w:ascii="Aptos" w:eastAsia="Calibri" w:hAnsi="Aptos"/>
          <w:bCs/>
          <w:sz w:val="22"/>
          <w:szCs w:val="18"/>
        </w:rPr>
        <w:t>d</w:t>
      </w:r>
      <w:r w:rsidR="00FF2725" w:rsidRPr="00FF2725">
        <w:rPr>
          <w:rFonts w:ascii="Aptos" w:eastAsia="Calibri" w:hAnsi="Aptos"/>
          <w:bCs/>
          <w:sz w:val="22"/>
          <w:szCs w:val="18"/>
        </w:rPr>
        <w:t>. Intervento sul luogo dell’emergenza attraverso la predisposizione di un progetto di intervento emergenziale basato su una istruttoria tecnica qualificata che preveda una risposta immediata al bisogno espresso dalla persona.</w:t>
      </w:r>
    </w:p>
    <w:p w14:paraId="7C4CCAEA" w14:textId="4A205A2C" w:rsidR="00FF2725" w:rsidRDefault="00F163D2" w:rsidP="00FF2725">
      <w:pPr>
        <w:pStyle w:val="NormaleWeb"/>
        <w:spacing w:after="0"/>
        <w:ind w:left="491"/>
        <w:jc w:val="both"/>
        <w:rPr>
          <w:rFonts w:ascii="Aptos" w:eastAsia="Calibri" w:hAnsi="Aptos"/>
          <w:bCs/>
          <w:sz w:val="22"/>
          <w:szCs w:val="18"/>
        </w:rPr>
      </w:pPr>
      <w:r>
        <w:rPr>
          <w:rFonts w:ascii="Aptos" w:eastAsia="Calibri" w:hAnsi="Aptos"/>
          <w:bCs/>
          <w:sz w:val="22"/>
          <w:szCs w:val="18"/>
        </w:rPr>
        <w:t>e</w:t>
      </w:r>
      <w:r w:rsidR="00FF2725" w:rsidRPr="00FF2725">
        <w:rPr>
          <w:rFonts w:ascii="Aptos" w:eastAsia="Calibri" w:hAnsi="Aptos"/>
          <w:bCs/>
          <w:sz w:val="22"/>
          <w:szCs w:val="18"/>
        </w:rPr>
        <w:t>. Gestione del data base relativo alla disponibilità in tempo reale dei posti nelle strutture deputate all’accoglienza di persone in difficoltà da parte degli assistenti sociali di turno. Qualora, infatti, nel corso dell’intervento si mostrasse necessario procedere all’inserimento della persona presso una struttura di accoglienza, l’assistente sociale di turno provvederà ad individuare la struttura che abbia a disposizione uno o più posti per accogliere i beneficiari dell’intervento. Una volta individuata la struttura, l’assistente sociale di turno contatterà il responsabile o un altro operatore di turno della stessa, fornirà informazioni utili a facilitare l’accesso della persona nella struttura e otterrà il consenso della struttura all’accoglienza.</w:t>
      </w:r>
      <w:r w:rsidR="00FF2725">
        <w:rPr>
          <w:rFonts w:ascii="Aptos" w:eastAsia="Calibri" w:hAnsi="Aptos"/>
          <w:bCs/>
          <w:sz w:val="22"/>
          <w:szCs w:val="18"/>
        </w:rPr>
        <w:t xml:space="preserve"> Al</w:t>
      </w:r>
      <w:r w:rsidR="00FF2725" w:rsidRPr="00FF2725">
        <w:rPr>
          <w:rFonts w:ascii="Aptos" w:eastAsia="Calibri" w:hAnsi="Aptos"/>
          <w:bCs/>
          <w:sz w:val="22"/>
          <w:szCs w:val="18"/>
        </w:rPr>
        <w:t xml:space="preserve"> fine di garantire tale attività sarà fondamentale la costante collaborazione tra l’ente </w:t>
      </w:r>
      <w:r w:rsidR="00FF2725">
        <w:rPr>
          <w:rFonts w:ascii="Aptos" w:eastAsia="Calibri" w:hAnsi="Aptos"/>
          <w:bCs/>
          <w:sz w:val="22"/>
          <w:szCs w:val="18"/>
        </w:rPr>
        <w:t xml:space="preserve">partner </w:t>
      </w:r>
      <w:r w:rsidR="00FF2725" w:rsidRPr="00FF2725">
        <w:rPr>
          <w:rFonts w:ascii="Aptos" w:eastAsia="Calibri" w:hAnsi="Aptos"/>
          <w:bCs/>
          <w:sz w:val="22"/>
          <w:szCs w:val="18"/>
        </w:rPr>
        <w:t>e l’Ufficio di Piano, in quanto quest’ultimo detiene e aggiorna costantemente l’elenco delle strutture autorizzare e accreditate sul territorio di competenza.</w:t>
      </w:r>
    </w:p>
    <w:p w14:paraId="2C4CB9E7" w14:textId="0E629845" w:rsidR="0087573A" w:rsidRDefault="00F163D2" w:rsidP="00FF2725">
      <w:pPr>
        <w:pStyle w:val="NormaleWeb"/>
        <w:spacing w:after="0"/>
        <w:ind w:left="491"/>
        <w:jc w:val="both"/>
        <w:rPr>
          <w:rFonts w:ascii="Aptos" w:eastAsia="Calibri" w:hAnsi="Aptos"/>
          <w:bCs/>
          <w:sz w:val="22"/>
          <w:szCs w:val="18"/>
        </w:rPr>
      </w:pPr>
      <w:r>
        <w:rPr>
          <w:rFonts w:ascii="Aptos" w:eastAsia="Calibri" w:hAnsi="Aptos"/>
          <w:bCs/>
          <w:sz w:val="22"/>
          <w:szCs w:val="18"/>
        </w:rPr>
        <w:t>f</w:t>
      </w:r>
      <w:r w:rsidR="00FF2725" w:rsidRPr="00FF2725">
        <w:rPr>
          <w:rFonts w:ascii="Aptos" w:eastAsia="Calibri" w:hAnsi="Aptos"/>
          <w:bCs/>
          <w:sz w:val="22"/>
          <w:szCs w:val="18"/>
        </w:rPr>
        <w:t>. Servizio di accompagnamento con autista da e per il luogo dell’intervento, accompagnamento dell’assistente sociale di turno, e del beneficiario dell’intervento presso l’eventuale struttura di accoglienza e riaccompagnamento dell’assistente sociale presso il proprio domicilio a fine turno.</w:t>
      </w:r>
      <w:r w:rsidR="00FF2725">
        <w:rPr>
          <w:rFonts w:ascii="Aptos" w:eastAsia="Calibri" w:hAnsi="Aptos"/>
          <w:bCs/>
          <w:sz w:val="22"/>
          <w:szCs w:val="18"/>
        </w:rPr>
        <w:t xml:space="preserve"> </w:t>
      </w:r>
      <w:r w:rsidR="00FF2725" w:rsidRPr="00FF2725">
        <w:rPr>
          <w:rFonts w:ascii="Aptos" w:eastAsia="Calibri" w:hAnsi="Aptos"/>
          <w:bCs/>
          <w:sz w:val="22"/>
          <w:szCs w:val="18"/>
        </w:rPr>
        <w:t>Nel caso in cui dovessero, inoltre, verificarsi situazioni emergenziali di particolare gravità che coinvolgano direttamente una porzione di cittadinanza e che dovessero prolungarsi per più giorni (come, ad esempio, disastri ambientali e climatici o gravi emergenze abitative), l’ASPS potrà riservarsi la facoltà di richiedere all’</w:t>
      </w:r>
      <w:r w:rsidR="00926965">
        <w:rPr>
          <w:rFonts w:ascii="Aptos" w:eastAsia="Calibri" w:hAnsi="Aptos"/>
          <w:bCs/>
          <w:sz w:val="22"/>
          <w:szCs w:val="18"/>
        </w:rPr>
        <w:t>ETS</w:t>
      </w:r>
      <w:r w:rsidR="00FF2725" w:rsidRPr="00FF2725">
        <w:rPr>
          <w:rFonts w:ascii="Aptos" w:eastAsia="Calibri" w:hAnsi="Aptos"/>
          <w:bCs/>
          <w:sz w:val="22"/>
          <w:szCs w:val="18"/>
        </w:rPr>
        <w:t xml:space="preserve"> di predisporre una turnazione straordinaria parallela alla turnazione ordinaria fino alla conclusione dell’emergenza stessa. </w:t>
      </w:r>
      <w:r w:rsidR="00FF2725">
        <w:rPr>
          <w:rFonts w:ascii="Aptos" w:eastAsia="Calibri" w:hAnsi="Aptos"/>
          <w:bCs/>
          <w:sz w:val="22"/>
          <w:szCs w:val="18"/>
        </w:rPr>
        <w:t xml:space="preserve"> </w:t>
      </w:r>
      <w:r w:rsidR="00FF2725" w:rsidRPr="00FF2725">
        <w:rPr>
          <w:rFonts w:ascii="Aptos" w:eastAsia="Calibri" w:hAnsi="Aptos"/>
          <w:bCs/>
          <w:sz w:val="22"/>
          <w:szCs w:val="18"/>
        </w:rPr>
        <w:t>Agli/alle assistenti sociale impegnati/e nel servizio di Pronto Intervento Sociale, analogamente a quelli/e impegnati/e nel servizio Attività di supporto alla funzione di tutore e/o amministratore di sostegno dovrà essere garantita la supervisione professionale di gruppo mono-professionale e individuale.</w:t>
      </w:r>
    </w:p>
    <w:p w14:paraId="5D7078D9" w14:textId="77777777" w:rsidR="00FC26A5" w:rsidRDefault="00C10F0A" w:rsidP="00FC26A5">
      <w:pPr>
        <w:pStyle w:val="NormaleWeb"/>
        <w:numPr>
          <w:ilvl w:val="1"/>
          <w:numId w:val="9"/>
        </w:numPr>
        <w:spacing w:after="0"/>
        <w:ind w:left="567"/>
        <w:jc w:val="both"/>
        <w:rPr>
          <w:rFonts w:ascii="Aptos" w:eastAsia="Calibri" w:hAnsi="Aptos"/>
          <w:bCs/>
          <w:sz w:val="22"/>
          <w:szCs w:val="18"/>
        </w:rPr>
      </w:pPr>
      <w:r w:rsidRPr="0087573A">
        <w:rPr>
          <w:rFonts w:ascii="Aptos" w:eastAsia="Calibri" w:hAnsi="Aptos"/>
          <w:b/>
          <w:sz w:val="22"/>
          <w:szCs w:val="18"/>
        </w:rPr>
        <w:t>Servizio di Fermo Posta:</w:t>
      </w:r>
      <w:r w:rsidRPr="0087573A">
        <w:rPr>
          <w:rFonts w:ascii="Aptos" w:eastAsia="Calibri" w:hAnsi="Aptos"/>
          <w:bCs/>
          <w:sz w:val="22"/>
          <w:szCs w:val="18"/>
        </w:rPr>
        <w:t xml:space="preserve"> servizio dedicato a persone senza dimora o in situazione di marginalità, che consente loro di ricevere corrispondenza. Spesso collegato all'attivazione di una residenza anagrafica fittizia, fornisce un indirizzo stabile per comunicazioni importanti e l'accesso ai servizi, come pensioni, e per esercitare la cittadinanza. Questi centri, talvolta chiamati "Stazioni di Posta", possono offrire anche altri servizi essenziali, come supporto sociale, sanitario e di orientamento.</w:t>
      </w:r>
      <w:r w:rsidR="00FC26A5">
        <w:rPr>
          <w:rFonts w:ascii="Aptos" w:eastAsia="Calibri" w:hAnsi="Aptos"/>
          <w:bCs/>
          <w:sz w:val="22"/>
          <w:szCs w:val="18"/>
        </w:rPr>
        <w:t xml:space="preserve"> </w:t>
      </w:r>
      <w:r w:rsidR="00FC26A5" w:rsidRPr="00FC26A5">
        <w:rPr>
          <w:rFonts w:ascii="Aptos" w:eastAsia="Calibri" w:hAnsi="Aptos"/>
          <w:bCs/>
          <w:sz w:val="22"/>
          <w:szCs w:val="18"/>
        </w:rPr>
        <w:t>Il servizio ha come finalità quello di rendere pienamente fruibile alle persone senza dimora presenti sul territorio dell’ATS N33 il diritto all’iscrizione anagrafica, da cui normativamente discende la possibilità di fruire di servizi essenziali connessi ad ulteriori diritti fondamentali costituzionalmente garantiti quali, ad esempio, l’accesso ai servizi socio-assistenziali e sanitari. Attraverso l’accesso al servizio di fermo posta si intende assicurare la reperibilità della persona, con particolare riferimento all’accesso alle comunicazioni istituzionali, legate all’esercizio della cittadinanza.</w:t>
      </w:r>
    </w:p>
    <w:p w14:paraId="7744D417" w14:textId="3ED90DD3" w:rsidR="00FC26A5" w:rsidRPr="00FC26A5" w:rsidRDefault="00FC26A5" w:rsidP="00FC26A5">
      <w:pPr>
        <w:pStyle w:val="NormaleWeb"/>
        <w:spacing w:after="0"/>
        <w:ind w:left="567"/>
        <w:jc w:val="both"/>
        <w:rPr>
          <w:rFonts w:ascii="Aptos" w:eastAsia="Calibri" w:hAnsi="Aptos"/>
          <w:bCs/>
          <w:sz w:val="22"/>
          <w:szCs w:val="18"/>
        </w:rPr>
      </w:pPr>
      <w:r w:rsidRPr="00FC26A5">
        <w:rPr>
          <w:rFonts w:ascii="Aptos" w:eastAsia="Calibri" w:hAnsi="Aptos"/>
          <w:bCs/>
          <w:sz w:val="22"/>
          <w:szCs w:val="18"/>
        </w:rPr>
        <w:t>Attività principali</w:t>
      </w:r>
      <w:r>
        <w:rPr>
          <w:rFonts w:ascii="Aptos" w:eastAsia="Calibri" w:hAnsi="Aptos"/>
          <w:bCs/>
          <w:sz w:val="22"/>
          <w:szCs w:val="18"/>
        </w:rPr>
        <w:t>:</w:t>
      </w:r>
    </w:p>
    <w:p w14:paraId="268979B5" w14:textId="77777777" w:rsidR="00FC26A5" w:rsidRPr="00FC26A5" w:rsidRDefault="00FC26A5" w:rsidP="00FC26A5">
      <w:pPr>
        <w:pStyle w:val="NormaleWeb"/>
        <w:numPr>
          <w:ilvl w:val="1"/>
          <w:numId w:val="42"/>
        </w:numPr>
        <w:spacing w:after="0"/>
        <w:ind w:left="851" w:hanging="284"/>
        <w:jc w:val="both"/>
        <w:rPr>
          <w:rFonts w:ascii="Aptos" w:eastAsia="Calibri" w:hAnsi="Aptos"/>
          <w:bCs/>
          <w:sz w:val="22"/>
          <w:szCs w:val="18"/>
        </w:rPr>
      </w:pPr>
      <w:r w:rsidRPr="00FC26A5">
        <w:rPr>
          <w:rFonts w:ascii="Aptos" w:eastAsia="Calibri" w:hAnsi="Aptos"/>
          <w:bCs/>
          <w:sz w:val="22"/>
          <w:szCs w:val="18"/>
        </w:rPr>
        <w:t>Accompagnamento, laddove richiesto o necessario, delle persone senza dimora nell’istruttoria per la richiesta di residenza che verrà poi rilasciata dagli Uffici dell’Anagrafe:</w:t>
      </w:r>
    </w:p>
    <w:p w14:paraId="030ED845" w14:textId="77777777" w:rsidR="00FC26A5" w:rsidRPr="00FC26A5" w:rsidRDefault="00FC26A5" w:rsidP="00FC26A5">
      <w:pPr>
        <w:pStyle w:val="NormaleWeb"/>
        <w:numPr>
          <w:ilvl w:val="1"/>
          <w:numId w:val="42"/>
        </w:numPr>
        <w:spacing w:after="0"/>
        <w:ind w:left="851" w:hanging="284"/>
        <w:jc w:val="both"/>
        <w:rPr>
          <w:rFonts w:ascii="Aptos" w:eastAsia="Calibri" w:hAnsi="Aptos"/>
          <w:bCs/>
          <w:sz w:val="22"/>
          <w:szCs w:val="18"/>
        </w:rPr>
      </w:pPr>
      <w:r w:rsidRPr="00FC26A5">
        <w:rPr>
          <w:rFonts w:ascii="Aptos" w:eastAsia="Calibri" w:hAnsi="Aptos"/>
          <w:bCs/>
          <w:sz w:val="22"/>
          <w:szCs w:val="18"/>
        </w:rPr>
        <w:lastRenderedPageBreak/>
        <w:t>raccolta delle posizioni anagrafiche delle persone senza dimora, coadiuvando gli interessati nella compilazione della richiesta di residenza e nel reperimento e presentazione dei documenti necessari. In particolare, supporto nella raccolta della documentazione che attesti l’esistenza di una relazione continuativa con il territorio (ad esempio attraverso una relazione di presentazione da parte di un Ente del Terzo Settore o da parte dei Servizi Sociali Professionali Territoriali dei Comuni Consorziati o di altri servizi socio assistenziali territoriali o sanitari di base e/o specialistici, che hanno in carico il percorso individuale del beneficiario della prestazione, che documenti l’esistenza di una relazione continuativa con il territorio in termini di interessi, relazioni e affetti);</w:t>
      </w:r>
    </w:p>
    <w:p w14:paraId="6B8B756D" w14:textId="77777777" w:rsidR="00FC26A5" w:rsidRPr="00FC26A5" w:rsidRDefault="00FC26A5" w:rsidP="00FC26A5">
      <w:pPr>
        <w:pStyle w:val="NormaleWeb"/>
        <w:numPr>
          <w:ilvl w:val="1"/>
          <w:numId w:val="42"/>
        </w:numPr>
        <w:spacing w:after="0"/>
        <w:ind w:left="851" w:hanging="284"/>
        <w:jc w:val="both"/>
        <w:rPr>
          <w:rFonts w:ascii="Aptos" w:eastAsia="Calibri" w:hAnsi="Aptos"/>
          <w:bCs/>
          <w:sz w:val="22"/>
          <w:szCs w:val="18"/>
        </w:rPr>
      </w:pPr>
      <w:r w:rsidRPr="00FC26A5">
        <w:rPr>
          <w:rFonts w:ascii="Aptos" w:eastAsia="Calibri" w:hAnsi="Aptos"/>
          <w:bCs/>
          <w:sz w:val="22"/>
          <w:szCs w:val="18"/>
        </w:rPr>
        <w:t>collaborazione con i servizi competenti per la verifica delle posizioni anagrafiche (permanenza della persona nella sua “dimora abituale”), anche ai fini delle cancellazioni.</w:t>
      </w:r>
    </w:p>
    <w:p w14:paraId="2971FB19" w14:textId="12B80AFF" w:rsidR="0087573A" w:rsidRPr="00F163D2" w:rsidRDefault="00FC26A5" w:rsidP="00F163D2">
      <w:pPr>
        <w:pStyle w:val="NormaleWeb"/>
        <w:numPr>
          <w:ilvl w:val="1"/>
          <w:numId w:val="42"/>
        </w:numPr>
        <w:spacing w:after="0"/>
        <w:ind w:left="851" w:hanging="284"/>
        <w:jc w:val="both"/>
        <w:rPr>
          <w:rFonts w:ascii="Aptos" w:eastAsia="Calibri" w:hAnsi="Aptos"/>
          <w:bCs/>
          <w:sz w:val="22"/>
          <w:szCs w:val="18"/>
        </w:rPr>
      </w:pPr>
      <w:r w:rsidRPr="00FC26A5">
        <w:rPr>
          <w:rFonts w:ascii="Aptos" w:eastAsia="Calibri" w:hAnsi="Aptos"/>
          <w:bCs/>
          <w:sz w:val="22"/>
          <w:szCs w:val="18"/>
        </w:rPr>
        <w:t>Servizio fermo posta/casella di posta elettronica: attivazione di un servizio di raccolta/ricezione, conservazione e gestione della posta del soggetto interessato; supporto per l’attivazione e l’accesso a una casella di posta personale e al riconoscimento della identità digitale attraverso il sistema pubblico di identità digitale (SPID) per l’accesso ai servizi online della pubblica amministrazione italiana e dei privati aderenti.</w:t>
      </w:r>
    </w:p>
    <w:p w14:paraId="1D684664" w14:textId="77777777" w:rsidR="00FC26A5" w:rsidRDefault="000B3429" w:rsidP="00E103F0">
      <w:pPr>
        <w:pStyle w:val="NormaleWeb"/>
        <w:numPr>
          <w:ilvl w:val="1"/>
          <w:numId w:val="9"/>
        </w:numPr>
        <w:ind w:left="426"/>
        <w:contextualSpacing/>
        <w:jc w:val="both"/>
        <w:rPr>
          <w:rFonts w:ascii="Aptos" w:eastAsia="Calibri" w:hAnsi="Aptos"/>
          <w:bCs/>
          <w:sz w:val="22"/>
          <w:szCs w:val="18"/>
        </w:rPr>
      </w:pPr>
      <w:r w:rsidRPr="0087573A">
        <w:rPr>
          <w:rFonts w:ascii="Aptos" w:eastAsia="Calibri" w:hAnsi="Aptos"/>
          <w:b/>
          <w:sz w:val="22"/>
          <w:szCs w:val="18"/>
        </w:rPr>
        <w:t>Unità mobile di strada:</w:t>
      </w:r>
      <w:r w:rsidRPr="0087573A">
        <w:rPr>
          <w:rFonts w:ascii="Aptos" w:eastAsia="Calibri" w:hAnsi="Aptos"/>
          <w:bCs/>
          <w:sz w:val="22"/>
          <w:szCs w:val="18"/>
        </w:rPr>
        <w:t xml:space="preserve"> servizio di prossimità che ha il fine di raggiungere direttamente le persone che vivono in condizioni di marginalità e senza fissa dimora</w:t>
      </w:r>
      <w:r w:rsidR="0087573A">
        <w:rPr>
          <w:rFonts w:ascii="Aptos" w:eastAsia="Calibri" w:hAnsi="Aptos"/>
          <w:bCs/>
          <w:sz w:val="22"/>
          <w:szCs w:val="18"/>
        </w:rPr>
        <w:t>, svolto con mezzi attrezzati</w:t>
      </w:r>
      <w:r w:rsidRPr="0087573A">
        <w:rPr>
          <w:rFonts w:ascii="Aptos" w:eastAsia="Calibri" w:hAnsi="Aptos"/>
          <w:bCs/>
          <w:sz w:val="22"/>
          <w:szCs w:val="18"/>
        </w:rPr>
        <w:t>.</w:t>
      </w:r>
      <w:r w:rsidR="0087573A">
        <w:rPr>
          <w:rFonts w:ascii="Aptos" w:eastAsia="Calibri" w:hAnsi="Aptos"/>
          <w:bCs/>
          <w:sz w:val="22"/>
          <w:szCs w:val="18"/>
        </w:rPr>
        <w:t xml:space="preserve"> </w:t>
      </w:r>
      <w:r w:rsidRPr="0087573A">
        <w:rPr>
          <w:rFonts w:ascii="Aptos" w:eastAsia="Calibri" w:hAnsi="Aptos"/>
          <w:bCs/>
          <w:sz w:val="22"/>
          <w:szCs w:val="18"/>
        </w:rPr>
        <w:t>Sono prestazioni del servizio, realizzate direttamente in loco presso i luoghi in cui si verificano le emergenze sociali: primo ascolto e consulenza/supporto psico-sociale; orientamento e accompagnamento ai servizi di diagnosi e cura; orientamento, informazione ed accompagnamento ai servizi territoriali; ascolto attivo e sostegno; campagne di sensibilizzazione, diffusione di opuscoli informativi; accesso alla rete territoriale di risposta ai bisogni primari, con particolare riferimento alla Rete istituzionale dell’Ambito Territoriale.</w:t>
      </w:r>
      <w:r w:rsidR="00FC26A5">
        <w:rPr>
          <w:rFonts w:ascii="Aptos" w:eastAsia="Calibri" w:hAnsi="Aptos"/>
          <w:bCs/>
          <w:sz w:val="22"/>
          <w:szCs w:val="18"/>
        </w:rPr>
        <w:t xml:space="preserve"> </w:t>
      </w:r>
      <w:r w:rsidR="00FC26A5" w:rsidRPr="00FC26A5">
        <w:rPr>
          <w:rFonts w:ascii="Aptos" w:eastAsia="Calibri" w:hAnsi="Aptos"/>
          <w:bCs/>
          <w:sz w:val="22"/>
          <w:szCs w:val="18"/>
        </w:rPr>
        <w:t>L’Unità mobile di strada è un servizio a bassa soglia e ha il fine di supportare le situazioni di massima urgenza per persone in condizione di marginalità e senza dimora che necessitano di un intervento sociale immediato. Nello specifico il servizio avrà un target giovanile rispondendo a bisogni più semplici e immediati, proponendo informazione, supporto, orientamento ed accompagnamento al sistema dei servizi.</w:t>
      </w:r>
      <w:r w:rsidR="00FC26A5">
        <w:rPr>
          <w:rFonts w:ascii="Aptos" w:eastAsia="Calibri" w:hAnsi="Aptos"/>
          <w:bCs/>
          <w:sz w:val="22"/>
          <w:szCs w:val="18"/>
        </w:rPr>
        <w:t xml:space="preserve"> </w:t>
      </w:r>
      <w:r w:rsidR="00FC26A5" w:rsidRPr="00FC26A5">
        <w:rPr>
          <w:rFonts w:ascii="Aptos" w:eastAsia="Calibri" w:hAnsi="Aptos"/>
          <w:bCs/>
          <w:sz w:val="22"/>
          <w:szCs w:val="18"/>
        </w:rPr>
        <w:t>L’Unità di strada è caratterizzata dalla presenza di un assistente sociale e un operatore di connessione che, percorrendo i luoghi dove abitualmente si ritrovano i giovani, riescono a realizzare un primo contatto e una prima forma di comunicazione e relazione con questi ultimi.</w:t>
      </w:r>
    </w:p>
    <w:p w14:paraId="7493BA50" w14:textId="77777777" w:rsidR="00FC26A5" w:rsidRDefault="00FC26A5" w:rsidP="00E103F0">
      <w:pPr>
        <w:pStyle w:val="NormaleWeb"/>
        <w:ind w:left="426"/>
        <w:contextualSpacing/>
        <w:jc w:val="both"/>
        <w:rPr>
          <w:rFonts w:ascii="Aptos" w:eastAsia="Calibri" w:hAnsi="Aptos"/>
          <w:bCs/>
          <w:sz w:val="22"/>
          <w:szCs w:val="18"/>
        </w:rPr>
      </w:pPr>
      <w:r w:rsidRPr="00FC26A5">
        <w:rPr>
          <w:rFonts w:ascii="Aptos" w:eastAsia="Calibri" w:hAnsi="Aptos"/>
          <w:bCs/>
          <w:sz w:val="22"/>
          <w:szCs w:val="18"/>
        </w:rPr>
        <w:t>Prestazioni offerte: distribuzione contraccettivi e kit per la riduzione del danno (siringhe, disinfettanti); primo counseling e supporto psicologico; orientamento e accompagnamento ai servizi di diagnosi e cura; orientamento, informazione e accompagnamento ai servizi territoriali; ascolto attivo, campagne di sensibilizzazione, diffusione di opuscoli informativi.</w:t>
      </w:r>
    </w:p>
    <w:p w14:paraId="2A6F7344" w14:textId="387A748D" w:rsidR="00FF2725" w:rsidRDefault="00FC26A5" w:rsidP="00E103F0">
      <w:pPr>
        <w:pStyle w:val="NormaleWeb"/>
        <w:ind w:left="426"/>
        <w:contextualSpacing/>
        <w:jc w:val="both"/>
        <w:rPr>
          <w:rFonts w:ascii="Aptos" w:eastAsia="Calibri" w:hAnsi="Aptos"/>
          <w:bCs/>
          <w:sz w:val="22"/>
          <w:szCs w:val="18"/>
        </w:rPr>
      </w:pPr>
      <w:r w:rsidRPr="00FC26A5">
        <w:rPr>
          <w:rFonts w:ascii="Aptos" w:eastAsia="Calibri" w:hAnsi="Aptos"/>
          <w:bCs/>
          <w:sz w:val="22"/>
          <w:szCs w:val="18"/>
        </w:rPr>
        <w:t xml:space="preserve">Il servizio è organizzato con la presenza di n. 1 Unità di Strada </w:t>
      </w:r>
      <w:r>
        <w:rPr>
          <w:rFonts w:ascii="Aptos" w:eastAsia="Calibri" w:hAnsi="Aptos"/>
          <w:bCs/>
          <w:sz w:val="22"/>
          <w:szCs w:val="18"/>
        </w:rPr>
        <w:t xml:space="preserve">orientativamente </w:t>
      </w:r>
      <w:r w:rsidRPr="00FC26A5">
        <w:rPr>
          <w:rFonts w:ascii="Aptos" w:eastAsia="Calibri" w:hAnsi="Aptos"/>
          <w:bCs/>
          <w:sz w:val="22"/>
          <w:szCs w:val="18"/>
        </w:rPr>
        <w:t>nei giorni del venerdì e sabato dalle ore 21.00 alle ore 00.00. Eventuali variazioni in merito a t</w:t>
      </w:r>
      <w:r>
        <w:rPr>
          <w:rFonts w:ascii="Aptos" w:eastAsia="Calibri" w:hAnsi="Aptos"/>
          <w:bCs/>
          <w:sz w:val="22"/>
          <w:szCs w:val="18"/>
        </w:rPr>
        <w:t>ale</w:t>
      </w:r>
      <w:r w:rsidRPr="00FC26A5">
        <w:rPr>
          <w:rFonts w:ascii="Aptos" w:eastAsia="Calibri" w:hAnsi="Aptos"/>
          <w:bCs/>
          <w:sz w:val="22"/>
          <w:szCs w:val="18"/>
        </w:rPr>
        <w:t xml:space="preserve"> calendarizzazione verranno concordate con l’ASPS</w:t>
      </w:r>
      <w:r>
        <w:rPr>
          <w:rFonts w:ascii="Aptos" w:eastAsia="Calibri" w:hAnsi="Aptos"/>
          <w:bCs/>
          <w:sz w:val="22"/>
          <w:szCs w:val="18"/>
        </w:rPr>
        <w:t xml:space="preserve"> in sede di coprogettazione</w:t>
      </w:r>
      <w:r w:rsidRPr="00FC26A5">
        <w:rPr>
          <w:rFonts w:ascii="Aptos" w:eastAsia="Calibri" w:hAnsi="Aptos"/>
          <w:bCs/>
          <w:sz w:val="22"/>
          <w:szCs w:val="18"/>
        </w:rPr>
        <w:t>.</w:t>
      </w:r>
    </w:p>
    <w:p w14:paraId="1B3EF167" w14:textId="77777777" w:rsidR="00F163D2" w:rsidRDefault="00F163D2" w:rsidP="00FC26A5">
      <w:pPr>
        <w:pStyle w:val="NormaleWeb"/>
        <w:ind w:left="851"/>
        <w:contextualSpacing/>
        <w:jc w:val="both"/>
        <w:rPr>
          <w:rFonts w:ascii="Aptos" w:eastAsia="Calibri" w:hAnsi="Aptos"/>
          <w:bCs/>
          <w:sz w:val="22"/>
          <w:szCs w:val="18"/>
        </w:rPr>
      </w:pPr>
    </w:p>
    <w:p w14:paraId="2F414701" w14:textId="77777777" w:rsidR="00FF2725" w:rsidRDefault="000B3429" w:rsidP="00FF2725">
      <w:pPr>
        <w:pStyle w:val="NormaleWeb"/>
        <w:numPr>
          <w:ilvl w:val="1"/>
          <w:numId w:val="9"/>
        </w:numPr>
        <w:spacing w:before="0" w:beforeAutospacing="0" w:after="0" w:afterAutospacing="0"/>
        <w:ind w:left="426"/>
        <w:jc w:val="both"/>
        <w:rPr>
          <w:rFonts w:ascii="Aptos" w:eastAsia="Calibri" w:hAnsi="Aptos"/>
          <w:bCs/>
          <w:sz w:val="22"/>
          <w:szCs w:val="18"/>
        </w:rPr>
      </w:pPr>
      <w:r w:rsidRPr="00FF2725">
        <w:rPr>
          <w:rFonts w:ascii="Aptos" w:eastAsia="Calibri" w:hAnsi="Aptos"/>
          <w:b/>
          <w:sz w:val="22"/>
          <w:szCs w:val="18"/>
        </w:rPr>
        <w:t>Telefonia Sociale:</w:t>
      </w:r>
      <w:r w:rsidRPr="00FF2725">
        <w:rPr>
          <w:rFonts w:ascii="Aptos" w:eastAsia="Calibri" w:hAnsi="Aptos"/>
          <w:bCs/>
          <w:sz w:val="22"/>
          <w:szCs w:val="18"/>
        </w:rPr>
        <w:t xml:space="preserve"> servizio di front-office telefonico finalizzato a fornire informazioni ed orientamento al cittadino sulle modalità di accesso e sulle prestazioni sociali e socio-sanitarie erogate dall’ASPS – ATS N33 durante gli orari di chiusura degli uffici comunali.</w:t>
      </w:r>
      <w:r w:rsidR="00FF2725" w:rsidRPr="00FF2725">
        <w:rPr>
          <w:rFonts w:ascii="Aptos" w:eastAsia="Calibri" w:hAnsi="Aptos"/>
          <w:bCs/>
          <w:sz w:val="22"/>
          <w:szCs w:val="18"/>
        </w:rPr>
        <w:t xml:space="preserve"> L’ASPS, fornirà alla Centrale Operativa Sociale un elenco aggiornato e dettagliato delle prestazioni e delle modalità di accesso ai servizi sociali e socio-sanitari erogati dall’ATS N33, accompagnato da numeri telefonici ed indirizzi utili al cittadino.</w:t>
      </w:r>
      <w:r w:rsidR="00FF2725">
        <w:rPr>
          <w:rFonts w:ascii="Aptos" w:eastAsia="Calibri" w:hAnsi="Aptos"/>
          <w:bCs/>
          <w:sz w:val="22"/>
          <w:szCs w:val="18"/>
        </w:rPr>
        <w:t xml:space="preserve"> </w:t>
      </w:r>
      <w:r w:rsidR="00FF2725" w:rsidRPr="00FF2725">
        <w:rPr>
          <w:rFonts w:ascii="Aptos" w:eastAsia="Calibri" w:hAnsi="Aptos"/>
          <w:bCs/>
          <w:sz w:val="22"/>
          <w:szCs w:val="18"/>
        </w:rPr>
        <w:t>Il servizio sarà attivo 24 ore su 24 per 365 giorni all’anno.</w:t>
      </w:r>
    </w:p>
    <w:p w14:paraId="6094EE98" w14:textId="77777777" w:rsidR="00FF2725" w:rsidRDefault="00FF2725" w:rsidP="00FF2725">
      <w:pPr>
        <w:pStyle w:val="NormaleWeb"/>
        <w:spacing w:before="0" w:beforeAutospacing="0" w:after="0" w:afterAutospacing="0"/>
        <w:ind w:left="426"/>
        <w:jc w:val="both"/>
        <w:rPr>
          <w:rFonts w:ascii="Aptos" w:eastAsia="Calibri" w:hAnsi="Aptos"/>
          <w:bCs/>
          <w:sz w:val="22"/>
          <w:szCs w:val="18"/>
        </w:rPr>
      </w:pPr>
      <w:r w:rsidRPr="00FF2725">
        <w:rPr>
          <w:rFonts w:ascii="Aptos" w:eastAsia="Calibri" w:hAnsi="Aptos"/>
          <w:bCs/>
          <w:sz w:val="22"/>
          <w:szCs w:val="18"/>
        </w:rPr>
        <w:t xml:space="preserve">Si prevede la presenza minima di un </w:t>
      </w:r>
      <w:r>
        <w:rPr>
          <w:rFonts w:ascii="Aptos" w:eastAsia="Calibri" w:hAnsi="Aptos"/>
          <w:bCs/>
          <w:sz w:val="22"/>
          <w:szCs w:val="18"/>
        </w:rPr>
        <w:t>operatore</w:t>
      </w:r>
      <w:r w:rsidRPr="00FF2725">
        <w:rPr>
          <w:rFonts w:ascii="Aptos" w:eastAsia="Calibri" w:hAnsi="Aptos"/>
          <w:bCs/>
          <w:sz w:val="22"/>
          <w:szCs w:val="18"/>
        </w:rPr>
        <w:t xml:space="preserve"> nella fascia oraria 8.00/12.00, 7 giorni su 7.</w:t>
      </w:r>
    </w:p>
    <w:p w14:paraId="76C477BB" w14:textId="77777777" w:rsidR="00FF2725" w:rsidRDefault="000B3429" w:rsidP="00FF2725">
      <w:pPr>
        <w:pStyle w:val="NormaleWeb"/>
        <w:numPr>
          <w:ilvl w:val="1"/>
          <w:numId w:val="9"/>
        </w:numPr>
        <w:spacing w:before="0" w:beforeAutospacing="0" w:after="0" w:afterAutospacing="0"/>
        <w:ind w:left="426"/>
        <w:jc w:val="both"/>
        <w:rPr>
          <w:rFonts w:ascii="Aptos" w:eastAsia="Calibri" w:hAnsi="Aptos"/>
          <w:bCs/>
          <w:sz w:val="22"/>
          <w:szCs w:val="18"/>
        </w:rPr>
      </w:pPr>
      <w:r w:rsidRPr="0087573A">
        <w:rPr>
          <w:rFonts w:ascii="Aptos" w:eastAsia="Calibri" w:hAnsi="Aptos"/>
          <w:b/>
          <w:sz w:val="22"/>
          <w:szCs w:val="18"/>
        </w:rPr>
        <w:t>Teleassistenza (Telesoccorso/Telemonitoraggio/Telecontrollo</w:t>
      </w:r>
      <w:r w:rsidRPr="0087573A">
        <w:rPr>
          <w:rFonts w:ascii="Aptos" w:eastAsia="Calibri" w:hAnsi="Aptos"/>
          <w:bCs/>
          <w:sz w:val="22"/>
          <w:szCs w:val="18"/>
        </w:rPr>
        <w:t>): servizio di assistenza ed aiuto tempestivo attraverso l’installazione di un dispositivo di rete fissa domestica o di rete mobile, nonché di un apposito telecomando dotato di tasto rapido di SOS che, se digitato in caso di malore improvviso o di evento critico, viene tempestivamente ricevuto dalla Centrale Operativa Sociale che attiverà i soccorsi.</w:t>
      </w:r>
      <w:r w:rsidR="00FF2725">
        <w:rPr>
          <w:rFonts w:ascii="Aptos" w:eastAsia="Calibri" w:hAnsi="Aptos"/>
          <w:bCs/>
          <w:sz w:val="22"/>
          <w:szCs w:val="18"/>
        </w:rPr>
        <w:t xml:space="preserve"> </w:t>
      </w:r>
    </w:p>
    <w:p w14:paraId="24EE2DFB" w14:textId="77777777" w:rsidR="00FF2725" w:rsidRDefault="00FF2725" w:rsidP="00FF2725">
      <w:pPr>
        <w:pStyle w:val="NormaleWeb"/>
        <w:spacing w:before="0" w:beforeAutospacing="0" w:after="0" w:afterAutospacing="0"/>
        <w:ind w:left="426"/>
        <w:jc w:val="both"/>
        <w:rPr>
          <w:rFonts w:ascii="Aptos" w:eastAsia="Calibri" w:hAnsi="Aptos"/>
          <w:bCs/>
          <w:sz w:val="22"/>
          <w:szCs w:val="18"/>
        </w:rPr>
      </w:pPr>
    </w:p>
    <w:p w14:paraId="1AC38343" w14:textId="6A3240D5" w:rsidR="00FF2725" w:rsidRDefault="00FF2725" w:rsidP="00FF2725">
      <w:pPr>
        <w:pStyle w:val="NormaleWeb"/>
        <w:spacing w:before="0" w:beforeAutospacing="0" w:after="0" w:afterAutospacing="0"/>
        <w:ind w:left="426"/>
        <w:jc w:val="both"/>
        <w:rPr>
          <w:rFonts w:ascii="Aptos" w:eastAsia="Calibri" w:hAnsi="Aptos"/>
          <w:bCs/>
          <w:sz w:val="22"/>
          <w:szCs w:val="18"/>
        </w:rPr>
      </w:pPr>
      <w:r w:rsidRPr="00FF2725">
        <w:rPr>
          <w:rFonts w:ascii="Aptos" w:eastAsia="Calibri" w:hAnsi="Aptos"/>
          <w:bCs/>
          <w:sz w:val="22"/>
          <w:szCs w:val="18"/>
        </w:rPr>
        <w:lastRenderedPageBreak/>
        <w:t>Il servizio di Teleassistenza (Telesoccorso/Telemonitoraggio/Telecontrollo) si rivolgerà ad anziani e disabili residenti nel territorio dell’ATS N33. Il servizio, finalizzato alla conservazione dell’autonomia della persona e a facilitarne la permanenza presso il proprio domicilio, ha l’obiettivo di garantire supporto ed assistenza in situazioni di emergenza. Il servizio, allo scopo di alleggerire il carico di cura dei familiari caregiver, ha l’obiettivo di fornire un soccorso rapido in caso di bisogno del beneficiario, nonché di contrastare il senso di solitudine ed isolamento delle persone anziane e disabili che vivono da sole o che sono prive di rete familiare di supporto.</w:t>
      </w:r>
      <w:r>
        <w:rPr>
          <w:rFonts w:ascii="Aptos" w:eastAsia="Calibri" w:hAnsi="Aptos"/>
          <w:bCs/>
          <w:sz w:val="22"/>
          <w:szCs w:val="18"/>
        </w:rPr>
        <w:t xml:space="preserve"> </w:t>
      </w:r>
      <w:r w:rsidRPr="00FF2725">
        <w:rPr>
          <w:rFonts w:ascii="Aptos" w:eastAsia="Calibri" w:hAnsi="Aptos"/>
          <w:bCs/>
          <w:sz w:val="22"/>
          <w:szCs w:val="18"/>
        </w:rPr>
        <w:t>La Teleassistenza, infine, si inserisce in una cornice di servizi volti a favorire la sensibilizzazione del contesto sociale rispetto alla concezione del prendersi cura diffuso ed extrafamiliare, supportando la persona anziana e/o disabile nello sviluppo di un senso di fiducia nei confronti della comunità.</w:t>
      </w:r>
      <w:r>
        <w:rPr>
          <w:rFonts w:ascii="Aptos" w:eastAsia="Calibri" w:hAnsi="Aptos"/>
          <w:bCs/>
          <w:sz w:val="22"/>
          <w:szCs w:val="18"/>
        </w:rPr>
        <w:t xml:space="preserve"> </w:t>
      </w:r>
      <w:r w:rsidRPr="00FF2725">
        <w:rPr>
          <w:rFonts w:ascii="Aptos" w:eastAsia="Calibri" w:hAnsi="Aptos"/>
          <w:bCs/>
          <w:sz w:val="22"/>
          <w:szCs w:val="18"/>
        </w:rPr>
        <w:t>Il servizio dovrà essere suddiviso nelle seguenti tre attività.</w:t>
      </w:r>
    </w:p>
    <w:p w14:paraId="6A695C9B" w14:textId="4E3227CD" w:rsidR="00FF2725" w:rsidRDefault="00FF2725" w:rsidP="00FF2725">
      <w:pPr>
        <w:pStyle w:val="NormaleWeb"/>
        <w:spacing w:before="0" w:beforeAutospacing="0" w:after="0" w:afterAutospacing="0"/>
        <w:ind w:left="426"/>
        <w:jc w:val="both"/>
        <w:rPr>
          <w:rFonts w:ascii="Aptos" w:eastAsia="Calibri" w:hAnsi="Aptos"/>
          <w:bCs/>
          <w:sz w:val="22"/>
          <w:szCs w:val="18"/>
        </w:rPr>
      </w:pPr>
    </w:p>
    <w:p w14:paraId="341DC080" w14:textId="77777777" w:rsidR="00FF2725" w:rsidRDefault="00FF2725" w:rsidP="00FF2725">
      <w:pPr>
        <w:pStyle w:val="NormaleWeb"/>
        <w:spacing w:before="0" w:beforeAutospacing="0" w:after="0" w:afterAutospacing="0"/>
        <w:ind w:left="426"/>
        <w:jc w:val="both"/>
        <w:rPr>
          <w:rFonts w:ascii="Aptos" w:eastAsia="Calibri" w:hAnsi="Aptos"/>
          <w:bCs/>
          <w:sz w:val="22"/>
          <w:szCs w:val="18"/>
        </w:rPr>
      </w:pPr>
      <w:r w:rsidRPr="00FF2725">
        <w:rPr>
          <w:rFonts w:ascii="Aptos" w:eastAsia="Calibri" w:hAnsi="Aptos"/>
          <w:bCs/>
          <w:sz w:val="22"/>
          <w:szCs w:val="18"/>
        </w:rPr>
        <w:t>Il Telesoccorso, che dovrà prevedere:</w:t>
      </w:r>
    </w:p>
    <w:p w14:paraId="70211E34" w14:textId="77777777" w:rsidR="00FF2725" w:rsidRDefault="00FF2725" w:rsidP="00FF2725">
      <w:pPr>
        <w:pStyle w:val="NormaleWeb"/>
        <w:numPr>
          <w:ilvl w:val="2"/>
          <w:numId w:val="7"/>
        </w:numPr>
        <w:spacing w:before="0" w:beforeAutospacing="0" w:after="0" w:afterAutospacing="0"/>
        <w:ind w:left="851"/>
        <w:jc w:val="both"/>
        <w:rPr>
          <w:rFonts w:ascii="Aptos" w:eastAsia="Calibri" w:hAnsi="Aptos"/>
          <w:bCs/>
          <w:sz w:val="22"/>
          <w:szCs w:val="18"/>
        </w:rPr>
      </w:pPr>
      <w:r w:rsidRPr="00FF2725">
        <w:rPr>
          <w:rFonts w:ascii="Aptos" w:eastAsia="Calibri" w:hAnsi="Aptos"/>
          <w:bCs/>
          <w:sz w:val="22"/>
          <w:szCs w:val="18"/>
        </w:rPr>
        <w:t>predisposizione di una scheda personale con i dati anagrafici, sanitari e sociali della persona, nonché la rilevazione presso il domicilio della persona dei dati necessari e il loro relativo aggiornamento periodico. La scheda dovrà includere, laddove presente, anche un soggetto referente (familiare, amministratore di sostegno, amico ecc.). La scheda dovrà essere compilata in modo tale da consentire la rapida scelta ed attuazione dell’intervento più opportuno e personalizzato qualora dovesse verificarsi una situazione emergenziale (malori, cadute ed altre emergenze di carattere socio-sanitario);</w:t>
      </w:r>
    </w:p>
    <w:p w14:paraId="40745771" w14:textId="77777777" w:rsidR="00FF2725" w:rsidRDefault="00FF2725" w:rsidP="00FF2725">
      <w:pPr>
        <w:pStyle w:val="NormaleWeb"/>
        <w:numPr>
          <w:ilvl w:val="2"/>
          <w:numId w:val="7"/>
        </w:numPr>
        <w:spacing w:before="0" w:beforeAutospacing="0" w:after="0" w:afterAutospacing="0"/>
        <w:ind w:left="851"/>
        <w:jc w:val="both"/>
        <w:rPr>
          <w:rFonts w:ascii="Aptos" w:eastAsia="Calibri" w:hAnsi="Aptos"/>
          <w:bCs/>
          <w:sz w:val="22"/>
          <w:szCs w:val="18"/>
        </w:rPr>
      </w:pPr>
      <w:r w:rsidRPr="00FF2725">
        <w:rPr>
          <w:rFonts w:ascii="Aptos" w:eastAsia="Calibri" w:hAnsi="Aptos"/>
          <w:bCs/>
          <w:sz w:val="22"/>
          <w:szCs w:val="18"/>
        </w:rPr>
        <w:t>installazione di un dispositivo di rete fissa (o, in mancanza, di rete mobile) presso l’abitazione della persona e consegna di un apposito telecomando dotato di un tasto di chiamata rapida SOS. La chiamata di SOS dovrà prontamente essere ricevuta dall’assistente sociale di turno che, dopo aver ascoltato la richiesta e aver compreso la tipologia di emergenza, potrà attivare telefonicamente il Pronto Soccorso, i Vigili del Fuoco, le Forze dell’Ordine, i familiari, i vicini ecc. Il sistema di chiamata rapida garantirà l’immediata risposta alla domanda di soccorso in caso, ad esempio, di malore improvviso. Qualora, in caso di segnalazione dell’emergenza, l’assistente sociale non dovesse riuscire a stabilire un immediato contatto diretto con la persona, dovrà seguire le procedure individuate a tutela della sicurezza dello stesso, procedendo all’attivazione dell’intervento appropriato e monitorando l’andamento dell’evento fino alla cessazione dello stato di emergenza.</w:t>
      </w:r>
    </w:p>
    <w:p w14:paraId="0AD9392F" w14:textId="77777777" w:rsidR="00FF2725" w:rsidRDefault="00FF2725" w:rsidP="00FF2725">
      <w:pPr>
        <w:pStyle w:val="NormaleWeb"/>
        <w:spacing w:before="0" w:beforeAutospacing="0" w:after="0" w:afterAutospacing="0"/>
        <w:ind w:left="491"/>
        <w:jc w:val="both"/>
        <w:rPr>
          <w:rFonts w:ascii="Aptos" w:eastAsia="Calibri" w:hAnsi="Aptos"/>
          <w:bCs/>
          <w:sz w:val="22"/>
          <w:szCs w:val="18"/>
        </w:rPr>
      </w:pPr>
      <w:r w:rsidRPr="00FF2725">
        <w:rPr>
          <w:rFonts w:ascii="Aptos" w:eastAsia="Calibri" w:hAnsi="Aptos"/>
          <w:bCs/>
          <w:sz w:val="22"/>
          <w:szCs w:val="18"/>
        </w:rPr>
        <w:t xml:space="preserve">Una volta allertati i soccorsi, </w:t>
      </w:r>
      <w:r>
        <w:rPr>
          <w:rFonts w:ascii="Aptos" w:eastAsia="Calibri" w:hAnsi="Aptos"/>
          <w:bCs/>
          <w:sz w:val="22"/>
          <w:szCs w:val="18"/>
        </w:rPr>
        <w:t>l’operatore</w:t>
      </w:r>
      <w:r w:rsidRPr="00FF2725">
        <w:rPr>
          <w:rFonts w:ascii="Aptos" w:eastAsia="Calibri" w:hAnsi="Aptos"/>
          <w:bCs/>
          <w:sz w:val="22"/>
          <w:szCs w:val="18"/>
        </w:rPr>
        <w:t xml:space="preserve"> si occuperà di informare immediatamente dell’avvenuto intervento di soccorso i parenti della persona, il medico di medicina generale e i servizi sociali territoriali competenti per opportuna conoscenza.</w:t>
      </w:r>
    </w:p>
    <w:p w14:paraId="54A90C41" w14:textId="77777777" w:rsidR="00FF2725" w:rsidRDefault="00FF2725" w:rsidP="00FF2725">
      <w:pPr>
        <w:pStyle w:val="NormaleWeb"/>
        <w:spacing w:before="0" w:beforeAutospacing="0" w:after="0" w:afterAutospacing="0"/>
        <w:ind w:left="491"/>
        <w:jc w:val="both"/>
        <w:rPr>
          <w:rFonts w:ascii="Aptos" w:eastAsia="Calibri" w:hAnsi="Aptos"/>
          <w:bCs/>
          <w:sz w:val="22"/>
          <w:szCs w:val="18"/>
        </w:rPr>
      </w:pPr>
      <w:r w:rsidRPr="00FF2725">
        <w:rPr>
          <w:rFonts w:ascii="Aptos" w:eastAsia="Calibri" w:hAnsi="Aptos"/>
          <w:bCs/>
          <w:sz w:val="22"/>
          <w:szCs w:val="18"/>
        </w:rPr>
        <w:t>Il servizio di Telesoccorso dovrà essere reso continuativamente, 24 ore su 24 per 365 giorni l’anno.</w:t>
      </w:r>
      <w:r>
        <w:rPr>
          <w:rFonts w:ascii="Aptos" w:eastAsia="Calibri" w:hAnsi="Aptos"/>
          <w:bCs/>
          <w:sz w:val="22"/>
          <w:szCs w:val="18"/>
        </w:rPr>
        <w:t xml:space="preserve"> </w:t>
      </w:r>
      <w:r w:rsidRPr="00FF2725">
        <w:rPr>
          <w:rFonts w:ascii="Aptos" w:eastAsia="Calibri" w:hAnsi="Aptos"/>
          <w:bCs/>
          <w:sz w:val="22"/>
          <w:szCs w:val="18"/>
        </w:rPr>
        <w:t>Dovranno essere garantite, inoltre, chiamate giornaliere per tutti i beneficiari del servizio durante le emergenze climatiche o durante altre emergenze di carattere sociale che verranno opportunamente segnalate dall’ASPS.</w:t>
      </w:r>
    </w:p>
    <w:p w14:paraId="07537AD1" w14:textId="77777777" w:rsidR="00FF2725" w:rsidRDefault="00FF2725" w:rsidP="00FF2725">
      <w:pPr>
        <w:pStyle w:val="NormaleWeb"/>
        <w:spacing w:before="0" w:beforeAutospacing="0" w:after="0" w:afterAutospacing="0"/>
        <w:ind w:left="491"/>
        <w:jc w:val="both"/>
        <w:rPr>
          <w:rFonts w:ascii="Aptos" w:eastAsia="Calibri" w:hAnsi="Aptos"/>
          <w:bCs/>
          <w:sz w:val="22"/>
          <w:szCs w:val="18"/>
        </w:rPr>
      </w:pPr>
    </w:p>
    <w:p w14:paraId="40418ED4" w14:textId="7CDD6643" w:rsidR="00FF2725" w:rsidRPr="00FF2725" w:rsidRDefault="00FF2725" w:rsidP="00FF2725">
      <w:pPr>
        <w:pStyle w:val="NormaleWeb"/>
        <w:spacing w:before="0" w:beforeAutospacing="0" w:after="0" w:afterAutospacing="0"/>
        <w:ind w:left="491"/>
        <w:jc w:val="both"/>
        <w:rPr>
          <w:rFonts w:ascii="Aptos" w:eastAsia="Calibri" w:hAnsi="Aptos"/>
          <w:bCs/>
          <w:sz w:val="22"/>
          <w:szCs w:val="18"/>
        </w:rPr>
      </w:pPr>
      <w:r w:rsidRPr="00FF2725">
        <w:rPr>
          <w:rFonts w:ascii="Aptos" w:eastAsia="Calibri" w:hAnsi="Aptos"/>
          <w:bCs/>
          <w:sz w:val="22"/>
          <w:szCs w:val="18"/>
        </w:rPr>
        <w:t>Il Telecontrollo che consiste nell’attivazione periodica di contatti diretti con tutti i beneficiari del Telesoccorso secondo una check list di domande da sottoporre. Si dovrà prevedere:</w:t>
      </w:r>
    </w:p>
    <w:p w14:paraId="50BD386F" w14:textId="77777777" w:rsidR="00FF2725" w:rsidRDefault="00FF2725" w:rsidP="00FF2725">
      <w:pPr>
        <w:pStyle w:val="NormaleWeb"/>
        <w:numPr>
          <w:ilvl w:val="2"/>
          <w:numId w:val="7"/>
        </w:numPr>
        <w:spacing w:after="0"/>
        <w:ind w:left="851"/>
        <w:jc w:val="both"/>
        <w:rPr>
          <w:rFonts w:ascii="Aptos" w:eastAsia="Calibri" w:hAnsi="Aptos"/>
          <w:bCs/>
          <w:sz w:val="22"/>
          <w:szCs w:val="18"/>
        </w:rPr>
      </w:pPr>
      <w:r w:rsidRPr="00FF2725">
        <w:rPr>
          <w:rFonts w:ascii="Aptos" w:eastAsia="Calibri" w:hAnsi="Aptos"/>
          <w:bCs/>
          <w:sz w:val="22"/>
          <w:szCs w:val="18"/>
        </w:rPr>
        <w:t>almeno due telefonate settimanali, personalizzate e tracciate. Il numero di chiamate può essere superiore nel caso in cui le condizioni fisiche, psicologiche e sociali della persona lo richiedessero;</w:t>
      </w:r>
    </w:p>
    <w:p w14:paraId="0417001B" w14:textId="77777777" w:rsidR="00FF2725" w:rsidRDefault="00FF2725" w:rsidP="00FF2725">
      <w:pPr>
        <w:pStyle w:val="NormaleWeb"/>
        <w:numPr>
          <w:ilvl w:val="2"/>
          <w:numId w:val="7"/>
        </w:numPr>
        <w:spacing w:after="0"/>
        <w:ind w:left="851"/>
        <w:jc w:val="both"/>
        <w:rPr>
          <w:rFonts w:ascii="Aptos" w:eastAsia="Calibri" w:hAnsi="Aptos"/>
          <w:bCs/>
          <w:sz w:val="22"/>
          <w:szCs w:val="18"/>
        </w:rPr>
      </w:pPr>
      <w:r w:rsidRPr="00FF2725">
        <w:rPr>
          <w:rFonts w:ascii="Aptos" w:eastAsia="Calibri" w:hAnsi="Aptos"/>
          <w:bCs/>
          <w:sz w:val="22"/>
          <w:szCs w:val="18"/>
        </w:rPr>
        <w:t>l’individuazione di una procedura da seguire in caso di mancata risposta da parte del beneficiario</w:t>
      </w:r>
      <w:r>
        <w:rPr>
          <w:rFonts w:ascii="Aptos" w:eastAsia="Calibri" w:hAnsi="Aptos"/>
          <w:bCs/>
          <w:sz w:val="22"/>
          <w:szCs w:val="18"/>
        </w:rPr>
        <w:t>;</w:t>
      </w:r>
    </w:p>
    <w:p w14:paraId="18D55A82" w14:textId="77777777" w:rsidR="00F163D2" w:rsidRDefault="00FF2725" w:rsidP="00FF2725">
      <w:pPr>
        <w:pStyle w:val="NormaleWeb"/>
        <w:numPr>
          <w:ilvl w:val="2"/>
          <w:numId w:val="7"/>
        </w:numPr>
        <w:spacing w:after="0"/>
        <w:ind w:left="851"/>
        <w:jc w:val="both"/>
        <w:rPr>
          <w:rFonts w:ascii="Aptos" w:eastAsia="Calibri" w:hAnsi="Aptos"/>
          <w:bCs/>
          <w:sz w:val="22"/>
          <w:szCs w:val="18"/>
        </w:rPr>
      </w:pPr>
      <w:r w:rsidRPr="00FF2725">
        <w:rPr>
          <w:rFonts w:ascii="Aptos" w:eastAsia="Calibri" w:hAnsi="Aptos"/>
          <w:bCs/>
          <w:sz w:val="22"/>
          <w:szCs w:val="18"/>
        </w:rPr>
        <w:t>la rilevazione telematica di situazioni di crisi.</w:t>
      </w:r>
    </w:p>
    <w:p w14:paraId="61CBAAE5" w14:textId="77777777" w:rsidR="00F163D2" w:rsidRDefault="00FF2725" w:rsidP="00F163D2">
      <w:pPr>
        <w:pStyle w:val="NormaleWeb"/>
        <w:spacing w:after="0"/>
        <w:ind w:left="491"/>
        <w:jc w:val="both"/>
        <w:rPr>
          <w:rFonts w:ascii="Aptos" w:eastAsia="Calibri" w:hAnsi="Aptos"/>
          <w:bCs/>
          <w:sz w:val="22"/>
          <w:szCs w:val="18"/>
        </w:rPr>
      </w:pPr>
      <w:r w:rsidRPr="00F163D2">
        <w:rPr>
          <w:rFonts w:ascii="Aptos" w:eastAsia="Calibri" w:hAnsi="Aptos"/>
          <w:bCs/>
          <w:sz w:val="22"/>
          <w:szCs w:val="18"/>
        </w:rPr>
        <w:t>Il Telecontrollo avrà lo scopo di verificare il corretto funzionamento dei dispositivi.</w:t>
      </w:r>
    </w:p>
    <w:p w14:paraId="104E2E5B" w14:textId="77777777" w:rsidR="00F163D2" w:rsidRDefault="00FF2725" w:rsidP="00F163D2">
      <w:pPr>
        <w:pStyle w:val="NormaleWeb"/>
        <w:spacing w:after="0"/>
        <w:ind w:left="491"/>
        <w:jc w:val="both"/>
        <w:rPr>
          <w:rFonts w:ascii="Aptos" w:eastAsia="Calibri" w:hAnsi="Aptos"/>
          <w:bCs/>
          <w:sz w:val="22"/>
          <w:szCs w:val="18"/>
        </w:rPr>
      </w:pPr>
      <w:r w:rsidRPr="00FF2725">
        <w:rPr>
          <w:rFonts w:ascii="Aptos" w:eastAsia="Calibri" w:hAnsi="Aptos"/>
          <w:b/>
          <w:sz w:val="22"/>
          <w:szCs w:val="18"/>
        </w:rPr>
        <w:t>Apparati e collegamenti tecnologici</w:t>
      </w:r>
    </w:p>
    <w:p w14:paraId="21A3484B" w14:textId="79A37F0E" w:rsidR="00FF2725" w:rsidRDefault="00FF2725" w:rsidP="00F163D2">
      <w:pPr>
        <w:pStyle w:val="NormaleWeb"/>
        <w:spacing w:after="0"/>
        <w:ind w:left="491"/>
        <w:jc w:val="both"/>
        <w:rPr>
          <w:rFonts w:ascii="Aptos" w:eastAsia="Calibri" w:hAnsi="Aptos"/>
          <w:bCs/>
          <w:sz w:val="22"/>
          <w:szCs w:val="18"/>
        </w:rPr>
      </w:pPr>
      <w:r>
        <w:rPr>
          <w:rFonts w:ascii="Aptos" w:eastAsia="Calibri" w:hAnsi="Aptos"/>
          <w:bCs/>
          <w:sz w:val="22"/>
          <w:szCs w:val="18"/>
        </w:rPr>
        <w:lastRenderedPageBreak/>
        <w:t>L’ente partner</w:t>
      </w:r>
      <w:r w:rsidRPr="00FF2725">
        <w:rPr>
          <w:rFonts w:ascii="Aptos" w:eastAsia="Calibri" w:hAnsi="Aptos"/>
          <w:bCs/>
          <w:sz w:val="22"/>
          <w:szCs w:val="18"/>
        </w:rPr>
        <w:t xml:space="preserve"> dovrà garantire l’installazione degli apparati e l’attivazione degli appositi collegamenti secondo le normative vigenti in materia e rispondere ai requisiti delle norme CE per i dispositivi di Telesoccorso, nonché avvalersi di dispositivi impermeabili all’acqua e riparabili dalla polvere</w:t>
      </w:r>
      <w:r w:rsidR="00FC26A5">
        <w:rPr>
          <w:rFonts w:ascii="Aptos" w:eastAsia="Calibri" w:hAnsi="Aptos"/>
          <w:bCs/>
          <w:sz w:val="22"/>
          <w:szCs w:val="18"/>
        </w:rPr>
        <w:t xml:space="preserve">, </w:t>
      </w:r>
      <w:r w:rsidR="00FC26A5" w:rsidRPr="00FC4EE2">
        <w:rPr>
          <w:rFonts w:ascii="Aptos" w:eastAsia="Calibri" w:hAnsi="Aptos"/>
          <w:bCs/>
          <w:sz w:val="22"/>
          <w:szCs w:val="18"/>
        </w:rPr>
        <w:t>che saranno acquistati dall’ASPS</w:t>
      </w:r>
      <w:r w:rsidRPr="00FC4EE2">
        <w:rPr>
          <w:rFonts w:ascii="Aptos" w:eastAsia="Calibri" w:hAnsi="Aptos"/>
          <w:bCs/>
          <w:sz w:val="22"/>
          <w:szCs w:val="18"/>
        </w:rPr>
        <w:t>.</w:t>
      </w:r>
    </w:p>
    <w:p w14:paraId="5A57BA36" w14:textId="32C744B3" w:rsidR="00FF2725" w:rsidRPr="00FF2725" w:rsidRDefault="00FF2725" w:rsidP="00E103F0">
      <w:pPr>
        <w:pStyle w:val="NormaleWeb"/>
        <w:ind w:left="426"/>
        <w:contextualSpacing/>
        <w:jc w:val="both"/>
        <w:rPr>
          <w:rFonts w:ascii="Aptos" w:eastAsia="Calibri" w:hAnsi="Aptos"/>
          <w:bCs/>
          <w:sz w:val="22"/>
          <w:szCs w:val="18"/>
        </w:rPr>
      </w:pPr>
      <w:r w:rsidRPr="00FF2725">
        <w:rPr>
          <w:rFonts w:ascii="Aptos" w:eastAsia="Calibri" w:hAnsi="Aptos"/>
          <w:bCs/>
          <w:sz w:val="22"/>
          <w:szCs w:val="18"/>
        </w:rPr>
        <w:t>I dispositivi dovranno essere disattivati e ritirati nel caso in cui la persona, per qualsivoglia ragione o causa, dovesse cessare l’utilizzo del servizio di Teleassistenza.</w:t>
      </w:r>
    </w:p>
    <w:p w14:paraId="728F8B2C" w14:textId="633B19C6" w:rsidR="00FF2725" w:rsidRPr="00FF2725" w:rsidRDefault="00FF2725" w:rsidP="00E103F0">
      <w:pPr>
        <w:pStyle w:val="NormaleWeb"/>
        <w:ind w:left="426"/>
        <w:contextualSpacing/>
        <w:jc w:val="both"/>
        <w:rPr>
          <w:rFonts w:ascii="Aptos" w:eastAsia="Calibri" w:hAnsi="Aptos"/>
          <w:bCs/>
          <w:sz w:val="22"/>
          <w:szCs w:val="18"/>
        </w:rPr>
      </w:pPr>
      <w:r>
        <w:rPr>
          <w:rFonts w:ascii="Aptos" w:eastAsia="Calibri" w:hAnsi="Aptos"/>
          <w:bCs/>
          <w:sz w:val="22"/>
          <w:szCs w:val="18"/>
        </w:rPr>
        <w:t>L’ente partner</w:t>
      </w:r>
      <w:r w:rsidRPr="00FF2725">
        <w:rPr>
          <w:rFonts w:ascii="Aptos" w:eastAsia="Calibri" w:hAnsi="Aptos"/>
          <w:bCs/>
          <w:sz w:val="22"/>
          <w:szCs w:val="18"/>
        </w:rPr>
        <w:t xml:space="preserve"> dovrà inoltre garantire la continuità del servizio anche in caso di cambiamento di gestore di telefonia fissa da parte del beneficiario.</w:t>
      </w:r>
    </w:p>
    <w:p w14:paraId="07DB03DC" w14:textId="77777777" w:rsidR="00FF2725" w:rsidRPr="00FF2725" w:rsidRDefault="00FF2725" w:rsidP="00E103F0">
      <w:pPr>
        <w:pStyle w:val="NormaleWeb"/>
        <w:ind w:left="426"/>
        <w:contextualSpacing/>
        <w:jc w:val="both"/>
        <w:rPr>
          <w:rFonts w:ascii="Aptos" w:eastAsia="Calibri" w:hAnsi="Aptos"/>
          <w:bCs/>
          <w:sz w:val="22"/>
          <w:szCs w:val="18"/>
        </w:rPr>
      </w:pPr>
      <w:r w:rsidRPr="00FF2725">
        <w:rPr>
          <w:rFonts w:ascii="Aptos" w:eastAsia="Calibri" w:hAnsi="Aptos"/>
          <w:bCs/>
          <w:sz w:val="22"/>
          <w:szCs w:val="18"/>
        </w:rPr>
        <w:t>Il dispositivo munito di tasto SOS di chiamata rapida dovrà essere reso disponibile alla persona nelle seguenti tre modalità:</w:t>
      </w:r>
    </w:p>
    <w:p w14:paraId="782FBF8C" w14:textId="77777777" w:rsidR="00FF2725" w:rsidRPr="00FF2725" w:rsidRDefault="00FF2725" w:rsidP="00E103F0">
      <w:pPr>
        <w:pStyle w:val="NormaleWeb"/>
        <w:spacing w:before="0" w:beforeAutospacing="0"/>
        <w:ind w:left="426"/>
        <w:contextualSpacing/>
        <w:jc w:val="both"/>
        <w:rPr>
          <w:rFonts w:ascii="Aptos" w:eastAsia="Calibri" w:hAnsi="Aptos"/>
          <w:bCs/>
          <w:sz w:val="22"/>
          <w:szCs w:val="18"/>
        </w:rPr>
      </w:pPr>
      <w:r w:rsidRPr="00FF2725">
        <w:rPr>
          <w:rFonts w:ascii="Aptos" w:eastAsia="Calibri" w:hAnsi="Aptos"/>
          <w:bCs/>
          <w:sz w:val="22"/>
          <w:szCs w:val="18"/>
        </w:rPr>
        <w:t>1) a pulsante (panic botton)</w:t>
      </w:r>
    </w:p>
    <w:p w14:paraId="5AD459A4" w14:textId="77777777" w:rsidR="00FF2725" w:rsidRPr="00FF2725" w:rsidRDefault="00FF2725" w:rsidP="00E103F0">
      <w:pPr>
        <w:pStyle w:val="NormaleWeb"/>
        <w:spacing w:before="0" w:beforeAutospacing="0"/>
        <w:ind w:left="426"/>
        <w:contextualSpacing/>
        <w:jc w:val="both"/>
        <w:rPr>
          <w:rFonts w:ascii="Aptos" w:eastAsia="Calibri" w:hAnsi="Aptos"/>
          <w:bCs/>
          <w:sz w:val="22"/>
          <w:szCs w:val="18"/>
        </w:rPr>
      </w:pPr>
      <w:r w:rsidRPr="00FF2725">
        <w:rPr>
          <w:rFonts w:ascii="Aptos" w:eastAsia="Calibri" w:hAnsi="Aptos"/>
          <w:bCs/>
          <w:sz w:val="22"/>
          <w:szCs w:val="18"/>
        </w:rPr>
        <w:t>2) a strappo</w:t>
      </w:r>
    </w:p>
    <w:p w14:paraId="7A3D7163" w14:textId="77777777" w:rsidR="00F163D2" w:rsidRDefault="00FF2725" w:rsidP="00E103F0">
      <w:pPr>
        <w:pStyle w:val="NormaleWeb"/>
        <w:spacing w:before="0" w:beforeAutospacing="0"/>
        <w:ind w:left="426"/>
        <w:contextualSpacing/>
        <w:jc w:val="both"/>
        <w:rPr>
          <w:rFonts w:ascii="Aptos" w:eastAsia="Calibri" w:hAnsi="Aptos"/>
          <w:bCs/>
          <w:sz w:val="22"/>
          <w:szCs w:val="18"/>
        </w:rPr>
      </w:pPr>
      <w:r w:rsidRPr="00FF2725">
        <w:rPr>
          <w:rFonts w:ascii="Aptos" w:eastAsia="Calibri" w:hAnsi="Aptos"/>
          <w:bCs/>
          <w:sz w:val="22"/>
          <w:szCs w:val="18"/>
        </w:rPr>
        <w:t>3) a polso.</w:t>
      </w:r>
    </w:p>
    <w:p w14:paraId="3C0075F9" w14:textId="77777777" w:rsidR="00F163D2" w:rsidRDefault="00F163D2" w:rsidP="00E103F0">
      <w:pPr>
        <w:pStyle w:val="NormaleWeb"/>
        <w:spacing w:before="0" w:beforeAutospacing="0"/>
        <w:ind w:left="426"/>
        <w:contextualSpacing/>
        <w:jc w:val="both"/>
        <w:rPr>
          <w:rFonts w:ascii="Aptos" w:eastAsia="Calibri" w:hAnsi="Aptos"/>
          <w:bCs/>
          <w:sz w:val="22"/>
          <w:szCs w:val="18"/>
        </w:rPr>
      </w:pPr>
    </w:p>
    <w:p w14:paraId="03B9CFE4" w14:textId="2233E5B8" w:rsidR="00FF2725" w:rsidRPr="00FF2725" w:rsidRDefault="00FF2725" w:rsidP="00E103F0">
      <w:pPr>
        <w:pStyle w:val="NormaleWeb"/>
        <w:spacing w:before="0" w:beforeAutospacing="0"/>
        <w:ind w:left="426"/>
        <w:contextualSpacing/>
        <w:jc w:val="both"/>
        <w:rPr>
          <w:rFonts w:ascii="Aptos" w:eastAsia="Calibri" w:hAnsi="Aptos"/>
          <w:bCs/>
          <w:sz w:val="22"/>
          <w:szCs w:val="18"/>
        </w:rPr>
      </w:pPr>
      <w:r w:rsidRPr="00FF2725">
        <w:rPr>
          <w:rFonts w:ascii="Aptos" w:eastAsia="Calibri" w:hAnsi="Aptos"/>
          <w:bCs/>
          <w:sz w:val="22"/>
          <w:szCs w:val="18"/>
        </w:rPr>
        <w:t>La Telecompagnia che consiste in un contatto telefonico professionale e personalizzato tra l’assistente sociale e la persona anziana.</w:t>
      </w:r>
    </w:p>
    <w:p w14:paraId="0495CE2B" w14:textId="5E19D3F1" w:rsidR="0087573A" w:rsidRDefault="00FC26A5" w:rsidP="00E103F0">
      <w:pPr>
        <w:pStyle w:val="NormaleWeb"/>
        <w:spacing w:after="0"/>
        <w:ind w:left="426"/>
        <w:jc w:val="both"/>
        <w:rPr>
          <w:rFonts w:ascii="Aptos" w:eastAsia="Calibri" w:hAnsi="Aptos"/>
          <w:bCs/>
          <w:sz w:val="22"/>
          <w:szCs w:val="18"/>
        </w:rPr>
      </w:pPr>
      <w:r>
        <w:rPr>
          <w:rFonts w:ascii="Aptos" w:eastAsia="Calibri" w:hAnsi="Aptos"/>
          <w:bCs/>
          <w:sz w:val="22"/>
          <w:szCs w:val="18"/>
        </w:rPr>
        <w:t>L’operatore</w:t>
      </w:r>
      <w:r w:rsidR="00FF2725" w:rsidRPr="00FF2725">
        <w:rPr>
          <w:rFonts w:ascii="Aptos" w:eastAsia="Calibri" w:hAnsi="Aptos"/>
          <w:bCs/>
          <w:sz w:val="22"/>
          <w:szCs w:val="18"/>
        </w:rPr>
        <w:t xml:space="preserve"> contatta la persona per verificare le condizioni psicofisiche, eventuali necessità e, allo stesso tempo, offre una possibilità di conversazione, supporto emotivo che ha la funzione di stimolo alla socializzazione e che spesso si rivela, per la persona, l’unica occasione di evasione dalla solitudine.</w:t>
      </w:r>
      <w:r>
        <w:rPr>
          <w:rFonts w:ascii="Aptos" w:eastAsia="Calibri" w:hAnsi="Aptos"/>
          <w:bCs/>
          <w:sz w:val="22"/>
          <w:szCs w:val="18"/>
        </w:rPr>
        <w:t xml:space="preserve"> </w:t>
      </w:r>
      <w:r w:rsidR="00FF2725" w:rsidRPr="00FF2725">
        <w:rPr>
          <w:rFonts w:ascii="Aptos" w:eastAsia="Calibri" w:hAnsi="Aptos"/>
          <w:bCs/>
          <w:sz w:val="22"/>
          <w:szCs w:val="18"/>
        </w:rPr>
        <w:t>Lo scopo è quello di mantenere l’anziano nel suo ambiente di vita quotidiano, di ridurre il sentimento di solitudine e isolamento, di sostegno psicologico, di collegamento con i servizi territoriali e di diffusione delle informazioni o di iniziative attivate dall’ATS N33.</w:t>
      </w:r>
      <w:r>
        <w:rPr>
          <w:rFonts w:ascii="Aptos" w:eastAsia="Calibri" w:hAnsi="Aptos"/>
          <w:bCs/>
          <w:sz w:val="22"/>
          <w:szCs w:val="18"/>
        </w:rPr>
        <w:t xml:space="preserve"> </w:t>
      </w:r>
      <w:r w:rsidR="00FF2725" w:rsidRPr="00FF2725">
        <w:rPr>
          <w:rFonts w:ascii="Aptos" w:eastAsia="Calibri" w:hAnsi="Aptos"/>
          <w:bCs/>
          <w:sz w:val="22"/>
          <w:szCs w:val="18"/>
        </w:rPr>
        <w:t>Per i beneficiari del servizio saranno messi a disposizione degli Operatori di Connessione. Scopo di queste figure sarà quello di soddisfare bisogni socio-relazioni dei beneficiari del servizio, fornendo supporto quale attività di pronto intervento a bassa soglia, compagnia, accompagnamento, disbrigo pratiche quotidiane (pagamento bollette, spesa, acquisto farmaci, richieste certificati…) e forniranno loro compagnia e vicinanza. Tali figure avranno lo scopo di colmare il senso di isolamento ed insicurezza che spesso accompagna la vita dell’anziano e/o disabile solo, dando valore ad un welfare community fondato su relazioni di solidarietà e di vicinanza sociale.</w:t>
      </w:r>
      <w:r>
        <w:rPr>
          <w:rFonts w:ascii="Aptos" w:eastAsia="Calibri" w:hAnsi="Aptos"/>
          <w:bCs/>
          <w:sz w:val="22"/>
          <w:szCs w:val="18"/>
        </w:rPr>
        <w:t xml:space="preserve"> </w:t>
      </w:r>
      <w:r w:rsidR="00FF2725" w:rsidRPr="00FF2725">
        <w:rPr>
          <w:rFonts w:ascii="Aptos" w:eastAsia="Calibri" w:hAnsi="Aptos"/>
          <w:bCs/>
          <w:sz w:val="22"/>
          <w:szCs w:val="18"/>
        </w:rPr>
        <w:t>Ogni intervento prestato dagli operatori di “aiuto leggero” dovrà essere annotato nella scheda socio-anagrafica dei beneficiari del Servizio.</w:t>
      </w:r>
    </w:p>
    <w:p w14:paraId="2C7ADF17" w14:textId="16BFC307" w:rsidR="0087573A" w:rsidRDefault="000B3429" w:rsidP="0087573A">
      <w:pPr>
        <w:pStyle w:val="NormaleWeb"/>
        <w:numPr>
          <w:ilvl w:val="1"/>
          <w:numId w:val="9"/>
        </w:numPr>
        <w:spacing w:before="0" w:beforeAutospacing="0" w:after="0" w:afterAutospacing="0"/>
        <w:ind w:left="426"/>
        <w:jc w:val="both"/>
        <w:rPr>
          <w:rFonts w:ascii="Aptos" w:eastAsia="Calibri" w:hAnsi="Aptos"/>
          <w:bCs/>
          <w:sz w:val="22"/>
          <w:szCs w:val="18"/>
        </w:rPr>
      </w:pPr>
      <w:r w:rsidRPr="0087573A">
        <w:rPr>
          <w:rFonts w:ascii="Aptos" w:eastAsia="Calibri" w:hAnsi="Aptos"/>
          <w:b/>
          <w:sz w:val="22"/>
          <w:szCs w:val="18"/>
        </w:rPr>
        <w:t>Attività di supporto alla funzione di Tutore e/o Amministratore di Sostegno:</w:t>
      </w:r>
      <w:r w:rsidRPr="0087573A">
        <w:rPr>
          <w:rFonts w:ascii="Aptos" w:eastAsia="Calibri" w:hAnsi="Aptos"/>
          <w:bCs/>
          <w:sz w:val="22"/>
          <w:szCs w:val="18"/>
        </w:rPr>
        <w:t xml:space="preserve"> servizio</w:t>
      </w:r>
      <w:r w:rsidR="00C10F0A" w:rsidRPr="0087573A">
        <w:rPr>
          <w:rFonts w:ascii="Aptos" w:eastAsia="Calibri" w:hAnsi="Aptos"/>
          <w:bCs/>
          <w:sz w:val="22"/>
          <w:szCs w:val="18"/>
        </w:rPr>
        <w:t xml:space="preserve"> che intende promuovere attività di supporto in favore di cittadini residenti nel territorio che hanno la necessità di ricorrere all’affiancamento di un Amministratore di Sostegno/Tutore, nonché potenziare il numero di persone qualificate ad assumere la funzione di Amministratore di</w:t>
      </w:r>
      <w:r w:rsidRPr="0087573A">
        <w:rPr>
          <w:rFonts w:ascii="Aptos" w:eastAsia="Calibri" w:hAnsi="Aptos"/>
          <w:bCs/>
          <w:sz w:val="22"/>
          <w:szCs w:val="18"/>
        </w:rPr>
        <w:t xml:space="preserve"> </w:t>
      </w:r>
      <w:r w:rsidR="00C10F0A" w:rsidRPr="0087573A">
        <w:rPr>
          <w:rFonts w:ascii="Aptos" w:eastAsia="Calibri" w:hAnsi="Aptos"/>
          <w:bCs/>
          <w:sz w:val="22"/>
          <w:szCs w:val="18"/>
        </w:rPr>
        <w:t xml:space="preserve">Sostegno e Tutore, per sostenere i Comuni Consorziati dell’ASPS nello svolgimento della funzione assegnata dal Giudice Tutelare, garantendo un servizio di supporto e tutela alle Persone Amministrate/Tutelate. </w:t>
      </w:r>
      <w:bookmarkStart w:id="9" w:name="_Hlk214357802"/>
    </w:p>
    <w:p w14:paraId="399E05F6" w14:textId="7D9F2611" w:rsidR="00C10F0A" w:rsidRPr="0087573A" w:rsidRDefault="000B3429" w:rsidP="0087573A">
      <w:pPr>
        <w:pStyle w:val="NormaleWeb"/>
        <w:numPr>
          <w:ilvl w:val="1"/>
          <w:numId w:val="9"/>
        </w:numPr>
        <w:spacing w:before="0" w:beforeAutospacing="0" w:after="0" w:afterAutospacing="0"/>
        <w:ind w:left="426"/>
        <w:jc w:val="both"/>
        <w:rPr>
          <w:rFonts w:ascii="Aptos" w:eastAsia="Calibri" w:hAnsi="Aptos"/>
          <w:bCs/>
          <w:sz w:val="22"/>
          <w:szCs w:val="18"/>
        </w:rPr>
      </w:pPr>
      <w:r w:rsidRPr="0087573A">
        <w:rPr>
          <w:rFonts w:ascii="Aptos" w:eastAsia="Calibri" w:hAnsi="Aptos"/>
          <w:b/>
          <w:sz w:val="22"/>
          <w:szCs w:val="18"/>
        </w:rPr>
        <w:t>Distribuzione di beni alimentari e farmaci</w:t>
      </w:r>
      <w:r w:rsidR="0087573A">
        <w:rPr>
          <w:rFonts w:ascii="Aptos" w:eastAsia="Calibri" w:hAnsi="Aptos"/>
          <w:b/>
          <w:sz w:val="22"/>
          <w:szCs w:val="18"/>
        </w:rPr>
        <w:t xml:space="preserve">: </w:t>
      </w:r>
      <w:r w:rsidRPr="0087573A">
        <w:rPr>
          <w:rFonts w:ascii="Aptos" w:eastAsia="Calibri" w:hAnsi="Aptos"/>
          <w:bCs/>
          <w:sz w:val="22"/>
          <w:szCs w:val="18"/>
        </w:rPr>
        <w:t>distribuzione viveri, indumenti e farmaci da banco, anche a domicilio</w:t>
      </w:r>
      <w:r w:rsidR="00C10F0A" w:rsidRPr="0087573A">
        <w:rPr>
          <w:rFonts w:ascii="Aptos" w:eastAsia="Calibri" w:hAnsi="Aptos"/>
          <w:bCs/>
          <w:sz w:val="22"/>
          <w:szCs w:val="18"/>
        </w:rPr>
        <w:t>, prodotti per l’igiene personale e per la prima infanzia</w:t>
      </w:r>
      <w:r w:rsidRPr="0087573A">
        <w:rPr>
          <w:rFonts w:ascii="Aptos" w:eastAsia="Calibri" w:hAnsi="Aptos"/>
          <w:bCs/>
          <w:sz w:val="22"/>
          <w:szCs w:val="18"/>
        </w:rPr>
        <w:t xml:space="preserve">. </w:t>
      </w:r>
      <w:r w:rsidR="00C10F0A" w:rsidRPr="0087573A">
        <w:rPr>
          <w:rFonts w:ascii="Aptos" w:eastAsia="Calibri" w:hAnsi="Aptos"/>
          <w:bCs/>
          <w:sz w:val="22"/>
          <w:szCs w:val="18"/>
        </w:rPr>
        <w:t>L’ASPS si riserva di destinare le risorse previste per tale specifica attività ad altro servizio/ente, qualora in sede progettuale e/o di co-progettazione non venga adeguatamente rintracciata la finalità o funzionalità delle risorse ad essa destinate.</w:t>
      </w:r>
    </w:p>
    <w:p w14:paraId="1DF69DF0" w14:textId="7420A220" w:rsidR="000B3429" w:rsidRPr="00C10F0A" w:rsidRDefault="000B3429" w:rsidP="00C10F0A">
      <w:pPr>
        <w:pStyle w:val="NormaleWeb"/>
        <w:spacing w:before="0" w:beforeAutospacing="0" w:after="0" w:afterAutospacing="0"/>
        <w:jc w:val="both"/>
        <w:rPr>
          <w:rFonts w:ascii="Calibri" w:hAnsi="Calibri" w:cs="Calibri"/>
        </w:rPr>
      </w:pPr>
    </w:p>
    <w:bookmarkEnd w:id="9"/>
    <w:p w14:paraId="71078D83" w14:textId="4E1D9117" w:rsidR="000B3429" w:rsidRPr="0087573A" w:rsidRDefault="000B3429" w:rsidP="000B3429">
      <w:pPr>
        <w:pStyle w:val="NormaleWeb"/>
        <w:spacing w:before="0" w:beforeAutospacing="0" w:after="0" w:afterAutospacing="0"/>
        <w:jc w:val="both"/>
        <w:rPr>
          <w:rFonts w:ascii="Aptos" w:eastAsia="Calibri" w:hAnsi="Aptos"/>
          <w:bCs/>
          <w:sz w:val="22"/>
          <w:szCs w:val="18"/>
        </w:rPr>
      </w:pPr>
      <w:r w:rsidRPr="0087573A">
        <w:rPr>
          <w:rFonts w:ascii="Aptos" w:eastAsia="Calibri" w:hAnsi="Aptos"/>
          <w:bCs/>
          <w:sz w:val="22"/>
          <w:szCs w:val="18"/>
        </w:rPr>
        <w:t>I servizi che verranno realizzati consisteranno</w:t>
      </w:r>
      <w:r w:rsidR="0087573A">
        <w:rPr>
          <w:rFonts w:ascii="Aptos" w:eastAsia="Calibri" w:hAnsi="Aptos"/>
          <w:bCs/>
          <w:sz w:val="22"/>
          <w:szCs w:val="18"/>
        </w:rPr>
        <w:t xml:space="preserve"> </w:t>
      </w:r>
      <w:r w:rsidRPr="0087573A">
        <w:rPr>
          <w:rFonts w:ascii="Aptos" w:eastAsia="Calibri" w:hAnsi="Aptos"/>
          <w:bCs/>
          <w:sz w:val="22"/>
          <w:szCs w:val="18"/>
        </w:rPr>
        <w:t>in una sinergica combinazione di azioni</w:t>
      </w:r>
      <w:r w:rsidR="0087573A">
        <w:rPr>
          <w:rFonts w:ascii="Aptos" w:eastAsia="Calibri" w:hAnsi="Aptos"/>
          <w:bCs/>
          <w:sz w:val="22"/>
          <w:szCs w:val="18"/>
        </w:rPr>
        <w:t>, a titolo esemplificativo,</w:t>
      </w:r>
      <w:r w:rsidRPr="0087573A">
        <w:rPr>
          <w:rFonts w:ascii="Aptos" w:eastAsia="Calibri" w:hAnsi="Aptos"/>
          <w:bCs/>
          <w:sz w:val="22"/>
          <w:szCs w:val="18"/>
        </w:rPr>
        <w:t xml:space="preserve"> così articolate:</w:t>
      </w:r>
    </w:p>
    <w:p w14:paraId="430D1729" w14:textId="477F6649" w:rsidR="0087573A" w:rsidRDefault="0087573A" w:rsidP="0087573A">
      <w:pPr>
        <w:pStyle w:val="NormaleWeb"/>
        <w:numPr>
          <w:ilvl w:val="2"/>
          <w:numId w:val="37"/>
        </w:numPr>
        <w:spacing w:before="0" w:beforeAutospacing="0" w:after="0" w:afterAutospacing="0"/>
        <w:ind w:left="426"/>
        <w:jc w:val="both"/>
        <w:rPr>
          <w:rFonts w:ascii="Aptos" w:eastAsia="Calibri" w:hAnsi="Aptos"/>
          <w:bCs/>
          <w:sz w:val="22"/>
          <w:szCs w:val="18"/>
        </w:rPr>
      </w:pPr>
      <w:r>
        <w:rPr>
          <w:rFonts w:ascii="Aptos" w:eastAsia="Calibri" w:hAnsi="Aptos"/>
          <w:bCs/>
          <w:sz w:val="22"/>
          <w:szCs w:val="18"/>
        </w:rPr>
        <w:t>ascolto e orientamento;</w:t>
      </w:r>
    </w:p>
    <w:p w14:paraId="49CCD732" w14:textId="6458F071" w:rsidR="000B3429" w:rsidRPr="0087573A" w:rsidRDefault="000B3429" w:rsidP="0087573A">
      <w:pPr>
        <w:pStyle w:val="NormaleWeb"/>
        <w:numPr>
          <w:ilvl w:val="2"/>
          <w:numId w:val="37"/>
        </w:numPr>
        <w:spacing w:before="0" w:beforeAutospacing="0" w:after="0" w:afterAutospacing="0"/>
        <w:ind w:left="426"/>
        <w:jc w:val="both"/>
        <w:rPr>
          <w:rFonts w:ascii="Aptos" w:eastAsia="Calibri" w:hAnsi="Aptos"/>
          <w:bCs/>
          <w:sz w:val="22"/>
          <w:szCs w:val="18"/>
        </w:rPr>
      </w:pPr>
      <w:r w:rsidRPr="0087573A">
        <w:rPr>
          <w:rFonts w:ascii="Aptos" w:eastAsia="Calibri" w:hAnsi="Aptos"/>
          <w:bCs/>
          <w:sz w:val="22"/>
          <w:szCs w:val="18"/>
        </w:rPr>
        <w:t>interventi di pronto intervento sociale erogati da assistenti sociali regolarmente iscritti all’Albo professionale;</w:t>
      </w:r>
    </w:p>
    <w:p w14:paraId="526875B3" w14:textId="0BC26523" w:rsidR="000B3429" w:rsidRPr="0087573A" w:rsidRDefault="000B3429" w:rsidP="0087573A">
      <w:pPr>
        <w:pStyle w:val="NormaleWeb"/>
        <w:numPr>
          <w:ilvl w:val="2"/>
          <w:numId w:val="37"/>
        </w:numPr>
        <w:spacing w:before="0" w:beforeAutospacing="0" w:after="0" w:afterAutospacing="0"/>
        <w:ind w:left="426"/>
        <w:jc w:val="both"/>
        <w:rPr>
          <w:rFonts w:ascii="Aptos" w:eastAsia="Calibri" w:hAnsi="Aptos"/>
          <w:bCs/>
          <w:sz w:val="22"/>
          <w:szCs w:val="18"/>
        </w:rPr>
      </w:pPr>
      <w:r w:rsidRPr="0087573A">
        <w:rPr>
          <w:rFonts w:ascii="Aptos" w:eastAsia="Calibri" w:hAnsi="Aptos"/>
          <w:bCs/>
          <w:sz w:val="22"/>
          <w:szCs w:val="18"/>
        </w:rPr>
        <w:t>funzioni di front-office telefonico svolte da operatori di centrale;</w:t>
      </w:r>
    </w:p>
    <w:p w14:paraId="0C783A62" w14:textId="3BAEA178" w:rsidR="000B3429" w:rsidRPr="0087573A" w:rsidRDefault="000B3429" w:rsidP="0087573A">
      <w:pPr>
        <w:pStyle w:val="NormaleWeb"/>
        <w:numPr>
          <w:ilvl w:val="2"/>
          <w:numId w:val="37"/>
        </w:numPr>
        <w:spacing w:before="0" w:beforeAutospacing="0" w:after="0" w:afterAutospacing="0"/>
        <w:ind w:left="426"/>
        <w:jc w:val="both"/>
        <w:rPr>
          <w:rFonts w:ascii="Aptos" w:eastAsia="Calibri" w:hAnsi="Aptos"/>
          <w:bCs/>
          <w:sz w:val="22"/>
          <w:szCs w:val="18"/>
        </w:rPr>
      </w:pPr>
      <w:r w:rsidRPr="0087573A">
        <w:rPr>
          <w:rFonts w:ascii="Aptos" w:eastAsia="Calibri" w:hAnsi="Aptos"/>
          <w:bCs/>
          <w:sz w:val="22"/>
          <w:szCs w:val="18"/>
        </w:rPr>
        <w:t>servizio di telesoccorso, telemonitoraggio e telecontrollo;</w:t>
      </w:r>
    </w:p>
    <w:p w14:paraId="7B6479B8" w14:textId="5F540A34" w:rsidR="000B3429" w:rsidRPr="0087573A" w:rsidRDefault="000B3429" w:rsidP="0087573A">
      <w:pPr>
        <w:pStyle w:val="NormaleWeb"/>
        <w:numPr>
          <w:ilvl w:val="2"/>
          <w:numId w:val="37"/>
        </w:numPr>
        <w:spacing w:before="0" w:beforeAutospacing="0" w:after="0" w:afterAutospacing="0"/>
        <w:ind w:left="426"/>
        <w:jc w:val="both"/>
        <w:rPr>
          <w:rFonts w:ascii="Aptos" w:eastAsia="Calibri" w:hAnsi="Aptos"/>
          <w:bCs/>
          <w:sz w:val="22"/>
          <w:szCs w:val="18"/>
        </w:rPr>
      </w:pPr>
      <w:r w:rsidRPr="0087573A">
        <w:rPr>
          <w:rFonts w:ascii="Aptos" w:eastAsia="Calibri" w:hAnsi="Aptos"/>
          <w:bCs/>
          <w:sz w:val="22"/>
          <w:szCs w:val="18"/>
        </w:rPr>
        <w:lastRenderedPageBreak/>
        <w:t>attività di supporto alla funzione di Tutore e/o Amministratore di Sostegno</w:t>
      </w:r>
      <w:r w:rsidR="0087573A">
        <w:rPr>
          <w:rFonts w:ascii="Aptos" w:eastAsia="Calibri" w:hAnsi="Aptos"/>
          <w:bCs/>
          <w:sz w:val="22"/>
          <w:szCs w:val="18"/>
        </w:rPr>
        <w:t>.</w:t>
      </w:r>
    </w:p>
    <w:p w14:paraId="589E89EB" w14:textId="219DAA23" w:rsidR="000B3429" w:rsidRPr="0087573A" w:rsidRDefault="000B3429" w:rsidP="000B3429">
      <w:pPr>
        <w:pStyle w:val="NormaleWeb"/>
        <w:spacing w:before="0" w:beforeAutospacing="0" w:after="0" w:afterAutospacing="0"/>
        <w:jc w:val="both"/>
        <w:rPr>
          <w:rFonts w:ascii="Aptos" w:eastAsia="Calibri" w:hAnsi="Aptos"/>
          <w:bCs/>
          <w:sz w:val="22"/>
          <w:szCs w:val="18"/>
        </w:rPr>
      </w:pPr>
      <w:r w:rsidRPr="0087573A">
        <w:rPr>
          <w:rFonts w:ascii="Aptos" w:eastAsia="Calibri" w:hAnsi="Aptos"/>
          <w:bCs/>
          <w:sz w:val="22"/>
          <w:szCs w:val="18"/>
        </w:rPr>
        <w:t xml:space="preserve">Con la presente procedura di </w:t>
      </w:r>
      <w:r w:rsidR="0087573A">
        <w:rPr>
          <w:rFonts w:ascii="Aptos" w:eastAsia="Calibri" w:hAnsi="Aptos"/>
          <w:bCs/>
          <w:sz w:val="22"/>
          <w:szCs w:val="18"/>
        </w:rPr>
        <w:t>co-progettazione,</w:t>
      </w:r>
      <w:r w:rsidRPr="0087573A">
        <w:rPr>
          <w:rFonts w:ascii="Aptos" w:eastAsia="Calibri" w:hAnsi="Aptos"/>
          <w:bCs/>
          <w:sz w:val="22"/>
          <w:szCs w:val="18"/>
        </w:rPr>
        <w:t xml:space="preserve"> l’ASPS intende perseguire le seguenti finalità strategiche:</w:t>
      </w:r>
    </w:p>
    <w:p w14:paraId="551DE2CC" w14:textId="34422ECA" w:rsidR="000B3429" w:rsidRPr="0087573A" w:rsidRDefault="000B3429" w:rsidP="0087573A">
      <w:pPr>
        <w:pStyle w:val="NormaleWeb"/>
        <w:numPr>
          <w:ilvl w:val="0"/>
          <w:numId w:val="38"/>
        </w:numPr>
        <w:spacing w:before="0" w:beforeAutospacing="0" w:after="0" w:afterAutospacing="0"/>
        <w:ind w:left="426"/>
        <w:jc w:val="both"/>
        <w:rPr>
          <w:rFonts w:ascii="Aptos" w:eastAsia="Calibri" w:hAnsi="Aptos"/>
          <w:bCs/>
          <w:sz w:val="22"/>
          <w:szCs w:val="18"/>
        </w:rPr>
      </w:pPr>
      <w:r w:rsidRPr="0087573A">
        <w:rPr>
          <w:rFonts w:ascii="Aptos" w:eastAsia="Calibri" w:hAnsi="Aptos"/>
          <w:bCs/>
          <w:sz w:val="22"/>
          <w:szCs w:val="18"/>
        </w:rPr>
        <w:t>garantire una risposta tempestiva a persone che si trovano in situazione di particolare gravità ed emergenza sul territorio dell’ATS N33, offrendo un servizio di pronto intervento nei giorni e negli orari di chiusura degli uffici comunali.</w:t>
      </w:r>
    </w:p>
    <w:p w14:paraId="7692918F" w14:textId="28F8541C" w:rsidR="000B3429" w:rsidRPr="0087573A" w:rsidRDefault="000B3429" w:rsidP="0087573A">
      <w:pPr>
        <w:pStyle w:val="NormaleWeb"/>
        <w:numPr>
          <w:ilvl w:val="0"/>
          <w:numId w:val="38"/>
        </w:numPr>
        <w:spacing w:before="0" w:beforeAutospacing="0" w:after="0" w:afterAutospacing="0"/>
        <w:ind w:left="426"/>
        <w:jc w:val="both"/>
        <w:rPr>
          <w:rFonts w:ascii="Aptos" w:eastAsia="Calibri" w:hAnsi="Aptos"/>
          <w:bCs/>
          <w:sz w:val="22"/>
          <w:szCs w:val="18"/>
        </w:rPr>
      </w:pPr>
      <w:r w:rsidRPr="0087573A">
        <w:rPr>
          <w:rFonts w:ascii="Aptos" w:eastAsia="Calibri" w:hAnsi="Aptos"/>
          <w:bCs/>
          <w:sz w:val="22"/>
          <w:szCs w:val="18"/>
        </w:rPr>
        <w:t>promuovere la permanenza della persona anziana e/o disabile presso il proprio ambiente di vita e tutelarne l’autonomia personale attraverso un sistema di telesoccorso che prevenga il verificarsi di eventi critici, garantendo al beneficiario l’immediata attivazione dei soccorsi in caso di malori, cadute o incidenti domestici;</w:t>
      </w:r>
    </w:p>
    <w:p w14:paraId="6FE718E7" w14:textId="59BF8AFD" w:rsidR="000B3429" w:rsidRPr="0087573A" w:rsidRDefault="000B3429" w:rsidP="0087573A">
      <w:pPr>
        <w:pStyle w:val="NormaleWeb"/>
        <w:numPr>
          <w:ilvl w:val="0"/>
          <w:numId w:val="38"/>
        </w:numPr>
        <w:spacing w:before="0" w:beforeAutospacing="0" w:after="0" w:afterAutospacing="0"/>
        <w:ind w:left="426"/>
        <w:jc w:val="both"/>
        <w:rPr>
          <w:rFonts w:ascii="Aptos" w:eastAsia="Calibri" w:hAnsi="Aptos"/>
          <w:bCs/>
          <w:sz w:val="22"/>
          <w:szCs w:val="18"/>
        </w:rPr>
      </w:pPr>
      <w:r w:rsidRPr="0087573A">
        <w:rPr>
          <w:rFonts w:ascii="Aptos" w:eastAsia="Calibri" w:hAnsi="Aptos"/>
          <w:bCs/>
          <w:sz w:val="22"/>
          <w:szCs w:val="18"/>
        </w:rPr>
        <w:t>garantire un sistema informativo completo ed esaustivo a tutta la cittadinanza, fornendo loro orientamento nell’articolato sistema di servizi sociali e sociosanitari territoriali e spiegazioni chiare sui propri diritti, sulle prestazioni e sulle modalità di accesso ai servizi;</w:t>
      </w:r>
    </w:p>
    <w:p w14:paraId="0FB33CCC" w14:textId="7661479A" w:rsidR="000B3429" w:rsidRPr="0087573A" w:rsidRDefault="000B3429" w:rsidP="0087573A">
      <w:pPr>
        <w:pStyle w:val="NormaleWeb"/>
        <w:numPr>
          <w:ilvl w:val="0"/>
          <w:numId w:val="38"/>
        </w:numPr>
        <w:spacing w:before="0" w:beforeAutospacing="0" w:after="0" w:afterAutospacing="0"/>
        <w:ind w:left="426"/>
        <w:jc w:val="both"/>
        <w:rPr>
          <w:rFonts w:ascii="Aptos" w:eastAsia="Calibri" w:hAnsi="Aptos"/>
          <w:bCs/>
          <w:sz w:val="22"/>
          <w:szCs w:val="18"/>
        </w:rPr>
      </w:pPr>
      <w:r w:rsidRPr="0087573A">
        <w:rPr>
          <w:rFonts w:ascii="Aptos" w:eastAsia="Calibri" w:hAnsi="Aptos"/>
          <w:bCs/>
          <w:sz w:val="22"/>
          <w:szCs w:val="18"/>
        </w:rPr>
        <w:t>garantire un supporto alla funzione di Tutore e/o Amministratore di Sostegno</w:t>
      </w:r>
      <w:r w:rsidR="0087573A">
        <w:rPr>
          <w:rFonts w:ascii="Aptos" w:eastAsia="Calibri" w:hAnsi="Aptos"/>
          <w:bCs/>
          <w:sz w:val="22"/>
          <w:szCs w:val="18"/>
        </w:rPr>
        <w:t xml:space="preserve"> </w:t>
      </w:r>
      <w:r w:rsidRPr="0087573A">
        <w:rPr>
          <w:rFonts w:ascii="Aptos" w:eastAsia="Calibri" w:hAnsi="Aptos"/>
          <w:bCs/>
          <w:sz w:val="22"/>
          <w:szCs w:val="18"/>
        </w:rPr>
        <w:t>attraverso l’individuazione di persone e/o associazioni a cui delegare tali funzioni per gestirle adeguatamente.</w:t>
      </w:r>
    </w:p>
    <w:p w14:paraId="6A3020B8" w14:textId="49D9FC6B" w:rsidR="000B3429" w:rsidRPr="0087573A" w:rsidRDefault="000B3429" w:rsidP="000B3429">
      <w:pPr>
        <w:pStyle w:val="NormaleWeb"/>
        <w:spacing w:before="0" w:beforeAutospacing="0" w:after="0" w:afterAutospacing="0"/>
        <w:jc w:val="both"/>
        <w:rPr>
          <w:rFonts w:ascii="Aptos" w:eastAsia="Calibri" w:hAnsi="Aptos"/>
          <w:bCs/>
          <w:sz w:val="22"/>
          <w:szCs w:val="18"/>
        </w:rPr>
      </w:pPr>
      <w:r w:rsidRPr="0087573A">
        <w:rPr>
          <w:rFonts w:ascii="Aptos" w:eastAsia="Calibri" w:hAnsi="Aptos"/>
          <w:bCs/>
          <w:sz w:val="22"/>
          <w:szCs w:val="18"/>
        </w:rPr>
        <w:t xml:space="preserve">L’attività è Finanziata dal Fondo Nazionale Povertà - Quota Servizi, annualità </w:t>
      </w:r>
      <w:r w:rsidR="0087573A">
        <w:rPr>
          <w:rFonts w:ascii="Aptos" w:eastAsia="Calibri" w:hAnsi="Aptos"/>
          <w:bCs/>
          <w:sz w:val="22"/>
          <w:szCs w:val="18"/>
        </w:rPr>
        <w:t xml:space="preserve">2019, </w:t>
      </w:r>
      <w:r w:rsidRPr="0087573A">
        <w:rPr>
          <w:rFonts w:ascii="Aptos" w:eastAsia="Calibri" w:hAnsi="Aptos"/>
          <w:bCs/>
          <w:sz w:val="22"/>
          <w:szCs w:val="18"/>
        </w:rPr>
        <w:t>2021, 2022 e 2023 e dal Fondo Povertà Estrema - Annualità 2019, 2020, 2022 e 2023.</w:t>
      </w:r>
    </w:p>
    <w:p w14:paraId="6C889069" w14:textId="77777777" w:rsidR="0087573A" w:rsidRDefault="0087573A" w:rsidP="0087573A">
      <w:pPr>
        <w:pStyle w:val="NormaleWeb"/>
        <w:spacing w:before="0" w:beforeAutospacing="0" w:after="0" w:afterAutospacing="0"/>
        <w:jc w:val="both"/>
        <w:rPr>
          <w:rFonts w:ascii="Calibri" w:hAnsi="Calibri" w:cs="Calibri"/>
          <w:b/>
          <w:bCs/>
          <w:color w:val="00B050"/>
        </w:rPr>
      </w:pPr>
    </w:p>
    <w:p w14:paraId="3058BA01" w14:textId="4A5FA997" w:rsidR="0018576E" w:rsidRPr="004C0A9B" w:rsidRDefault="0018576E" w:rsidP="00FC26A5">
      <w:pPr>
        <w:pStyle w:val="Paragrafoelenco"/>
        <w:tabs>
          <w:tab w:val="left" w:pos="284"/>
        </w:tabs>
        <w:spacing w:after="0" w:line="240" w:lineRule="auto"/>
        <w:ind w:left="0"/>
        <w:jc w:val="both"/>
        <w:rPr>
          <w:rFonts w:ascii="Aptos" w:hAnsi="Aptos"/>
          <w:b/>
          <w:szCs w:val="18"/>
          <w:u w:val="single"/>
          <w:lang w:eastAsia="it-IT"/>
        </w:rPr>
      </w:pPr>
      <w:bookmarkStart w:id="10" w:name="_Hlk183195884"/>
      <w:r w:rsidRPr="004C0A9B">
        <w:rPr>
          <w:rFonts w:ascii="Aptos" w:hAnsi="Aptos"/>
          <w:b/>
          <w:szCs w:val="18"/>
          <w:u w:val="single"/>
          <w:lang w:eastAsia="it-IT"/>
        </w:rPr>
        <w:t xml:space="preserve">MONITORAGGIO E DIFFUSIONE DEI DATI: </w:t>
      </w:r>
    </w:p>
    <w:bookmarkEnd w:id="10"/>
    <w:p w14:paraId="56E48158" w14:textId="1E349294" w:rsidR="0018576E" w:rsidRDefault="0018576E" w:rsidP="0018576E">
      <w:pPr>
        <w:pStyle w:val="Paragrafoelenco"/>
        <w:numPr>
          <w:ilvl w:val="0"/>
          <w:numId w:val="16"/>
        </w:numPr>
        <w:spacing w:after="0" w:line="240" w:lineRule="auto"/>
        <w:ind w:left="567" w:hanging="283"/>
        <w:jc w:val="both"/>
        <w:rPr>
          <w:rFonts w:ascii="Aptos" w:hAnsi="Aptos"/>
          <w:bCs/>
          <w:szCs w:val="18"/>
          <w:lang w:eastAsia="it-IT"/>
        </w:rPr>
      </w:pPr>
      <w:r w:rsidRPr="002F5D91">
        <w:rPr>
          <w:rFonts w:ascii="Aptos" w:hAnsi="Aptos"/>
          <w:bCs/>
          <w:szCs w:val="18"/>
          <w:lang w:eastAsia="it-IT"/>
        </w:rPr>
        <w:t xml:space="preserve">promozione della ricerca (anche attraverso la raccolta e l’elaborazione dei dati relativi </w:t>
      </w:r>
      <w:r>
        <w:rPr>
          <w:rFonts w:ascii="Aptos" w:hAnsi="Aptos"/>
          <w:bCs/>
          <w:szCs w:val="18"/>
          <w:lang w:eastAsia="it-IT"/>
        </w:rPr>
        <w:t>ai cittadini che accedono a</w:t>
      </w:r>
      <w:r w:rsidR="00F3469A">
        <w:rPr>
          <w:rFonts w:ascii="Aptos" w:hAnsi="Aptos"/>
          <w:bCs/>
          <w:szCs w:val="18"/>
          <w:lang w:eastAsia="it-IT"/>
        </w:rPr>
        <w:t>i servizi</w:t>
      </w:r>
      <w:r>
        <w:rPr>
          <w:rFonts w:ascii="Aptos" w:hAnsi="Aptos"/>
          <w:bCs/>
          <w:szCs w:val="18"/>
          <w:lang w:eastAsia="it-IT"/>
        </w:rPr>
        <w:t>, alle fasce d’età, alla tipologia di bisogno</w:t>
      </w:r>
      <w:r w:rsidRPr="002F5D91">
        <w:rPr>
          <w:rFonts w:ascii="Aptos" w:hAnsi="Aptos"/>
          <w:bCs/>
          <w:szCs w:val="18"/>
          <w:lang w:eastAsia="it-IT"/>
        </w:rPr>
        <w:t>, ad esempio per promuovere indagini qualitative e quantitative);</w:t>
      </w:r>
    </w:p>
    <w:p w14:paraId="1742E3AA" w14:textId="77777777" w:rsidR="0018576E" w:rsidRDefault="0018576E" w:rsidP="0018576E">
      <w:pPr>
        <w:pStyle w:val="Paragrafoelenco"/>
        <w:numPr>
          <w:ilvl w:val="0"/>
          <w:numId w:val="16"/>
        </w:numPr>
        <w:spacing w:after="0" w:line="240" w:lineRule="auto"/>
        <w:ind w:left="567" w:hanging="283"/>
        <w:jc w:val="both"/>
        <w:rPr>
          <w:rFonts w:ascii="Aptos" w:hAnsi="Aptos"/>
          <w:bCs/>
          <w:szCs w:val="18"/>
          <w:lang w:eastAsia="it-IT"/>
        </w:rPr>
      </w:pPr>
      <w:r w:rsidRPr="002F5D91">
        <w:rPr>
          <w:rFonts w:ascii="Aptos" w:hAnsi="Aptos"/>
          <w:bCs/>
          <w:szCs w:val="18"/>
          <w:lang w:eastAsia="it-IT"/>
        </w:rPr>
        <w:t xml:space="preserve">rilevazione quantitativa </w:t>
      </w:r>
      <w:r>
        <w:rPr>
          <w:rFonts w:ascii="Aptos" w:hAnsi="Aptos"/>
          <w:bCs/>
          <w:szCs w:val="18"/>
          <w:lang w:eastAsia="it-IT"/>
        </w:rPr>
        <w:t xml:space="preserve">e qualitativa </w:t>
      </w:r>
      <w:r w:rsidRPr="002F5D91">
        <w:rPr>
          <w:rFonts w:ascii="Aptos" w:hAnsi="Aptos"/>
          <w:bCs/>
          <w:szCs w:val="18"/>
          <w:lang w:eastAsia="it-IT"/>
        </w:rPr>
        <w:t>dei dati</w:t>
      </w:r>
      <w:r>
        <w:rPr>
          <w:rFonts w:ascii="Aptos" w:hAnsi="Aptos"/>
          <w:bCs/>
          <w:szCs w:val="18"/>
          <w:lang w:eastAsia="it-IT"/>
        </w:rPr>
        <w:t>, anche attraverso la somministrazione di specifici questionari di gradimento</w:t>
      </w:r>
      <w:r w:rsidRPr="002F5D91">
        <w:rPr>
          <w:rFonts w:ascii="Aptos" w:hAnsi="Aptos"/>
          <w:bCs/>
          <w:szCs w:val="18"/>
          <w:lang w:eastAsia="it-IT"/>
        </w:rPr>
        <w:t xml:space="preserve">; </w:t>
      </w:r>
    </w:p>
    <w:p w14:paraId="7C24AA4D" w14:textId="77777777" w:rsidR="0018576E" w:rsidRDefault="0018576E" w:rsidP="0018576E">
      <w:pPr>
        <w:pStyle w:val="Paragrafoelenco"/>
        <w:numPr>
          <w:ilvl w:val="0"/>
          <w:numId w:val="16"/>
        </w:numPr>
        <w:spacing w:after="0" w:line="240" w:lineRule="auto"/>
        <w:ind w:left="567" w:hanging="283"/>
        <w:jc w:val="both"/>
        <w:rPr>
          <w:rFonts w:ascii="Aptos" w:hAnsi="Aptos"/>
          <w:bCs/>
          <w:szCs w:val="18"/>
          <w:lang w:eastAsia="it-IT"/>
        </w:rPr>
      </w:pPr>
      <w:r w:rsidRPr="002F5D91">
        <w:rPr>
          <w:rFonts w:ascii="Aptos" w:hAnsi="Aptos"/>
          <w:bCs/>
          <w:szCs w:val="18"/>
          <w:lang w:eastAsia="it-IT"/>
        </w:rPr>
        <w:t>elaborazione dei dati distinti per area territoriale</w:t>
      </w:r>
      <w:r>
        <w:rPr>
          <w:rFonts w:ascii="Aptos" w:hAnsi="Aptos"/>
          <w:bCs/>
          <w:szCs w:val="18"/>
          <w:lang w:eastAsia="it-IT"/>
        </w:rPr>
        <w:t>,</w:t>
      </w:r>
      <w:r w:rsidRPr="002F5D91">
        <w:rPr>
          <w:rFonts w:ascii="Aptos" w:hAnsi="Aptos"/>
          <w:bCs/>
          <w:szCs w:val="18"/>
          <w:lang w:eastAsia="it-IT"/>
        </w:rPr>
        <w:t xml:space="preserve"> tipologia di utenza e bisogni; </w:t>
      </w:r>
    </w:p>
    <w:p w14:paraId="25A638FF" w14:textId="5FA6E414" w:rsidR="0018576E" w:rsidRPr="00713474" w:rsidRDefault="0018576E" w:rsidP="0018576E">
      <w:pPr>
        <w:pStyle w:val="Paragrafoelenco"/>
        <w:numPr>
          <w:ilvl w:val="0"/>
          <w:numId w:val="16"/>
        </w:numPr>
        <w:spacing w:after="0" w:line="240" w:lineRule="auto"/>
        <w:ind w:left="567" w:hanging="283"/>
        <w:jc w:val="both"/>
        <w:rPr>
          <w:rFonts w:ascii="Aptos" w:hAnsi="Aptos"/>
          <w:bCs/>
          <w:szCs w:val="18"/>
          <w:lang w:eastAsia="it-IT"/>
        </w:rPr>
      </w:pPr>
      <w:r w:rsidRPr="002F5D91">
        <w:rPr>
          <w:rFonts w:ascii="Aptos" w:hAnsi="Aptos"/>
          <w:bCs/>
          <w:szCs w:val="18"/>
          <w:lang w:eastAsia="it-IT"/>
        </w:rPr>
        <w:t xml:space="preserve">pubblicazione della reportistica in </w:t>
      </w:r>
      <w:r w:rsidRPr="00787750">
        <w:rPr>
          <w:rFonts w:ascii="Aptos" w:hAnsi="Aptos"/>
          <w:bCs/>
          <w:szCs w:val="18"/>
          <w:lang w:eastAsia="it-IT"/>
        </w:rPr>
        <w:t>condivisione con l’ASPS</w:t>
      </w:r>
      <w:r w:rsidR="00F3469A">
        <w:rPr>
          <w:rFonts w:ascii="Aptos" w:hAnsi="Aptos"/>
          <w:bCs/>
          <w:szCs w:val="18"/>
          <w:lang w:eastAsia="it-IT"/>
        </w:rPr>
        <w:t>;</w:t>
      </w:r>
    </w:p>
    <w:p w14:paraId="74E54D33" w14:textId="77777777" w:rsidR="0018576E" w:rsidRPr="002F5D91" w:rsidRDefault="0018576E" w:rsidP="0018576E">
      <w:pPr>
        <w:pStyle w:val="Paragrafoelenco"/>
        <w:numPr>
          <w:ilvl w:val="0"/>
          <w:numId w:val="16"/>
        </w:numPr>
        <w:spacing w:after="120" w:line="240" w:lineRule="auto"/>
        <w:ind w:left="568" w:hanging="284"/>
        <w:contextualSpacing w:val="0"/>
        <w:jc w:val="both"/>
        <w:rPr>
          <w:rFonts w:ascii="Aptos" w:hAnsi="Aptos"/>
          <w:bCs/>
          <w:szCs w:val="18"/>
          <w:lang w:eastAsia="it-IT"/>
        </w:rPr>
      </w:pPr>
      <w:r>
        <w:rPr>
          <w:rFonts w:ascii="Aptos" w:hAnsi="Aptos"/>
          <w:bCs/>
          <w:szCs w:val="18"/>
          <w:lang w:eastAsia="it-IT"/>
        </w:rPr>
        <w:t>a</w:t>
      </w:r>
      <w:r w:rsidRPr="002F5D91">
        <w:rPr>
          <w:rFonts w:ascii="Aptos" w:hAnsi="Aptos"/>
          <w:bCs/>
          <w:szCs w:val="18"/>
          <w:lang w:eastAsia="it-IT"/>
        </w:rPr>
        <w:t xml:space="preserve">ttività di </w:t>
      </w:r>
      <w:r>
        <w:rPr>
          <w:rFonts w:ascii="Aptos" w:hAnsi="Aptos"/>
          <w:bCs/>
          <w:szCs w:val="18"/>
          <w:lang w:eastAsia="it-IT"/>
        </w:rPr>
        <w:t xml:space="preserve">divulgazione della positività della trasversalità, delle innovazioni messe in campo e della replicabilità della pratica </w:t>
      </w:r>
      <w:r w:rsidRPr="002F5D91">
        <w:rPr>
          <w:rFonts w:ascii="Aptos" w:hAnsi="Aptos"/>
          <w:bCs/>
          <w:szCs w:val="18"/>
          <w:lang w:eastAsia="it-IT"/>
        </w:rPr>
        <w:t>attraverso seminari, incontri e manifestazioni.</w:t>
      </w:r>
    </w:p>
    <w:p w14:paraId="1BCF9112" w14:textId="77777777" w:rsidR="0018576E" w:rsidRPr="002F5D91" w:rsidRDefault="0018576E" w:rsidP="0018576E">
      <w:pPr>
        <w:spacing w:after="0" w:line="240" w:lineRule="auto"/>
        <w:jc w:val="both"/>
        <w:rPr>
          <w:rFonts w:ascii="Aptos" w:hAnsi="Aptos"/>
          <w:bCs/>
          <w:szCs w:val="18"/>
          <w:lang w:eastAsia="it-IT"/>
        </w:rPr>
      </w:pPr>
      <w:r w:rsidRPr="002F5D91">
        <w:rPr>
          <w:rFonts w:ascii="Aptos" w:hAnsi="Aptos"/>
          <w:bCs/>
          <w:szCs w:val="18"/>
          <w:lang w:eastAsia="it-IT"/>
        </w:rPr>
        <w:t>Il progetto dovrà esplicitare anche il modello di coordinamento</w:t>
      </w:r>
      <w:r>
        <w:rPr>
          <w:rFonts w:ascii="Aptos" w:hAnsi="Aptos"/>
          <w:bCs/>
          <w:szCs w:val="18"/>
          <w:lang w:eastAsia="it-IT"/>
        </w:rPr>
        <w:t xml:space="preserve"> </w:t>
      </w:r>
      <w:r w:rsidRPr="002F5D91">
        <w:rPr>
          <w:rFonts w:ascii="Aptos" w:hAnsi="Aptos"/>
          <w:bCs/>
          <w:szCs w:val="18"/>
          <w:lang w:eastAsia="it-IT"/>
        </w:rPr>
        <w:t>de</w:t>
      </w:r>
      <w:r>
        <w:rPr>
          <w:rFonts w:ascii="Aptos" w:hAnsi="Aptos"/>
          <w:bCs/>
          <w:szCs w:val="18"/>
          <w:lang w:eastAsia="it-IT"/>
        </w:rPr>
        <w:t>gli</w:t>
      </w:r>
      <w:r w:rsidRPr="002F5D91">
        <w:rPr>
          <w:rFonts w:ascii="Aptos" w:hAnsi="Aptos"/>
          <w:bCs/>
          <w:szCs w:val="18"/>
          <w:lang w:eastAsia="it-IT"/>
        </w:rPr>
        <w:t xml:space="preserve"> operat</w:t>
      </w:r>
      <w:r>
        <w:rPr>
          <w:rFonts w:ascii="Aptos" w:hAnsi="Aptos"/>
          <w:bCs/>
          <w:szCs w:val="18"/>
          <w:lang w:eastAsia="it-IT"/>
        </w:rPr>
        <w:t>or</w:t>
      </w:r>
      <w:r w:rsidRPr="002F5D91">
        <w:rPr>
          <w:rFonts w:ascii="Aptos" w:hAnsi="Aptos"/>
          <w:bCs/>
          <w:szCs w:val="18"/>
          <w:lang w:eastAsia="it-IT"/>
        </w:rPr>
        <w:t>i e volontari coinvolt</w:t>
      </w:r>
      <w:r>
        <w:rPr>
          <w:rFonts w:ascii="Aptos" w:hAnsi="Aptos"/>
          <w:bCs/>
          <w:szCs w:val="18"/>
          <w:lang w:eastAsia="it-IT"/>
        </w:rPr>
        <w:t>i</w:t>
      </w:r>
      <w:r w:rsidRPr="002F5D91">
        <w:rPr>
          <w:rFonts w:ascii="Aptos" w:hAnsi="Aptos"/>
          <w:bCs/>
          <w:szCs w:val="18"/>
          <w:lang w:eastAsia="it-IT"/>
        </w:rPr>
        <w:t xml:space="preserve">. </w:t>
      </w:r>
    </w:p>
    <w:p w14:paraId="04FD169E" w14:textId="5C988641" w:rsidR="0018576E" w:rsidRPr="002F5D91" w:rsidRDefault="0018576E" w:rsidP="0018576E">
      <w:pPr>
        <w:spacing w:after="120" w:line="240" w:lineRule="auto"/>
        <w:jc w:val="both"/>
        <w:rPr>
          <w:rFonts w:ascii="Aptos" w:hAnsi="Aptos"/>
          <w:bCs/>
          <w:szCs w:val="18"/>
          <w:u w:val="single"/>
          <w:lang w:eastAsia="it-IT"/>
        </w:rPr>
      </w:pPr>
      <w:r w:rsidRPr="002F5D91">
        <w:rPr>
          <w:rFonts w:ascii="Aptos" w:hAnsi="Aptos"/>
          <w:bCs/>
          <w:szCs w:val="18"/>
          <w:u w:val="single"/>
          <w:lang w:eastAsia="it-IT"/>
        </w:rPr>
        <w:t xml:space="preserve">Si specifica che dovranno essere dettagliate anche le modalità di relazione e raccordo </w:t>
      </w:r>
      <w:r w:rsidR="00F3469A">
        <w:rPr>
          <w:rFonts w:ascii="Aptos" w:hAnsi="Aptos"/>
          <w:bCs/>
          <w:szCs w:val="18"/>
          <w:u w:val="single"/>
          <w:lang w:eastAsia="it-IT"/>
        </w:rPr>
        <w:t>con l’ASPS che sarà</w:t>
      </w:r>
      <w:r w:rsidRPr="002F5D91">
        <w:rPr>
          <w:rFonts w:ascii="Aptos" w:hAnsi="Aptos"/>
          <w:bCs/>
          <w:szCs w:val="18"/>
          <w:u w:val="single"/>
          <w:lang w:eastAsia="it-IT"/>
        </w:rPr>
        <w:t xml:space="preserve"> punto di riferimento per il monitoraggio e la valutazione dei risultati. </w:t>
      </w:r>
    </w:p>
    <w:p w14:paraId="7C594BEA" w14:textId="52F9EA69" w:rsidR="0018576E" w:rsidRPr="004C0A9B" w:rsidRDefault="0018576E" w:rsidP="00FC26A5">
      <w:pPr>
        <w:pStyle w:val="Paragrafoelenco"/>
        <w:tabs>
          <w:tab w:val="left" w:pos="284"/>
        </w:tabs>
        <w:spacing w:after="0" w:line="240" w:lineRule="auto"/>
        <w:ind w:left="0"/>
        <w:jc w:val="both"/>
        <w:rPr>
          <w:rFonts w:ascii="Aptos" w:hAnsi="Aptos"/>
          <w:b/>
          <w:szCs w:val="18"/>
          <w:u w:val="single"/>
          <w:lang w:eastAsia="it-IT"/>
        </w:rPr>
      </w:pPr>
      <w:r w:rsidRPr="004C0A9B">
        <w:rPr>
          <w:rFonts w:ascii="Aptos" w:hAnsi="Aptos"/>
          <w:b/>
          <w:szCs w:val="18"/>
          <w:u w:val="single"/>
          <w:lang w:eastAsia="it-IT"/>
        </w:rPr>
        <w:t>COSTITUZIONE E RAFFORZAMENTO DELLE RETI TERRI</w:t>
      </w:r>
      <w:r>
        <w:rPr>
          <w:rFonts w:ascii="Aptos" w:hAnsi="Aptos"/>
          <w:b/>
          <w:szCs w:val="18"/>
          <w:u w:val="single"/>
          <w:lang w:eastAsia="it-IT"/>
        </w:rPr>
        <w:t>T</w:t>
      </w:r>
      <w:r w:rsidRPr="004C0A9B">
        <w:rPr>
          <w:rFonts w:ascii="Aptos" w:hAnsi="Aptos"/>
          <w:b/>
          <w:szCs w:val="18"/>
          <w:u w:val="single"/>
          <w:lang w:eastAsia="it-IT"/>
        </w:rPr>
        <w:t>ORIALI</w:t>
      </w:r>
    </w:p>
    <w:p w14:paraId="08C249C5" w14:textId="22452C5F" w:rsidR="0018576E" w:rsidRDefault="00DA7638" w:rsidP="0018576E">
      <w:pPr>
        <w:spacing w:after="0" w:line="240" w:lineRule="auto"/>
        <w:jc w:val="both"/>
        <w:rPr>
          <w:rFonts w:ascii="Aptos" w:hAnsi="Aptos"/>
          <w:bCs/>
          <w:szCs w:val="18"/>
          <w:lang w:eastAsia="it-IT"/>
        </w:rPr>
      </w:pPr>
      <w:r w:rsidRPr="00CA6400">
        <w:rPr>
          <w:rFonts w:ascii="Aptos" w:hAnsi="Aptos"/>
          <w:bCs/>
          <w:szCs w:val="18"/>
          <w:lang w:eastAsia="it-IT"/>
        </w:rPr>
        <w:t>“</w:t>
      </w:r>
      <w:r w:rsidR="00FC26A5">
        <w:rPr>
          <w:rFonts w:ascii="Aptos" w:hAnsi="Aptos"/>
          <w:bCs/>
          <w:szCs w:val="18"/>
          <w:lang w:eastAsia="it-IT"/>
        </w:rPr>
        <w:t>Centrale Operativa Sociale Penisola Sorrentina</w:t>
      </w:r>
      <w:r w:rsidRPr="00CA6400">
        <w:rPr>
          <w:rFonts w:ascii="Aptos" w:hAnsi="Aptos"/>
          <w:bCs/>
          <w:szCs w:val="18"/>
          <w:lang w:eastAsia="it-IT"/>
        </w:rPr>
        <w:t xml:space="preserve">” </w:t>
      </w:r>
      <w:r w:rsidR="0018576E">
        <w:rPr>
          <w:rFonts w:ascii="Aptos" w:hAnsi="Aptos"/>
          <w:bCs/>
          <w:szCs w:val="18"/>
          <w:lang w:eastAsia="it-IT"/>
        </w:rPr>
        <w:t>dovrà essere messo al centro della costruzione di comunità e di reti territoriali, attraverso la collaborazione e l’integrazione con gli Enti pubblici e gli Enti privati presenti, sia a livello territoriale che extraterritoriale</w:t>
      </w:r>
      <w:r w:rsidR="00F3469A">
        <w:rPr>
          <w:rFonts w:ascii="Aptos" w:hAnsi="Aptos"/>
          <w:bCs/>
          <w:szCs w:val="18"/>
          <w:lang w:eastAsia="it-IT"/>
        </w:rPr>
        <w:t>, con finalità attinenti a quelle del progetto.</w:t>
      </w:r>
    </w:p>
    <w:p w14:paraId="2094C47D" w14:textId="3A4C1473" w:rsidR="0018576E" w:rsidRPr="002F5D91" w:rsidRDefault="0018576E" w:rsidP="0018576E">
      <w:pPr>
        <w:spacing w:after="0" w:line="240" w:lineRule="auto"/>
        <w:jc w:val="both"/>
        <w:rPr>
          <w:rFonts w:ascii="Aptos" w:hAnsi="Aptos"/>
          <w:bCs/>
          <w:szCs w:val="18"/>
          <w:lang w:eastAsia="it-IT"/>
        </w:rPr>
      </w:pPr>
      <w:r>
        <w:rPr>
          <w:rFonts w:ascii="Aptos" w:hAnsi="Aptos"/>
          <w:bCs/>
          <w:szCs w:val="18"/>
          <w:lang w:eastAsia="it-IT"/>
        </w:rPr>
        <w:t xml:space="preserve">Per lo sviluppo di talune attività sarà di particolare importanza l’integrazione con </w:t>
      </w:r>
      <w:r w:rsidRPr="002F5D91">
        <w:rPr>
          <w:rFonts w:ascii="Aptos" w:hAnsi="Aptos"/>
          <w:bCs/>
          <w:szCs w:val="18"/>
          <w:lang w:eastAsia="it-IT"/>
        </w:rPr>
        <w:t>il Servizio Sanitario dell’A.S.L. NA 3 Sud – Distretto Sanitario 59, nelle modalità previste dall’Accordo di Programma per la Gestione Integrata del Piano Sociale di Zona e per la Gestione delle attività di Integrazione Socio-Sanitaria</w:t>
      </w:r>
      <w:r w:rsidR="00F3469A">
        <w:rPr>
          <w:rFonts w:ascii="Aptos" w:hAnsi="Aptos"/>
          <w:bCs/>
          <w:szCs w:val="18"/>
          <w:lang w:eastAsia="it-IT"/>
        </w:rPr>
        <w:t xml:space="preserve">, nonché con gli Enti profit e non profit che rappresentano snodo </w:t>
      </w:r>
      <w:r w:rsidR="00FC26A5">
        <w:rPr>
          <w:rFonts w:ascii="Aptos" w:hAnsi="Aptos"/>
          <w:bCs/>
          <w:szCs w:val="18"/>
          <w:lang w:eastAsia="it-IT"/>
        </w:rPr>
        <w:t xml:space="preserve">sociale e comunitario, </w:t>
      </w:r>
      <w:r w:rsidR="00F3469A">
        <w:rPr>
          <w:rFonts w:ascii="Aptos" w:hAnsi="Aptos"/>
          <w:bCs/>
          <w:szCs w:val="18"/>
          <w:lang w:eastAsia="it-IT"/>
        </w:rPr>
        <w:t>sul territorio specifico e sul territorio regionale.</w:t>
      </w:r>
    </w:p>
    <w:p w14:paraId="33C597BD" w14:textId="77777777" w:rsidR="0018576E" w:rsidRDefault="0018576E" w:rsidP="00070D6A">
      <w:pPr>
        <w:spacing w:after="0" w:line="240" w:lineRule="auto"/>
        <w:jc w:val="both"/>
        <w:rPr>
          <w:rFonts w:ascii="Aptos" w:hAnsi="Aptos"/>
          <w:bCs/>
          <w:szCs w:val="18"/>
          <w:lang w:eastAsia="it-IT"/>
        </w:rPr>
      </w:pPr>
    </w:p>
    <w:p w14:paraId="7182F7B5" w14:textId="163CE7E4" w:rsidR="00FB7B12" w:rsidRPr="00077C7B" w:rsidRDefault="00FB7B12" w:rsidP="00FB7B12">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r>
        <w:rPr>
          <w:rFonts w:ascii="Aptos" w:hAnsi="Aptos"/>
          <w:b/>
          <w:szCs w:val="18"/>
          <w:lang w:eastAsia="it-IT"/>
        </w:rPr>
        <w:t>ARTICOLO 4 –</w:t>
      </w:r>
      <w:r w:rsidR="00425817">
        <w:rPr>
          <w:rFonts w:ascii="Aptos" w:hAnsi="Aptos"/>
          <w:b/>
          <w:szCs w:val="18"/>
          <w:lang w:eastAsia="it-IT"/>
        </w:rPr>
        <w:t xml:space="preserve"> </w:t>
      </w:r>
      <w:r>
        <w:rPr>
          <w:rFonts w:ascii="Aptos" w:hAnsi="Aptos"/>
          <w:b/>
          <w:szCs w:val="18"/>
          <w:lang w:eastAsia="it-IT"/>
        </w:rPr>
        <w:t>Convenzione</w:t>
      </w:r>
      <w:r w:rsidR="00256C08">
        <w:rPr>
          <w:rFonts w:ascii="Aptos" w:hAnsi="Aptos"/>
          <w:b/>
          <w:szCs w:val="18"/>
          <w:lang w:eastAsia="it-IT"/>
        </w:rPr>
        <w:t xml:space="preserve"> di collaborazione e durata</w:t>
      </w:r>
    </w:p>
    <w:p w14:paraId="7F89590A" w14:textId="0A61B345" w:rsidR="00256C08" w:rsidRPr="00787750" w:rsidRDefault="00256C08" w:rsidP="00787750">
      <w:pPr>
        <w:spacing w:after="0"/>
        <w:jc w:val="both"/>
      </w:pPr>
      <w:r w:rsidRPr="00787750">
        <w:rPr>
          <w:rFonts w:ascii="Aptos" w:hAnsi="Aptos"/>
          <w:bCs/>
          <w:szCs w:val="18"/>
          <w:lang w:eastAsia="it-IT"/>
        </w:rPr>
        <w:t xml:space="preserve">Terminate le fasi I, II e III di cui all’art. 2 del presente Avviso, </w:t>
      </w:r>
      <w:r w:rsidR="00787750" w:rsidRPr="00787750">
        <w:rPr>
          <w:rFonts w:ascii="Aptos" w:hAnsi="Aptos"/>
          <w:bCs/>
          <w:szCs w:val="18"/>
          <w:lang w:eastAsia="it-IT"/>
        </w:rPr>
        <w:t xml:space="preserve">l’ASPS </w:t>
      </w:r>
      <w:r w:rsidRPr="00787750">
        <w:rPr>
          <w:rFonts w:ascii="Aptos" w:hAnsi="Aptos"/>
          <w:bCs/>
          <w:szCs w:val="18"/>
          <w:lang w:eastAsia="it-IT"/>
        </w:rPr>
        <w:t>stipulerà apposita Convenzione con l’ente</w:t>
      </w:r>
      <w:r w:rsidR="00F3469A">
        <w:rPr>
          <w:rFonts w:ascii="Aptos" w:hAnsi="Aptos"/>
          <w:bCs/>
          <w:szCs w:val="18"/>
          <w:lang w:eastAsia="it-IT"/>
        </w:rPr>
        <w:t>/gli enti</w:t>
      </w:r>
      <w:r w:rsidRPr="00787750">
        <w:rPr>
          <w:rFonts w:ascii="Aptos" w:hAnsi="Aptos"/>
          <w:bCs/>
          <w:szCs w:val="18"/>
          <w:lang w:eastAsia="it-IT"/>
        </w:rPr>
        <w:t xml:space="preserve"> co-progettante</w:t>
      </w:r>
      <w:r w:rsidR="00F3469A">
        <w:rPr>
          <w:rFonts w:ascii="Aptos" w:hAnsi="Aptos"/>
          <w:bCs/>
          <w:szCs w:val="18"/>
          <w:lang w:eastAsia="it-IT"/>
        </w:rPr>
        <w:t>/i</w:t>
      </w:r>
      <w:r w:rsidR="00787750" w:rsidRPr="00787750">
        <w:rPr>
          <w:rFonts w:ascii="Aptos" w:hAnsi="Aptos"/>
          <w:bCs/>
          <w:szCs w:val="18"/>
          <w:lang w:eastAsia="it-IT"/>
        </w:rPr>
        <w:t>,</w:t>
      </w:r>
      <w:r w:rsidRPr="00787750">
        <w:rPr>
          <w:rFonts w:ascii="Aptos" w:hAnsi="Aptos"/>
          <w:bCs/>
          <w:szCs w:val="18"/>
          <w:lang w:eastAsia="it-IT"/>
        </w:rPr>
        <w:t xml:space="preserve"> secondo quanto previsto dal CTS e dalla normativa vigente. </w:t>
      </w:r>
    </w:p>
    <w:p w14:paraId="5329D67C" w14:textId="77777777" w:rsidR="00256C08" w:rsidRPr="00C51743" w:rsidRDefault="00256C08" w:rsidP="00070D6A">
      <w:pPr>
        <w:spacing w:after="0" w:line="240" w:lineRule="auto"/>
        <w:jc w:val="both"/>
        <w:rPr>
          <w:rFonts w:ascii="Aptos" w:hAnsi="Aptos"/>
          <w:bCs/>
          <w:szCs w:val="18"/>
          <w:lang w:eastAsia="it-IT"/>
        </w:rPr>
      </w:pPr>
      <w:r w:rsidRPr="00C51743">
        <w:rPr>
          <w:rFonts w:ascii="Aptos" w:hAnsi="Aptos"/>
          <w:bCs/>
          <w:szCs w:val="18"/>
          <w:lang w:eastAsia="it-IT"/>
        </w:rPr>
        <w:t>In caso di partecipazione aggregata, prima dell’efficacia dell’</w:t>
      </w:r>
      <w:r>
        <w:rPr>
          <w:rFonts w:ascii="Aptos" w:hAnsi="Aptos"/>
          <w:bCs/>
          <w:szCs w:val="18"/>
          <w:lang w:eastAsia="it-IT"/>
        </w:rPr>
        <w:t>avvenuto partenariato</w:t>
      </w:r>
      <w:r w:rsidRPr="00C51743">
        <w:rPr>
          <w:rFonts w:ascii="Aptos" w:hAnsi="Aptos"/>
          <w:bCs/>
          <w:szCs w:val="18"/>
          <w:lang w:eastAsia="it-IT"/>
        </w:rPr>
        <w:t>, i soggetti partecipanti dovranno aver già formalizzato la costituzione dell’ATI, con l’indicazione del soggetto capofila e le quote di esecuzione del servizio per ogni componente del raggruppamento.</w:t>
      </w:r>
    </w:p>
    <w:p w14:paraId="4A77AB00" w14:textId="6C0885A4" w:rsidR="0028042C" w:rsidRDefault="00FB7B12" w:rsidP="00070D6A">
      <w:pPr>
        <w:spacing w:after="0" w:line="240" w:lineRule="auto"/>
        <w:jc w:val="both"/>
        <w:rPr>
          <w:rFonts w:ascii="Aptos" w:hAnsi="Aptos"/>
          <w:bCs/>
          <w:szCs w:val="18"/>
          <w:lang w:eastAsia="it-IT"/>
        </w:rPr>
      </w:pPr>
      <w:r>
        <w:rPr>
          <w:rFonts w:ascii="Aptos" w:hAnsi="Aptos"/>
          <w:bCs/>
          <w:szCs w:val="18"/>
          <w:lang w:eastAsia="it-IT"/>
        </w:rPr>
        <w:t>La durata</w:t>
      </w:r>
      <w:r w:rsidR="00FC26A5">
        <w:rPr>
          <w:rFonts w:ascii="Aptos" w:hAnsi="Aptos"/>
          <w:bCs/>
          <w:szCs w:val="18"/>
          <w:lang w:eastAsia="it-IT"/>
        </w:rPr>
        <w:t xml:space="preserve"> </w:t>
      </w:r>
      <w:r w:rsidR="00070D6A">
        <w:rPr>
          <w:rFonts w:ascii="Aptos" w:hAnsi="Aptos"/>
          <w:bCs/>
          <w:szCs w:val="18"/>
          <w:lang w:eastAsia="it-IT"/>
        </w:rPr>
        <w:t xml:space="preserve">del partenariato è </w:t>
      </w:r>
      <w:r w:rsidR="00FC26A5">
        <w:rPr>
          <w:rFonts w:ascii="Aptos" w:hAnsi="Aptos"/>
          <w:bCs/>
          <w:szCs w:val="18"/>
          <w:lang w:eastAsia="it-IT"/>
        </w:rPr>
        <w:t>di 24 mesi</w:t>
      </w:r>
      <w:r w:rsidR="003B0333">
        <w:rPr>
          <w:rFonts w:ascii="Aptos" w:hAnsi="Aptos"/>
          <w:bCs/>
          <w:szCs w:val="18"/>
          <w:lang w:eastAsia="it-IT"/>
        </w:rPr>
        <w:t>,</w:t>
      </w:r>
      <w:r w:rsidR="00FC26A5">
        <w:rPr>
          <w:rFonts w:ascii="Aptos" w:hAnsi="Aptos"/>
          <w:bCs/>
          <w:szCs w:val="18"/>
          <w:lang w:eastAsia="it-IT"/>
        </w:rPr>
        <w:t xml:space="preserve"> con possibilità per l’ASPS </w:t>
      </w:r>
      <w:r w:rsidR="00FC26A5" w:rsidRPr="00FC26A5">
        <w:rPr>
          <w:rFonts w:ascii="Aptos" w:hAnsi="Aptos"/>
          <w:bCs/>
          <w:szCs w:val="18"/>
          <w:lang w:eastAsia="it-IT"/>
        </w:rPr>
        <w:t xml:space="preserve">di esercitare opzione di rinnovo della stipulanda convenzione per ulteriori </w:t>
      </w:r>
      <w:r w:rsidR="00FC26A5">
        <w:rPr>
          <w:rFonts w:ascii="Aptos" w:hAnsi="Aptos"/>
          <w:bCs/>
          <w:szCs w:val="18"/>
          <w:lang w:eastAsia="it-IT"/>
        </w:rPr>
        <w:t>24 mesi</w:t>
      </w:r>
      <w:r w:rsidR="001D1BF1">
        <w:rPr>
          <w:rFonts w:ascii="Aptos" w:hAnsi="Aptos"/>
          <w:bCs/>
          <w:szCs w:val="18"/>
          <w:lang w:eastAsia="it-IT"/>
        </w:rPr>
        <w:t>, con eventuali economie o fondi specifici di annualità successive.</w:t>
      </w:r>
      <w:r w:rsidR="00FC26A5" w:rsidRPr="00FC26A5">
        <w:rPr>
          <w:rFonts w:ascii="Aptos" w:hAnsi="Aptos"/>
          <w:bCs/>
          <w:szCs w:val="18"/>
          <w:lang w:eastAsia="it-IT"/>
        </w:rPr>
        <w:t xml:space="preserve"> L’opzione di rinnovo da parte dell’A</w:t>
      </w:r>
      <w:r w:rsidR="00FC26A5">
        <w:rPr>
          <w:rFonts w:ascii="Aptos" w:hAnsi="Aptos"/>
          <w:bCs/>
          <w:szCs w:val="18"/>
          <w:lang w:eastAsia="it-IT"/>
        </w:rPr>
        <w:t xml:space="preserve">SPS </w:t>
      </w:r>
      <w:r w:rsidR="00FC26A5" w:rsidRPr="00FC26A5">
        <w:rPr>
          <w:rFonts w:ascii="Aptos" w:hAnsi="Aptos"/>
          <w:bCs/>
          <w:szCs w:val="18"/>
          <w:lang w:eastAsia="it-IT"/>
        </w:rPr>
        <w:t xml:space="preserve">potrà essere esercitata discrezionalmente e solo previa positiva valutazione delle attività svolte dal co-progettante, riaprendo i tavoli di co-progettazione </w:t>
      </w:r>
      <w:r w:rsidR="00FC26A5" w:rsidRPr="00FC26A5">
        <w:rPr>
          <w:rFonts w:ascii="Aptos" w:hAnsi="Aptos"/>
          <w:bCs/>
          <w:szCs w:val="18"/>
          <w:lang w:eastAsia="it-IT"/>
        </w:rPr>
        <w:lastRenderedPageBreak/>
        <w:t xml:space="preserve">ed adottando apposito atto dirigenziale. Si precisa sin da subito </w:t>
      </w:r>
      <w:r w:rsidR="00FC26A5">
        <w:rPr>
          <w:rFonts w:ascii="Aptos" w:hAnsi="Aptos"/>
          <w:bCs/>
          <w:szCs w:val="18"/>
          <w:lang w:eastAsia="it-IT"/>
        </w:rPr>
        <w:t>l’ETS</w:t>
      </w:r>
      <w:r w:rsidR="00FC26A5" w:rsidRPr="00FC26A5">
        <w:rPr>
          <w:rFonts w:ascii="Aptos" w:hAnsi="Aptos"/>
          <w:bCs/>
          <w:szCs w:val="18"/>
          <w:lang w:eastAsia="it-IT"/>
        </w:rPr>
        <w:t xml:space="preserve"> (ETS o suo raggruppamento) co-progettante non avranno nulla a pretendere circa eventuale rinnovo/mancato rinnovo della stipulanda convenzione.</w:t>
      </w:r>
    </w:p>
    <w:p w14:paraId="46E869C8" w14:textId="77777777" w:rsidR="00AC3A69" w:rsidRPr="00256C08" w:rsidRDefault="00AC3A69" w:rsidP="00AC3A69">
      <w:pPr>
        <w:spacing w:after="0" w:line="240" w:lineRule="auto"/>
        <w:jc w:val="both"/>
        <w:rPr>
          <w:rFonts w:ascii="Aptos" w:hAnsi="Aptos"/>
          <w:bCs/>
          <w:strike/>
          <w:szCs w:val="18"/>
          <w:lang w:eastAsia="it-IT"/>
        </w:rPr>
      </w:pPr>
    </w:p>
    <w:p w14:paraId="5D2EF206" w14:textId="4EF8BE20" w:rsidR="00AC3A69" w:rsidRPr="002C638C" w:rsidRDefault="00AC3A69" w:rsidP="00AC3A69">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r w:rsidRPr="00D22CAB">
        <w:rPr>
          <w:rFonts w:ascii="Aptos" w:hAnsi="Aptos"/>
          <w:b/>
          <w:szCs w:val="18"/>
          <w:lang w:eastAsia="it-IT"/>
        </w:rPr>
        <w:t xml:space="preserve">ARTICOLO </w:t>
      </w:r>
      <w:r>
        <w:rPr>
          <w:rFonts w:ascii="Aptos" w:hAnsi="Aptos"/>
          <w:b/>
          <w:szCs w:val="18"/>
          <w:lang w:eastAsia="it-IT"/>
        </w:rPr>
        <w:t>5</w:t>
      </w:r>
      <w:r w:rsidRPr="00D22CAB">
        <w:rPr>
          <w:rFonts w:ascii="Aptos" w:hAnsi="Aptos"/>
          <w:b/>
          <w:szCs w:val="18"/>
          <w:lang w:eastAsia="it-IT"/>
        </w:rPr>
        <w:t xml:space="preserve"> – </w:t>
      </w:r>
      <w:r>
        <w:rPr>
          <w:rFonts w:ascii="Aptos" w:hAnsi="Aptos"/>
          <w:b/>
          <w:szCs w:val="18"/>
          <w:lang w:eastAsia="it-IT"/>
        </w:rPr>
        <w:t>Destinatari dei servizi – Sede e attività</w:t>
      </w:r>
    </w:p>
    <w:p w14:paraId="26E95955" w14:textId="45CD7CF4" w:rsidR="00AC3A69" w:rsidRDefault="00AC3A69" w:rsidP="00070D6A">
      <w:pPr>
        <w:spacing w:after="0" w:line="240" w:lineRule="auto"/>
        <w:jc w:val="both"/>
        <w:rPr>
          <w:rFonts w:ascii="Aptos" w:hAnsi="Aptos"/>
          <w:bCs/>
          <w:szCs w:val="18"/>
          <w:lang w:eastAsia="it-IT"/>
        </w:rPr>
      </w:pPr>
      <w:r w:rsidRPr="00AC3A69">
        <w:rPr>
          <w:rFonts w:ascii="Aptos" w:hAnsi="Aptos"/>
          <w:bCs/>
          <w:szCs w:val="18"/>
          <w:lang w:eastAsia="it-IT"/>
        </w:rPr>
        <w:t xml:space="preserve">I beneficiari dei servizi della presente procedura sono le Persone presenti sul territorio </w:t>
      </w:r>
      <w:r>
        <w:rPr>
          <w:rFonts w:ascii="Aptos" w:hAnsi="Aptos"/>
          <w:bCs/>
          <w:szCs w:val="18"/>
          <w:lang w:eastAsia="it-IT"/>
        </w:rPr>
        <w:t>della Penisola Sorrentina ed articolate, in linea di massima, come segue:</w:t>
      </w:r>
    </w:p>
    <w:p w14:paraId="2E09929C" w14:textId="628713F1" w:rsidR="00AC3A69" w:rsidRPr="00AC3A69" w:rsidRDefault="00AC3A69" w:rsidP="00AC3A69">
      <w:pPr>
        <w:pStyle w:val="NormaleWeb"/>
        <w:spacing w:before="0" w:beforeAutospacing="0" w:after="0" w:afterAutospacing="0"/>
        <w:jc w:val="both"/>
        <w:rPr>
          <w:rFonts w:ascii="Aptos" w:eastAsia="Calibri" w:hAnsi="Aptos"/>
          <w:bCs/>
          <w:sz w:val="22"/>
          <w:szCs w:val="18"/>
        </w:rPr>
      </w:pPr>
      <w:r>
        <w:rPr>
          <w:rFonts w:ascii="Aptos" w:eastAsia="Calibri" w:hAnsi="Aptos"/>
          <w:bCs/>
          <w:sz w:val="22"/>
          <w:szCs w:val="18"/>
        </w:rPr>
        <w:t>Per i</w:t>
      </w:r>
      <w:r w:rsidRPr="00AC3A69">
        <w:rPr>
          <w:rFonts w:ascii="Aptos" w:eastAsia="Calibri" w:hAnsi="Aptos"/>
          <w:bCs/>
          <w:sz w:val="22"/>
          <w:szCs w:val="18"/>
        </w:rPr>
        <w:t xml:space="preserve">l </w:t>
      </w:r>
      <w:r w:rsidRPr="00AC3A69">
        <w:rPr>
          <w:rFonts w:ascii="Aptos" w:eastAsia="Calibri" w:hAnsi="Aptos"/>
          <w:b/>
          <w:sz w:val="22"/>
          <w:szCs w:val="18"/>
        </w:rPr>
        <w:t>Pronto Intervento Sociale</w:t>
      </w:r>
      <w:r>
        <w:rPr>
          <w:rFonts w:ascii="Aptos" w:eastAsia="Calibri" w:hAnsi="Aptos"/>
          <w:bCs/>
          <w:sz w:val="22"/>
          <w:szCs w:val="18"/>
        </w:rPr>
        <w:t>:</w:t>
      </w:r>
    </w:p>
    <w:p w14:paraId="404A38D3" w14:textId="77777777" w:rsidR="00AC3A69" w:rsidRPr="00AC3A69" w:rsidRDefault="00AC3A69" w:rsidP="00AC3A69">
      <w:pPr>
        <w:pStyle w:val="NormaleWeb"/>
        <w:spacing w:before="0" w:beforeAutospacing="0" w:after="0" w:afterAutospacing="0"/>
        <w:jc w:val="both"/>
        <w:rPr>
          <w:rFonts w:ascii="Aptos" w:eastAsia="Calibri" w:hAnsi="Aptos"/>
          <w:bCs/>
          <w:sz w:val="22"/>
          <w:szCs w:val="18"/>
        </w:rPr>
      </w:pPr>
      <w:r w:rsidRPr="00AC3A69">
        <w:rPr>
          <w:rFonts w:ascii="Aptos" w:eastAsia="Calibri" w:hAnsi="Aptos"/>
          <w:bCs/>
          <w:sz w:val="22"/>
          <w:szCs w:val="18"/>
        </w:rPr>
        <w:t xml:space="preserve">1. Minori in difficoltà ai sensi dell’istituto della messa in protezione e collocamento di cui all’art. 403 del Codice Civile, che prescrive che “quando il minore è moralmente o materialmente abbandonato o si trova esposto, nell’ambiente familiare, a grave pregiudizio e pericolo per la sua incolumità psico-fisica e vi è dunque emergenza di provvedere, la pubblica autorità, a mezzo degli organi di protezione dell’infanzia, lo colloca in luogo sicuro, sino a quando si possa provvedere in modo definitivo alla sua protezione”; </w:t>
      </w:r>
    </w:p>
    <w:p w14:paraId="7A72BB6F" w14:textId="77777777" w:rsidR="00AC3A69" w:rsidRPr="00AC3A69" w:rsidRDefault="00AC3A69" w:rsidP="00AC3A69">
      <w:pPr>
        <w:pStyle w:val="NormaleWeb"/>
        <w:spacing w:before="0" w:beforeAutospacing="0" w:after="0" w:afterAutospacing="0"/>
        <w:jc w:val="both"/>
        <w:rPr>
          <w:rFonts w:ascii="Aptos" w:eastAsia="Calibri" w:hAnsi="Aptos"/>
          <w:bCs/>
          <w:sz w:val="22"/>
          <w:szCs w:val="18"/>
        </w:rPr>
      </w:pPr>
      <w:r w:rsidRPr="00AC3A69">
        <w:rPr>
          <w:rFonts w:ascii="Aptos" w:eastAsia="Calibri" w:hAnsi="Aptos"/>
          <w:bCs/>
          <w:sz w:val="22"/>
          <w:szCs w:val="18"/>
        </w:rPr>
        <w:t>2. Accoglienza di minori stranieri non accompagnati che si trovino sul territorio cittadino presso idonee strutture di accoglienza;</w:t>
      </w:r>
    </w:p>
    <w:p w14:paraId="1E8D87CA" w14:textId="77777777" w:rsidR="00AC3A69" w:rsidRPr="00AC3A69" w:rsidRDefault="00AC3A69" w:rsidP="00AC3A69">
      <w:pPr>
        <w:pStyle w:val="NormaleWeb"/>
        <w:spacing w:before="0" w:beforeAutospacing="0" w:after="0" w:afterAutospacing="0"/>
        <w:jc w:val="both"/>
        <w:rPr>
          <w:rFonts w:ascii="Aptos" w:eastAsia="Calibri" w:hAnsi="Aptos"/>
          <w:bCs/>
          <w:sz w:val="22"/>
          <w:szCs w:val="18"/>
        </w:rPr>
      </w:pPr>
      <w:r w:rsidRPr="00AC3A69">
        <w:rPr>
          <w:rFonts w:ascii="Aptos" w:eastAsia="Calibri" w:hAnsi="Aptos"/>
          <w:bCs/>
          <w:sz w:val="22"/>
          <w:szCs w:val="18"/>
        </w:rPr>
        <w:t>3. Messa in protezione di donne vittime di violenza di genere;</w:t>
      </w:r>
    </w:p>
    <w:p w14:paraId="369F0A9A" w14:textId="77777777" w:rsidR="00AC3A69" w:rsidRPr="00AC3A69" w:rsidRDefault="00AC3A69" w:rsidP="00AC3A69">
      <w:pPr>
        <w:pStyle w:val="NormaleWeb"/>
        <w:spacing w:before="0" w:beforeAutospacing="0" w:after="0" w:afterAutospacing="0"/>
        <w:jc w:val="both"/>
        <w:rPr>
          <w:rFonts w:ascii="Aptos" w:eastAsia="Calibri" w:hAnsi="Aptos"/>
          <w:bCs/>
          <w:sz w:val="22"/>
          <w:szCs w:val="18"/>
        </w:rPr>
      </w:pPr>
      <w:r w:rsidRPr="00AC3A69">
        <w:rPr>
          <w:rFonts w:ascii="Aptos" w:eastAsia="Calibri" w:hAnsi="Aptos"/>
          <w:bCs/>
          <w:sz w:val="22"/>
          <w:szCs w:val="18"/>
        </w:rPr>
        <w:t>4. Nuclei madre/bambino in difficoltà;</w:t>
      </w:r>
    </w:p>
    <w:p w14:paraId="0E6694F5" w14:textId="77777777" w:rsidR="00AC3A69" w:rsidRPr="00AC3A69" w:rsidRDefault="00AC3A69" w:rsidP="00AC3A69">
      <w:pPr>
        <w:pStyle w:val="NormaleWeb"/>
        <w:spacing w:before="0" w:beforeAutospacing="0" w:after="0" w:afterAutospacing="0"/>
        <w:jc w:val="both"/>
        <w:rPr>
          <w:rFonts w:ascii="Aptos" w:eastAsia="Calibri" w:hAnsi="Aptos"/>
          <w:bCs/>
          <w:sz w:val="22"/>
          <w:szCs w:val="18"/>
        </w:rPr>
      </w:pPr>
      <w:r w:rsidRPr="00AC3A69">
        <w:rPr>
          <w:rFonts w:ascii="Aptos" w:eastAsia="Calibri" w:hAnsi="Aptos"/>
          <w:bCs/>
          <w:sz w:val="22"/>
          <w:szCs w:val="18"/>
        </w:rPr>
        <w:t>5. Persone senza dimora;</w:t>
      </w:r>
    </w:p>
    <w:p w14:paraId="106D3AC5" w14:textId="77777777" w:rsidR="00AC3A69" w:rsidRPr="00AC3A69" w:rsidRDefault="00AC3A69" w:rsidP="00AC3A69">
      <w:pPr>
        <w:pStyle w:val="NormaleWeb"/>
        <w:spacing w:before="0" w:beforeAutospacing="0" w:after="0" w:afterAutospacing="0"/>
        <w:jc w:val="both"/>
        <w:rPr>
          <w:rFonts w:ascii="Aptos" w:eastAsia="Calibri" w:hAnsi="Aptos"/>
          <w:bCs/>
          <w:sz w:val="22"/>
          <w:szCs w:val="18"/>
        </w:rPr>
      </w:pPr>
      <w:r w:rsidRPr="00AC3A69">
        <w:rPr>
          <w:rFonts w:ascii="Aptos" w:eastAsia="Calibri" w:hAnsi="Aptos"/>
          <w:bCs/>
          <w:sz w:val="22"/>
          <w:szCs w:val="18"/>
        </w:rPr>
        <w:t>6. Adulti in condizione di grave emarginazione;</w:t>
      </w:r>
    </w:p>
    <w:p w14:paraId="49746125" w14:textId="77777777" w:rsidR="00AC3A69" w:rsidRPr="00AC3A69" w:rsidRDefault="00AC3A69" w:rsidP="00AC3A69">
      <w:pPr>
        <w:pStyle w:val="NormaleWeb"/>
        <w:spacing w:before="0" w:beforeAutospacing="0" w:after="0" w:afterAutospacing="0"/>
        <w:jc w:val="both"/>
        <w:rPr>
          <w:rFonts w:ascii="Aptos" w:eastAsia="Calibri" w:hAnsi="Aptos"/>
          <w:bCs/>
          <w:sz w:val="22"/>
          <w:szCs w:val="18"/>
        </w:rPr>
      </w:pPr>
      <w:r w:rsidRPr="00AC3A69">
        <w:rPr>
          <w:rFonts w:ascii="Aptos" w:eastAsia="Calibri" w:hAnsi="Aptos"/>
          <w:bCs/>
          <w:sz w:val="22"/>
          <w:szCs w:val="18"/>
        </w:rPr>
        <w:t>7. Persone vittime di emergenza abitativa;</w:t>
      </w:r>
    </w:p>
    <w:p w14:paraId="10BFB085" w14:textId="77777777" w:rsidR="00AC3A69" w:rsidRPr="00AC3A69" w:rsidRDefault="00AC3A69" w:rsidP="00AC3A69">
      <w:pPr>
        <w:pStyle w:val="NormaleWeb"/>
        <w:spacing w:before="0" w:beforeAutospacing="0" w:after="0" w:afterAutospacing="0"/>
        <w:jc w:val="both"/>
        <w:rPr>
          <w:rFonts w:ascii="Aptos" w:eastAsia="Calibri" w:hAnsi="Aptos"/>
          <w:bCs/>
          <w:sz w:val="22"/>
          <w:szCs w:val="18"/>
        </w:rPr>
      </w:pPr>
      <w:r w:rsidRPr="00AC3A69">
        <w:rPr>
          <w:rFonts w:ascii="Aptos" w:eastAsia="Calibri" w:hAnsi="Aptos"/>
          <w:bCs/>
          <w:sz w:val="22"/>
          <w:szCs w:val="18"/>
        </w:rPr>
        <w:t>8. Persone vittime di catastrofi ambientali e climatiche.</w:t>
      </w:r>
    </w:p>
    <w:p w14:paraId="24E39D42" w14:textId="1E131F74" w:rsidR="00AC3A69" w:rsidRPr="00AC3A69" w:rsidRDefault="00AC3A69" w:rsidP="00AC3A69">
      <w:pPr>
        <w:pStyle w:val="NormaleWeb"/>
        <w:spacing w:before="0" w:beforeAutospacing="0" w:after="0" w:afterAutospacing="0"/>
        <w:jc w:val="both"/>
        <w:rPr>
          <w:rFonts w:ascii="Aptos" w:eastAsia="Calibri" w:hAnsi="Aptos"/>
          <w:bCs/>
          <w:sz w:val="22"/>
          <w:szCs w:val="18"/>
        </w:rPr>
      </w:pPr>
      <w:bookmarkStart w:id="11" w:name="_Hlk215043212"/>
      <w:r>
        <w:rPr>
          <w:rFonts w:ascii="Aptos" w:eastAsia="Calibri" w:hAnsi="Aptos"/>
          <w:bCs/>
          <w:sz w:val="22"/>
          <w:szCs w:val="18"/>
        </w:rPr>
        <w:t xml:space="preserve">Per la </w:t>
      </w:r>
      <w:r w:rsidRPr="00AC3A69">
        <w:rPr>
          <w:rFonts w:ascii="Aptos" w:eastAsia="Calibri" w:hAnsi="Aptos"/>
          <w:b/>
          <w:sz w:val="22"/>
          <w:szCs w:val="18"/>
        </w:rPr>
        <w:t>Telefonia Sociale</w:t>
      </w:r>
      <w:r>
        <w:rPr>
          <w:rFonts w:ascii="Aptos" w:eastAsia="Calibri" w:hAnsi="Aptos"/>
          <w:bCs/>
          <w:sz w:val="22"/>
          <w:szCs w:val="18"/>
        </w:rPr>
        <w:t xml:space="preserve">: </w:t>
      </w:r>
      <w:r w:rsidRPr="00AC3A69">
        <w:rPr>
          <w:rFonts w:ascii="Aptos" w:eastAsia="Calibri" w:hAnsi="Aptos"/>
          <w:bCs/>
          <w:sz w:val="22"/>
          <w:szCs w:val="18"/>
        </w:rPr>
        <w:t>tutta la cittadinanza.</w:t>
      </w:r>
    </w:p>
    <w:bookmarkEnd w:id="11"/>
    <w:p w14:paraId="4B14B6A1" w14:textId="47F93DCC" w:rsidR="00AC3A69" w:rsidRPr="00AC3A69" w:rsidRDefault="00AC3A69" w:rsidP="00AC3A69">
      <w:pPr>
        <w:pStyle w:val="NormaleWeb"/>
        <w:spacing w:before="0" w:beforeAutospacing="0" w:after="0" w:afterAutospacing="0"/>
        <w:jc w:val="both"/>
        <w:rPr>
          <w:rFonts w:ascii="Aptos" w:eastAsia="Calibri" w:hAnsi="Aptos"/>
          <w:bCs/>
          <w:sz w:val="22"/>
          <w:szCs w:val="18"/>
        </w:rPr>
      </w:pPr>
      <w:r>
        <w:rPr>
          <w:rFonts w:ascii="Aptos" w:eastAsia="Calibri" w:hAnsi="Aptos"/>
          <w:bCs/>
          <w:sz w:val="22"/>
          <w:szCs w:val="18"/>
        </w:rPr>
        <w:t xml:space="preserve">Per la </w:t>
      </w:r>
      <w:r w:rsidRPr="00AC3A69">
        <w:rPr>
          <w:rFonts w:ascii="Aptos" w:eastAsia="Calibri" w:hAnsi="Aptos"/>
          <w:b/>
          <w:sz w:val="22"/>
          <w:szCs w:val="18"/>
        </w:rPr>
        <w:t>Teleassistenza</w:t>
      </w:r>
      <w:r>
        <w:rPr>
          <w:rFonts w:ascii="Aptos" w:eastAsia="Calibri" w:hAnsi="Aptos"/>
          <w:bCs/>
          <w:sz w:val="22"/>
          <w:szCs w:val="18"/>
        </w:rPr>
        <w:t xml:space="preserve">: </w:t>
      </w:r>
      <w:bookmarkStart w:id="12" w:name="_Hlk215043279"/>
      <w:r w:rsidRPr="00AC3A69">
        <w:rPr>
          <w:rFonts w:ascii="Aptos" w:eastAsia="Calibri" w:hAnsi="Aptos"/>
          <w:bCs/>
          <w:sz w:val="22"/>
          <w:szCs w:val="18"/>
        </w:rPr>
        <w:t>anziani e/o disabili residenti nei Comuni Consorziati dell’ATS N33</w:t>
      </w:r>
      <w:bookmarkEnd w:id="12"/>
      <w:r w:rsidRPr="00AC3A69">
        <w:rPr>
          <w:rFonts w:ascii="Aptos" w:eastAsia="Calibri" w:hAnsi="Aptos"/>
          <w:bCs/>
          <w:sz w:val="22"/>
          <w:szCs w:val="18"/>
        </w:rPr>
        <w:t xml:space="preserve"> e senza distinzioni di carattere reddituale o patrimoniale.</w:t>
      </w:r>
    </w:p>
    <w:p w14:paraId="74AF2D87" w14:textId="2C0811AE" w:rsidR="00AC3A69" w:rsidRPr="00AC3A69" w:rsidRDefault="00AC3A69" w:rsidP="00AC3A69">
      <w:pPr>
        <w:pStyle w:val="NormaleWeb"/>
        <w:spacing w:before="0" w:beforeAutospacing="0" w:after="0" w:afterAutospacing="0"/>
        <w:jc w:val="both"/>
        <w:rPr>
          <w:rFonts w:ascii="Aptos" w:eastAsia="Calibri" w:hAnsi="Aptos"/>
          <w:bCs/>
          <w:sz w:val="22"/>
          <w:szCs w:val="18"/>
        </w:rPr>
      </w:pPr>
      <w:r>
        <w:rPr>
          <w:rFonts w:ascii="Aptos" w:eastAsia="Calibri" w:hAnsi="Aptos"/>
          <w:bCs/>
          <w:sz w:val="22"/>
          <w:szCs w:val="18"/>
        </w:rPr>
        <w:t xml:space="preserve">Per le </w:t>
      </w:r>
      <w:r w:rsidRPr="0016593F">
        <w:rPr>
          <w:rFonts w:ascii="Aptos" w:eastAsia="Calibri" w:hAnsi="Aptos"/>
          <w:b/>
          <w:sz w:val="22"/>
          <w:szCs w:val="18"/>
        </w:rPr>
        <w:t>Tutele e/o Amministrazioni di Sostegno</w:t>
      </w:r>
      <w:r>
        <w:rPr>
          <w:rFonts w:ascii="Aptos" w:eastAsia="Calibri" w:hAnsi="Aptos"/>
          <w:bCs/>
          <w:sz w:val="22"/>
          <w:szCs w:val="18"/>
        </w:rPr>
        <w:t>:</w:t>
      </w:r>
      <w:r w:rsidRPr="00AC3A69">
        <w:rPr>
          <w:rFonts w:ascii="Aptos" w:eastAsia="Calibri" w:hAnsi="Aptos"/>
          <w:bCs/>
          <w:sz w:val="22"/>
          <w:szCs w:val="18"/>
        </w:rPr>
        <w:t xml:space="preserve"> soggetti individuati dal Titolo XII del Codice Civile, Capo I, artt. 404-413.</w:t>
      </w:r>
    </w:p>
    <w:p w14:paraId="7F729B96" w14:textId="07890210" w:rsidR="00AC3A69" w:rsidRPr="00AC3A69" w:rsidRDefault="00AC3A69" w:rsidP="00AC3A69">
      <w:pPr>
        <w:pStyle w:val="NormaleWeb"/>
        <w:spacing w:before="0" w:beforeAutospacing="0" w:after="0" w:afterAutospacing="0"/>
        <w:jc w:val="both"/>
        <w:rPr>
          <w:rFonts w:ascii="Aptos" w:eastAsia="Calibri" w:hAnsi="Aptos"/>
          <w:bCs/>
          <w:sz w:val="22"/>
          <w:szCs w:val="18"/>
        </w:rPr>
      </w:pPr>
      <w:r w:rsidRPr="00AC3A69">
        <w:rPr>
          <w:rFonts w:ascii="Aptos" w:eastAsia="Calibri" w:hAnsi="Aptos"/>
          <w:bCs/>
          <w:sz w:val="22"/>
          <w:szCs w:val="18"/>
        </w:rPr>
        <w:t>Per la</w:t>
      </w:r>
      <w:r w:rsidRPr="00AC3A69">
        <w:rPr>
          <w:rFonts w:ascii="Aptos" w:eastAsia="Calibri" w:hAnsi="Aptos"/>
          <w:b/>
          <w:sz w:val="22"/>
          <w:szCs w:val="18"/>
        </w:rPr>
        <w:t xml:space="preserve"> </w:t>
      </w:r>
      <w:r w:rsidR="0016593F">
        <w:rPr>
          <w:rFonts w:ascii="Aptos" w:eastAsia="Calibri" w:hAnsi="Aptos"/>
          <w:b/>
          <w:sz w:val="22"/>
          <w:szCs w:val="18"/>
        </w:rPr>
        <w:t>D</w:t>
      </w:r>
      <w:r w:rsidRPr="00AC3A69">
        <w:rPr>
          <w:rFonts w:ascii="Aptos" w:eastAsia="Calibri" w:hAnsi="Aptos"/>
          <w:b/>
          <w:sz w:val="22"/>
          <w:szCs w:val="18"/>
        </w:rPr>
        <w:t>istribuzione beni alimentari e farmaci:</w:t>
      </w:r>
      <w:r w:rsidRPr="00AC3A69">
        <w:rPr>
          <w:rFonts w:ascii="Aptos" w:eastAsia="Calibri" w:hAnsi="Aptos"/>
          <w:bCs/>
          <w:sz w:val="22"/>
          <w:szCs w:val="18"/>
        </w:rPr>
        <w:t xml:space="preserve"> cittadini presenti nei Comuni Consorziati dell’ATS N33 che si trovano in uno stato di marginalità sociale o con difficoltà ad uscire dal proprio domicilio.</w:t>
      </w:r>
    </w:p>
    <w:p w14:paraId="6AC7B9F5" w14:textId="75321F1E" w:rsidR="00AC3A69" w:rsidRPr="00AC3A69" w:rsidRDefault="00AC3A69" w:rsidP="00AC3A69">
      <w:pPr>
        <w:pStyle w:val="NormaleWeb"/>
        <w:spacing w:before="0" w:beforeAutospacing="0" w:after="0" w:afterAutospacing="0"/>
        <w:jc w:val="both"/>
        <w:rPr>
          <w:rFonts w:ascii="Aptos" w:eastAsia="Calibri" w:hAnsi="Aptos"/>
          <w:bCs/>
          <w:sz w:val="22"/>
          <w:szCs w:val="18"/>
        </w:rPr>
      </w:pPr>
      <w:r w:rsidRPr="00AC3A69">
        <w:rPr>
          <w:rFonts w:ascii="Aptos" w:eastAsia="Calibri" w:hAnsi="Aptos"/>
          <w:bCs/>
          <w:sz w:val="22"/>
          <w:szCs w:val="18"/>
        </w:rPr>
        <w:t>Per il</w:t>
      </w:r>
      <w:r w:rsidRPr="00AC3A69">
        <w:rPr>
          <w:rFonts w:ascii="Aptos" w:eastAsia="Calibri" w:hAnsi="Aptos"/>
          <w:b/>
          <w:sz w:val="22"/>
          <w:szCs w:val="18"/>
        </w:rPr>
        <w:t xml:space="preserve"> Fermo Posta:</w:t>
      </w:r>
      <w:r>
        <w:rPr>
          <w:rFonts w:ascii="Aptos" w:eastAsia="Calibri" w:hAnsi="Aptos"/>
          <w:bCs/>
          <w:sz w:val="22"/>
          <w:szCs w:val="18"/>
        </w:rPr>
        <w:t xml:space="preserve"> </w:t>
      </w:r>
      <w:r w:rsidRPr="00AC3A69">
        <w:rPr>
          <w:rFonts w:ascii="Aptos" w:eastAsia="Calibri" w:hAnsi="Aptos"/>
          <w:bCs/>
          <w:sz w:val="22"/>
          <w:szCs w:val="18"/>
        </w:rPr>
        <w:t>cittadini senza fissa dimora presenti nel territorio dell’ATS N33.</w:t>
      </w:r>
    </w:p>
    <w:p w14:paraId="0B35DE93" w14:textId="63C04795" w:rsidR="00AC3A69" w:rsidRPr="00AC3A69" w:rsidRDefault="00AC3A69" w:rsidP="00AC3A69">
      <w:pPr>
        <w:pStyle w:val="NormaleWeb"/>
        <w:spacing w:before="0" w:beforeAutospacing="0" w:after="0" w:afterAutospacing="0"/>
        <w:jc w:val="both"/>
        <w:rPr>
          <w:rFonts w:ascii="Aptos" w:eastAsia="Calibri" w:hAnsi="Aptos"/>
          <w:bCs/>
          <w:sz w:val="22"/>
          <w:szCs w:val="18"/>
        </w:rPr>
      </w:pPr>
      <w:r>
        <w:rPr>
          <w:rFonts w:ascii="Aptos" w:eastAsia="Calibri" w:hAnsi="Aptos"/>
          <w:bCs/>
          <w:sz w:val="22"/>
          <w:szCs w:val="18"/>
        </w:rPr>
        <w:t>Per l’</w:t>
      </w:r>
      <w:r w:rsidRPr="00AC3A69">
        <w:rPr>
          <w:rFonts w:ascii="Aptos" w:eastAsia="Calibri" w:hAnsi="Aptos"/>
          <w:b/>
          <w:sz w:val="22"/>
          <w:szCs w:val="18"/>
        </w:rPr>
        <w:t xml:space="preserve">Unità Mobile di Strada: </w:t>
      </w:r>
      <w:r w:rsidRPr="00AC3A69">
        <w:rPr>
          <w:rFonts w:ascii="Aptos" w:eastAsia="Calibri" w:hAnsi="Aptos"/>
          <w:bCs/>
          <w:sz w:val="22"/>
          <w:szCs w:val="18"/>
        </w:rPr>
        <w:t xml:space="preserve">cittadini </w:t>
      </w:r>
      <w:r>
        <w:rPr>
          <w:rFonts w:ascii="Aptos" w:eastAsia="Calibri" w:hAnsi="Aptos"/>
          <w:bCs/>
          <w:sz w:val="22"/>
          <w:szCs w:val="18"/>
        </w:rPr>
        <w:t xml:space="preserve">in </w:t>
      </w:r>
      <w:r w:rsidRPr="00AC3A69">
        <w:rPr>
          <w:rFonts w:ascii="Aptos" w:eastAsia="Calibri" w:hAnsi="Aptos"/>
          <w:bCs/>
          <w:sz w:val="22"/>
          <w:szCs w:val="18"/>
        </w:rPr>
        <w:t>condizione di marginalità e senza dimora che necessitano di un intervento sociale immediato e coloro che si trovano a maggior rischio di dipendenza e devianza.</w:t>
      </w:r>
    </w:p>
    <w:p w14:paraId="26D0A9A9" w14:textId="77777777" w:rsidR="00AC3A69" w:rsidRDefault="00AC3A69" w:rsidP="00070D6A">
      <w:pPr>
        <w:spacing w:after="0" w:line="240" w:lineRule="auto"/>
        <w:jc w:val="both"/>
        <w:rPr>
          <w:rFonts w:ascii="Aptos" w:hAnsi="Aptos"/>
          <w:bCs/>
          <w:szCs w:val="18"/>
          <w:lang w:eastAsia="it-IT"/>
        </w:rPr>
      </w:pPr>
    </w:p>
    <w:p w14:paraId="1C1AB041" w14:textId="62C6C770" w:rsidR="00AC3A69" w:rsidRDefault="00AC3A69" w:rsidP="00070D6A">
      <w:pPr>
        <w:spacing w:after="0" w:line="240" w:lineRule="auto"/>
        <w:jc w:val="both"/>
        <w:rPr>
          <w:rFonts w:ascii="Aptos" w:hAnsi="Aptos"/>
          <w:bCs/>
          <w:szCs w:val="18"/>
          <w:lang w:eastAsia="it-IT"/>
        </w:rPr>
      </w:pPr>
      <w:r>
        <w:rPr>
          <w:rFonts w:ascii="Aptos" w:hAnsi="Aptos"/>
          <w:bCs/>
          <w:szCs w:val="18"/>
          <w:lang w:eastAsia="it-IT"/>
        </w:rPr>
        <w:t>L’ASPS mette a disposizione una sede per la Centrale Operativa Sociale presso il Centro Polifunzionale di Piano di Sorrento</w:t>
      </w:r>
      <w:r w:rsidR="00EE0142">
        <w:rPr>
          <w:rFonts w:ascii="Aptos" w:hAnsi="Aptos"/>
          <w:bCs/>
          <w:szCs w:val="18"/>
          <w:lang w:eastAsia="it-IT"/>
        </w:rPr>
        <w:t>, rispetto alla quale si prevederà, in sede di co-progettazione, un corrispettivo economico di valorizzazione del bene.</w:t>
      </w:r>
    </w:p>
    <w:p w14:paraId="5858004B" w14:textId="77777777" w:rsidR="00C51743" w:rsidRPr="00256C08" w:rsidRDefault="00C51743" w:rsidP="006F6634">
      <w:pPr>
        <w:spacing w:after="0" w:line="240" w:lineRule="auto"/>
        <w:jc w:val="both"/>
        <w:rPr>
          <w:rFonts w:ascii="Aptos" w:hAnsi="Aptos"/>
          <w:bCs/>
          <w:strike/>
          <w:szCs w:val="18"/>
          <w:lang w:eastAsia="it-IT"/>
        </w:rPr>
      </w:pPr>
    </w:p>
    <w:p w14:paraId="0BF96995" w14:textId="71B17259" w:rsidR="002C638C" w:rsidRPr="002C638C" w:rsidRDefault="00C51743" w:rsidP="002C638C">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bookmarkStart w:id="13" w:name="_Hlk183447501"/>
      <w:r w:rsidRPr="00D22CAB">
        <w:rPr>
          <w:rFonts w:ascii="Aptos" w:hAnsi="Aptos"/>
          <w:b/>
          <w:szCs w:val="18"/>
          <w:lang w:eastAsia="it-IT"/>
        </w:rPr>
        <w:t xml:space="preserve">ARTICOLO </w:t>
      </w:r>
      <w:r w:rsidR="00AC3A69">
        <w:rPr>
          <w:rFonts w:ascii="Aptos" w:hAnsi="Aptos"/>
          <w:b/>
          <w:szCs w:val="18"/>
          <w:lang w:eastAsia="it-IT"/>
        </w:rPr>
        <w:t>6</w:t>
      </w:r>
      <w:r w:rsidRPr="00D22CAB">
        <w:rPr>
          <w:rFonts w:ascii="Aptos" w:hAnsi="Aptos"/>
          <w:b/>
          <w:szCs w:val="18"/>
          <w:lang w:eastAsia="it-IT"/>
        </w:rPr>
        <w:t xml:space="preserve"> – </w:t>
      </w:r>
      <w:r w:rsidR="00D22CAB" w:rsidRPr="00D22CAB">
        <w:rPr>
          <w:rFonts w:ascii="Aptos" w:hAnsi="Aptos"/>
          <w:b/>
          <w:szCs w:val="18"/>
          <w:lang w:eastAsia="it-IT"/>
        </w:rPr>
        <w:t xml:space="preserve">Risorse umane </w:t>
      </w:r>
      <w:bookmarkEnd w:id="13"/>
    </w:p>
    <w:p w14:paraId="03AA083C" w14:textId="74C9A371" w:rsidR="00AC3A69" w:rsidRDefault="00AC3A69" w:rsidP="007A18EF">
      <w:pPr>
        <w:spacing w:after="0" w:line="240" w:lineRule="auto"/>
        <w:jc w:val="both"/>
        <w:rPr>
          <w:rFonts w:ascii="Aptos" w:hAnsi="Aptos"/>
          <w:bCs/>
          <w:szCs w:val="18"/>
          <w:lang w:eastAsia="it-IT"/>
        </w:rPr>
      </w:pPr>
      <w:r>
        <w:rPr>
          <w:rFonts w:ascii="Aptos" w:hAnsi="Aptos"/>
          <w:bCs/>
          <w:szCs w:val="18"/>
          <w:lang w:eastAsia="it-IT"/>
        </w:rPr>
        <w:t>In linea di massima, ed in base a quanto verrà concordato in sede di tavoli di coprogettazione, le risorse umane da impiegare saranno le seguenti:</w:t>
      </w:r>
    </w:p>
    <w:p w14:paraId="0ECB6ED2" w14:textId="77777777" w:rsidR="00AC3A69" w:rsidRDefault="00AC3A69" w:rsidP="007A18EF">
      <w:pPr>
        <w:spacing w:after="0" w:line="240" w:lineRule="auto"/>
        <w:jc w:val="both"/>
        <w:rPr>
          <w:rFonts w:ascii="Aptos" w:hAnsi="Aptos"/>
          <w:bCs/>
          <w:szCs w:val="18"/>
          <w:lang w:eastAsia="it-IT"/>
        </w:rPr>
      </w:pPr>
    </w:p>
    <w:p w14:paraId="2F99DF1D" w14:textId="77777777" w:rsidR="00AC3A69" w:rsidRPr="00AC3A69" w:rsidRDefault="00AC3A69" w:rsidP="00AC3A69">
      <w:pPr>
        <w:pStyle w:val="NormaleWeb"/>
        <w:spacing w:before="0" w:beforeAutospacing="0" w:after="0" w:afterAutospacing="0"/>
        <w:jc w:val="both"/>
        <w:rPr>
          <w:rFonts w:ascii="Aptos" w:hAnsi="Aptos" w:cs="Calibri"/>
          <w:b/>
          <w:bCs/>
          <w:sz w:val="22"/>
          <w:szCs w:val="22"/>
        </w:rPr>
      </w:pPr>
      <w:r w:rsidRPr="00AC3A69">
        <w:rPr>
          <w:rFonts w:ascii="Aptos" w:hAnsi="Aptos" w:cs="Calibri"/>
          <w:b/>
          <w:bCs/>
          <w:sz w:val="22"/>
          <w:szCs w:val="22"/>
        </w:rPr>
        <w:t>1. COORDINATORE</w:t>
      </w:r>
    </w:p>
    <w:p w14:paraId="3D112F15" w14:textId="77777777" w:rsidR="00AC3A69" w:rsidRPr="00AC3A69" w:rsidRDefault="00AC3A69" w:rsidP="00AC3A69">
      <w:pPr>
        <w:pStyle w:val="NormaleWeb"/>
        <w:spacing w:before="0" w:beforeAutospacing="0" w:after="0" w:afterAutospacing="0"/>
        <w:jc w:val="both"/>
        <w:rPr>
          <w:rFonts w:ascii="Aptos" w:hAnsi="Aptos" w:cs="Calibri"/>
          <w:sz w:val="22"/>
          <w:szCs w:val="22"/>
        </w:rPr>
      </w:pPr>
      <w:r w:rsidRPr="00AC3A69">
        <w:rPr>
          <w:rFonts w:ascii="Aptos" w:hAnsi="Aptos" w:cs="Calibri"/>
          <w:sz w:val="22"/>
          <w:szCs w:val="22"/>
        </w:rPr>
        <w:t>Avrà il compito di coordinare il lavoro dell’équipe ed organizzare le attività operative, prevedendo periodiche riunioni del gruppo di lavoro anche al fine di svolgere attività di programmazione, monitoraggio, verifica e valutazione condivisa. Il coordinatore dovrà monitorare tutte le linee di attività previste nell’affidamento, considerandole come parti indivisibili di un processo integrato e coordinato. Il coordinatore rappresenterà il principale punto di riferimento per la stazione appaltante per tutto quanto ciò che riguarderà le attività di programmazione, monitoraggio, valutazione e rendicontazione.</w:t>
      </w:r>
    </w:p>
    <w:p w14:paraId="57480069" w14:textId="77777777" w:rsidR="00AC3A69" w:rsidRPr="00AC3A69" w:rsidRDefault="00AC3A69" w:rsidP="00AC3A69">
      <w:pPr>
        <w:pStyle w:val="NormaleWeb"/>
        <w:spacing w:before="0" w:beforeAutospacing="0" w:after="0" w:afterAutospacing="0"/>
        <w:jc w:val="both"/>
        <w:rPr>
          <w:rFonts w:ascii="Aptos" w:hAnsi="Aptos" w:cs="Calibri"/>
          <w:sz w:val="22"/>
          <w:szCs w:val="22"/>
        </w:rPr>
      </w:pPr>
      <w:r w:rsidRPr="00AC3A69">
        <w:rPr>
          <w:rFonts w:ascii="Aptos" w:hAnsi="Aptos" w:cs="Calibri"/>
          <w:sz w:val="22"/>
          <w:szCs w:val="22"/>
        </w:rPr>
        <w:t>In caso di bisogno, sarà un riferimento anche per le Forze dell’Ordine ed altri organi a vario titolo coinvolti nelle prestazioni erogate.</w:t>
      </w:r>
    </w:p>
    <w:p w14:paraId="00449670" w14:textId="77777777" w:rsidR="00AC3A69" w:rsidRDefault="00AC3A69" w:rsidP="00AC3A69">
      <w:pPr>
        <w:pStyle w:val="NormaleWeb"/>
        <w:spacing w:before="0" w:beforeAutospacing="0" w:after="0" w:afterAutospacing="0"/>
        <w:jc w:val="both"/>
        <w:rPr>
          <w:rFonts w:ascii="Aptos" w:hAnsi="Aptos" w:cs="Calibri"/>
          <w:sz w:val="22"/>
          <w:szCs w:val="22"/>
        </w:rPr>
      </w:pPr>
      <w:r w:rsidRPr="00AC3A69">
        <w:rPr>
          <w:rFonts w:ascii="Aptos" w:hAnsi="Aptos" w:cs="Calibri"/>
          <w:sz w:val="22"/>
          <w:szCs w:val="22"/>
        </w:rPr>
        <w:lastRenderedPageBreak/>
        <w:t>Compito del coordinatore sarà anche quello di promuovere le reti territoriali, avendo cura di coordinare e facilitare ogni possibile sinergia con altri servizi, progetti ed agenzie territoriali e dovrà partecipare attivamente alle attività di disseminazione di quanto realizzato nell’ambito del presente affidamento.</w:t>
      </w:r>
    </w:p>
    <w:p w14:paraId="1AF35B55" w14:textId="77777777" w:rsidR="00AC3A69" w:rsidRPr="00AC3A69" w:rsidRDefault="00AC3A69" w:rsidP="00AC3A69">
      <w:pPr>
        <w:pStyle w:val="NormaleWeb"/>
        <w:spacing w:before="0" w:beforeAutospacing="0" w:after="0" w:afterAutospacing="0"/>
        <w:jc w:val="both"/>
        <w:rPr>
          <w:rFonts w:ascii="Aptos" w:hAnsi="Aptos" w:cs="Calibri"/>
          <w:sz w:val="22"/>
          <w:szCs w:val="22"/>
        </w:rPr>
      </w:pPr>
    </w:p>
    <w:p w14:paraId="624BF571" w14:textId="77777777" w:rsidR="00AC3A69" w:rsidRPr="00AC3A69" w:rsidRDefault="00AC3A69" w:rsidP="00AC3A69">
      <w:pPr>
        <w:pStyle w:val="NormaleWeb"/>
        <w:spacing w:before="0" w:beforeAutospacing="0" w:after="0" w:afterAutospacing="0"/>
        <w:jc w:val="both"/>
        <w:rPr>
          <w:rFonts w:ascii="Aptos" w:hAnsi="Aptos" w:cs="Calibri"/>
          <w:b/>
          <w:bCs/>
          <w:sz w:val="22"/>
          <w:szCs w:val="22"/>
        </w:rPr>
      </w:pPr>
      <w:r w:rsidRPr="00AC3A69">
        <w:rPr>
          <w:rFonts w:ascii="Aptos" w:hAnsi="Aptos" w:cs="Calibri"/>
          <w:b/>
          <w:bCs/>
          <w:sz w:val="22"/>
          <w:szCs w:val="22"/>
        </w:rPr>
        <w:t>2. ASSISTENTI SOCIALI</w:t>
      </w:r>
    </w:p>
    <w:p w14:paraId="1713D715" w14:textId="4B5C5090" w:rsidR="00AC3A69" w:rsidRPr="00AC3A69" w:rsidRDefault="00AC3A69" w:rsidP="00AC3A69">
      <w:pPr>
        <w:pStyle w:val="NormaleWeb"/>
        <w:spacing w:before="0" w:beforeAutospacing="0" w:after="0" w:afterAutospacing="0"/>
        <w:jc w:val="both"/>
        <w:rPr>
          <w:rFonts w:ascii="Aptos" w:hAnsi="Aptos" w:cs="Calibri"/>
          <w:sz w:val="22"/>
          <w:szCs w:val="22"/>
        </w:rPr>
      </w:pPr>
      <w:r w:rsidRPr="00AC3A69">
        <w:rPr>
          <w:rFonts w:ascii="Aptos" w:hAnsi="Aptos" w:cs="Calibri"/>
          <w:sz w:val="22"/>
          <w:szCs w:val="22"/>
        </w:rPr>
        <w:t xml:space="preserve">Si occuperanno di rispondere alle chiamate da parte della cittadinanza, fornendo orientamento, informazioni e chiarimenti sui servizi erogati dall’ATS N33, pianificheranno e realizzeranno l’installazione dei dispositivi di Telesoccorso, curando altresì il monitoraggio del funzionamento dei dispositivi (Telecontrollo) ed effettuando chiamate di controllo periodiche ai beneficiari (Telemonitoraggio). Risponderanno prontamente alle chiamate di SOS e avvertiranno i soccorsi qualora l’emergenza in corso lo richiedesse. Si occuperanno, inoltre, di ricevere le chiamate di segnalazione delle emergenze sociali dalla Protezione Civile, attivare l’intervento nell’ambito del servizio di Pronto Intervento Sociale e lo coadiuveranno individuando eventuali strutture per l’accoglienza del beneficiario dell’intervento. </w:t>
      </w:r>
    </w:p>
    <w:p w14:paraId="6F2EF91F" w14:textId="77777777" w:rsidR="00AC3A69" w:rsidRDefault="00AC3A69" w:rsidP="00AC3A69">
      <w:pPr>
        <w:pStyle w:val="NormaleWeb"/>
        <w:spacing w:before="0" w:beforeAutospacing="0" w:after="0" w:afterAutospacing="0"/>
        <w:jc w:val="both"/>
        <w:rPr>
          <w:rFonts w:ascii="Aptos" w:hAnsi="Aptos" w:cs="Calibri"/>
          <w:sz w:val="22"/>
          <w:szCs w:val="22"/>
        </w:rPr>
      </w:pPr>
      <w:r w:rsidRPr="00AC3A69">
        <w:rPr>
          <w:rFonts w:ascii="Aptos" w:hAnsi="Aptos" w:cs="Calibri"/>
          <w:sz w:val="22"/>
          <w:szCs w:val="22"/>
        </w:rPr>
        <w:t>Costituiranno il gruppo di lavoro del servizio di Pronto Intervento Sociale. A seguito di una turnazione, effettueranno gli interventi avvalendosi, oltre che delle proprie competenze tecnico-professionali e secondo il Codice Deontologico degli Assistenti Sociali, esercitando le competenze tipiche del proprio profilo professionale e nella piena autonomia di giudizio e valutazione.</w:t>
      </w:r>
    </w:p>
    <w:p w14:paraId="75C5EEDC" w14:textId="77777777" w:rsidR="00AC3A69" w:rsidRPr="00AC3A69" w:rsidRDefault="00AC3A69" w:rsidP="00AC3A69">
      <w:pPr>
        <w:pStyle w:val="NormaleWeb"/>
        <w:spacing w:before="0" w:beforeAutospacing="0" w:after="0" w:afterAutospacing="0"/>
        <w:jc w:val="both"/>
        <w:rPr>
          <w:rFonts w:ascii="Aptos" w:hAnsi="Aptos" w:cs="Calibri"/>
          <w:sz w:val="22"/>
          <w:szCs w:val="22"/>
        </w:rPr>
      </w:pPr>
    </w:p>
    <w:p w14:paraId="781818D0" w14:textId="0CF7BAA3" w:rsidR="00AC3A69" w:rsidRPr="00AC3A69" w:rsidRDefault="00AC3A69" w:rsidP="00757AD5">
      <w:pPr>
        <w:pStyle w:val="NormaleWeb"/>
        <w:spacing w:before="0" w:beforeAutospacing="0" w:after="0" w:afterAutospacing="0"/>
        <w:jc w:val="both"/>
        <w:rPr>
          <w:rFonts w:ascii="Aptos" w:hAnsi="Aptos" w:cs="Calibri"/>
          <w:b/>
          <w:bCs/>
          <w:sz w:val="22"/>
          <w:szCs w:val="22"/>
        </w:rPr>
      </w:pPr>
      <w:r w:rsidRPr="00AC3A69">
        <w:rPr>
          <w:rFonts w:ascii="Aptos" w:hAnsi="Aptos" w:cs="Calibri"/>
          <w:b/>
          <w:bCs/>
          <w:sz w:val="22"/>
          <w:szCs w:val="22"/>
        </w:rPr>
        <w:t>3.</w:t>
      </w:r>
      <w:r w:rsidR="00757AD5">
        <w:rPr>
          <w:rFonts w:ascii="Aptos" w:hAnsi="Aptos" w:cs="Calibri"/>
          <w:b/>
          <w:bCs/>
          <w:sz w:val="22"/>
          <w:szCs w:val="22"/>
        </w:rPr>
        <w:t xml:space="preserve"> </w:t>
      </w:r>
      <w:r w:rsidRPr="00AC3A69">
        <w:rPr>
          <w:rFonts w:ascii="Aptos" w:hAnsi="Aptos" w:cs="Calibri"/>
          <w:b/>
          <w:bCs/>
          <w:sz w:val="22"/>
          <w:szCs w:val="22"/>
        </w:rPr>
        <w:t>OPERATORI DI CONNESSIONE (ANIMATORE SOCIALE</w:t>
      </w:r>
      <w:r w:rsidR="00757AD5">
        <w:rPr>
          <w:rFonts w:ascii="Aptos" w:hAnsi="Aptos" w:cs="Calibri"/>
          <w:b/>
          <w:bCs/>
          <w:sz w:val="22"/>
          <w:szCs w:val="22"/>
        </w:rPr>
        <w:t xml:space="preserve"> </w:t>
      </w:r>
      <w:r w:rsidRPr="00AC3A69">
        <w:rPr>
          <w:rFonts w:ascii="Aptos" w:hAnsi="Aptos" w:cs="Calibri"/>
          <w:b/>
          <w:bCs/>
          <w:sz w:val="22"/>
          <w:szCs w:val="22"/>
        </w:rPr>
        <w:t>/</w:t>
      </w:r>
      <w:r w:rsidR="00757AD5">
        <w:rPr>
          <w:rFonts w:ascii="Aptos" w:hAnsi="Aptos" w:cs="Calibri"/>
          <w:b/>
          <w:bCs/>
          <w:sz w:val="22"/>
          <w:szCs w:val="22"/>
        </w:rPr>
        <w:t xml:space="preserve"> </w:t>
      </w:r>
      <w:r w:rsidRPr="00AC3A69">
        <w:rPr>
          <w:rFonts w:ascii="Aptos" w:hAnsi="Aptos" w:cs="Calibri"/>
          <w:b/>
          <w:bCs/>
          <w:sz w:val="22"/>
          <w:szCs w:val="22"/>
        </w:rPr>
        <w:t>ANIMATORE DI</w:t>
      </w:r>
      <w:r w:rsidR="00757AD5">
        <w:rPr>
          <w:rFonts w:ascii="Aptos" w:hAnsi="Aptos" w:cs="Calibri"/>
          <w:b/>
          <w:bCs/>
          <w:sz w:val="22"/>
          <w:szCs w:val="22"/>
        </w:rPr>
        <w:t xml:space="preserve"> </w:t>
      </w:r>
      <w:r w:rsidRPr="00AC3A69">
        <w:rPr>
          <w:rFonts w:ascii="Aptos" w:hAnsi="Aptos" w:cs="Calibri"/>
          <w:b/>
          <w:bCs/>
          <w:sz w:val="22"/>
          <w:szCs w:val="22"/>
        </w:rPr>
        <w:t>COMUNITA'</w:t>
      </w:r>
      <w:r w:rsidR="00757AD5">
        <w:rPr>
          <w:rFonts w:ascii="Aptos" w:hAnsi="Aptos" w:cs="Calibri"/>
          <w:b/>
          <w:bCs/>
          <w:sz w:val="22"/>
          <w:szCs w:val="22"/>
        </w:rPr>
        <w:t xml:space="preserve"> </w:t>
      </w:r>
      <w:r w:rsidRPr="00AC3A69">
        <w:rPr>
          <w:rFonts w:ascii="Aptos" w:hAnsi="Aptos" w:cs="Calibri"/>
          <w:b/>
          <w:bCs/>
          <w:sz w:val="22"/>
          <w:szCs w:val="22"/>
        </w:rPr>
        <w:t>/</w:t>
      </w:r>
      <w:r w:rsidR="00757AD5">
        <w:rPr>
          <w:rFonts w:ascii="Aptos" w:hAnsi="Aptos" w:cs="Calibri"/>
          <w:b/>
          <w:bCs/>
          <w:sz w:val="22"/>
          <w:szCs w:val="22"/>
        </w:rPr>
        <w:t xml:space="preserve"> </w:t>
      </w:r>
      <w:r w:rsidRPr="00AC3A69">
        <w:rPr>
          <w:rFonts w:ascii="Aptos" w:hAnsi="Aptos" w:cs="Calibri"/>
          <w:b/>
          <w:bCs/>
          <w:sz w:val="22"/>
          <w:szCs w:val="22"/>
        </w:rPr>
        <w:t>FACILITATORE</w:t>
      </w:r>
      <w:r w:rsidR="00757AD5">
        <w:rPr>
          <w:rFonts w:ascii="Aptos" w:hAnsi="Aptos" w:cs="Calibri"/>
          <w:b/>
          <w:bCs/>
          <w:sz w:val="22"/>
          <w:szCs w:val="22"/>
        </w:rPr>
        <w:t xml:space="preserve"> </w:t>
      </w:r>
      <w:r w:rsidRPr="00AC3A69">
        <w:rPr>
          <w:rFonts w:ascii="Aptos" w:hAnsi="Aptos" w:cs="Calibri"/>
          <w:b/>
          <w:bCs/>
          <w:sz w:val="22"/>
          <w:szCs w:val="22"/>
        </w:rPr>
        <w:t>/</w:t>
      </w:r>
      <w:r w:rsidR="00757AD5">
        <w:rPr>
          <w:rFonts w:ascii="Aptos" w:hAnsi="Aptos" w:cs="Calibri"/>
          <w:b/>
          <w:bCs/>
          <w:sz w:val="22"/>
          <w:szCs w:val="22"/>
        </w:rPr>
        <w:t xml:space="preserve"> </w:t>
      </w:r>
      <w:r w:rsidRPr="00AC3A69">
        <w:rPr>
          <w:rFonts w:ascii="Aptos" w:hAnsi="Aptos" w:cs="Calibri"/>
          <w:b/>
          <w:bCs/>
          <w:sz w:val="22"/>
          <w:szCs w:val="22"/>
        </w:rPr>
        <w:t>EDUCATORE)</w:t>
      </w:r>
    </w:p>
    <w:p w14:paraId="0409F5AA" w14:textId="4F665C01" w:rsidR="00AC3A69" w:rsidRPr="00AC3A69" w:rsidRDefault="00AC3A69" w:rsidP="00AC3A69">
      <w:pPr>
        <w:pStyle w:val="NormaleWeb"/>
        <w:jc w:val="both"/>
        <w:rPr>
          <w:rFonts w:ascii="Aptos" w:hAnsi="Aptos" w:cs="Calibri"/>
          <w:sz w:val="22"/>
          <w:szCs w:val="22"/>
        </w:rPr>
      </w:pPr>
      <w:r w:rsidRPr="00AC3A69">
        <w:rPr>
          <w:rFonts w:ascii="Aptos" w:hAnsi="Aptos" w:cs="Calibri"/>
          <w:sz w:val="22"/>
          <w:szCs w:val="22"/>
        </w:rPr>
        <w:t>Il ruolo principale di questi operatori è quello di agire come un "ponte" tra gli individui, le famiglie e la comunità, nonché tra i bisogni delle persone e i servizi territoriali disponibili</w:t>
      </w:r>
      <w:r w:rsidR="005B4938">
        <w:rPr>
          <w:rFonts w:ascii="Aptos" w:hAnsi="Aptos" w:cs="Calibri"/>
          <w:sz w:val="22"/>
          <w:szCs w:val="22"/>
        </w:rPr>
        <w:t xml:space="preserve">, agendo da “costruttore di comunità”. </w:t>
      </w:r>
      <w:r w:rsidRPr="005B4938">
        <w:rPr>
          <w:rFonts w:ascii="Aptos" w:hAnsi="Aptos" w:cs="Calibri"/>
          <w:sz w:val="22"/>
          <w:szCs w:val="22"/>
        </w:rPr>
        <w:t>Presteranno attività di pronto intervento a bassa soglia, compagnia, accompagnamento per disbrigo pratiche o piccole attività di vita quotidiana quali pagamento bollette, spesa, acquisto farmaci, richieste certificati</w:t>
      </w:r>
      <w:r w:rsidR="005B4938" w:rsidRPr="005B4938">
        <w:rPr>
          <w:rFonts w:ascii="Aptos" w:hAnsi="Aptos" w:cs="Calibri"/>
          <w:sz w:val="22"/>
          <w:szCs w:val="22"/>
        </w:rPr>
        <w:t>, nonché mettere in connessione i vari enti sul territorio e fuori dal territorio, al fine di stipulare convenzioni, protocolli, per rendere maggiormente rispondenti i servizi erogati al bisogno dei cittadini.</w:t>
      </w:r>
    </w:p>
    <w:p w14:paraId="0D221D3A" w14:textId="77777777" w:rsidR="00AC3A69" w:rsidRPr="00AC3A69" w:rsidRDefault="00AC3A69" w:rsidP="00AC3A69">
      <w:pPr>
        <w:pStyle w:val="NormaleWeb"/>
        <w:spacing w:before="0" w:beforeAutospacing="0" w:after="0" w:afterAutospacing="0"/>
        <w:jc w:val="both"/>
        <w:rPr>
          <w:rFonts w:ascii="Aptos" w:hAnsi="Aptos" w:cs="Calibri"/>
          <w:b/>
          <w:bCs/>
          <w:sz w:val="22"/>
          <w:szCs w:val="22"/>
        </w:rPr>
      </w:pPr>
      <w:r w:rsidRPr="00AC3A69">
        <w:rPr>
          <w:rFonts w:ascii="Aptos" w:hAnsi="Aptos" w:cs="Calibri"/>
          <w:b/>
          <w:bCs/>
          <w:sz w:val="22"/>
          <w:szCs w:val="22"/>
        </w:rPr>
        <w:t>4. AUTISTI</w:t>
      </w:r>
    </w:p>
    <w:p w14:paraId="70C802D3" w14:textId="77777777" w:rsidR="00AC3A69" w:rsidRDefault="00AC3A69" w:rsidP="00AC3A69">
      <w:pPr>
        <w:pStyle w:val="NormaleWeb"/>
        <w:spacing w:before="0" w:beforeAutospacing="0" w:after="0" w:afterAutospacing="0"/>
        <w:jc w:val="both"/>
        <w:rPr>
          <w:rFonts w:ascii="Aptos" w:hAnsi="Aptos" w:cs="Calibri"/>
          <w:sz w:val="22"/>
          <w:szCs w:val="22"/>
        </w:rPr>
      </w:pPr>
      <w:r w:rsidRPr="00AC3A69">
        <w:rPr>
          <w:rFonts w:ascii="Aptos" w:hAnsi="Aptos" w:cs="Calibri"/>
          <w:sz w:val="22"/>
          <w:szCs w:val="22"/>
        </w:rPr>
        <w:t>Si occuperanno di prelevare l’assistente sociale di turno. Condurranno, inoltre, l’assistente sociale e il beneficiario dell’intervento presso familiari, caregiver o eventuali strutture di accoglienza, garantendo il riaccompagnamento dell’assistente sociale che avrà effettuato l’intervento presso il proprio domicilio a fine turno.</w:t>
      </w:r>
    </w:p>
    <w:p w14:paraId="06ADD3F1" w14:textId="77777777" w:rsidR="005B4938" w:rsidRPr="00AC3A69" w:rsidRDefault="005B4938" w:rsidP="00AC3A69">
      <w:pPr>
        <w:pStyle w:val="NormaleWeb"/>
        <w:spacing w:before="0" w:beforeAutospacing="0" w:after="0" w:afterAutospacing="0"/>
        <w:jc w:val="both"/>
        <w:rPr>
          <w:rFonts w:ascii="Aptos" w:hAnsi="Aptos" w:cs="Calibri"/>
          <w:sz w:val="22"/>
          <w:szCs w:val="22"/>
        </w:rPr>
      </w:pPr>
    </w:p>
    <w:p w14:paraId="442140CE" w14:textId="77777777" w:rsidR="00AC3A69" w:rsidRPr="00AC3A69" w:rsidRDefault="00AC3A69" w:rsidP="00AC3A69">
      <w:pPr>
        <w:pStyle w:val="NormaleWeb"/>
        <w:spacing w:before="0" w:beforeAutospacing="0" w:after="0" w:afterAutospacing="0"/>
        <w:jc w:val="both"/>
        <w:rPr>
          <w:rFonts w:ascii="Aptos" w:hAnsi="Aptos" w:cs="Calibri"/>
          <w:sz w:val="22"/>
          <w:szCs w:val="22"/>
        </w:rPr>
      </w:pPr>
      <w:r w:rsidRPr="00AC3A69">
        <w:rPr>
          <w:rFonts w:ascii="Aptos" w:hAnsi="Aptos" w:cs="Calibri"/>
          <w:b/>
          <w:bCs/>
          <w:sz w:val="22"/>
          <w:szCs w:val="22"/>
        </w:rPr>
        <w:t>5. TUTORI E/O AMMINISTRATORI DI SOSTEGNO</w:t>
      </w:r>
    </w:p>
    <w:p w14:paraId="4ABFE4E5" w14:textId="77777777" w:rsidR="00AC3A69" w:rsidRPr="00AC3A69" w:rsidRDefault="00AC3A69" w:rsidP="00AC3A69">
      <w:pPr>
        <w:pStyle w:val="NormaleWeb"/>
        <w:spacing w:before="0" w:beforeAutospacing="0" w:after="0" w:afterAutospacing="0"/>
        <w:jc w:val="both"/>
        <w:rPr>
          <w:rFonts w:ascii="Aptos" w:hAnsi="Aptos" w:cs="Calibri"/>
          <w:sz w:val="22"/>
          <w:szCs w:val="22"/>
        </w:rPr>
      </w:pPr>
      <w:r w:rsidRPr="00AC3A69">
        <w:rPr>
          <w:rFonts w:ascii="Aptos" w:hAnsi="Aptos" w:cs="Calibri"/>
          <w:sz w:val="22"/>
          <w:szCs w:val="22"/>
        </w:rPr>
        <w:t>Si occuperanno, a seguito di delega da parte del Sindaco o dall’Assessore alle Politiche Sociali, della gestione diretta dei casi assegnati realizzando interventi di presa in carico e di sostegno temporaneo o permanente attribuiti dal decreto di nomina del Tribunale, agendo direttamente sugli atti di vita quotidiana del beneficiario assegnato al fine di ottimizzarne il livello di benessere.</w:t>
      </w:r>
    </w:p>
    <w:p w14:paraId="3EBCF8A9" w14:textId="6A3C2AC6" w:rsidR="00AC3A69" w:rsidRPr="00AC3A69" w:rsidRDefault="00AC3A69" w:rsidP="00AC3A69">
      <w:pPr>
        <w:pStyle w:val="NormaleWeb"/>
        <w:spacing w:before="0" w:beforeAutospacing="0" w:after="0" w:afterAutospacing="0"/>
        <w:jc w:val="both"/>
        <w:rPr>
          <w:rFonts w:ascii="Aptos" w:hAnsi="Aptos" w:cs="Calibri"/>
          <w:sz w:val="22"/>
          <w:szCs w:val="22"/>
        </w:rPr>
      </w:pPr>
      <w:r w:rsidRPr="00AC3A69">
        <w:rPr>
          <w:rFonts w:ascii="Aptos" w:hAnsi="Aptos" w:cs="Calibri"/>
          <w:sz w:val="22"/>
          <w:szCs w:val="22"/>
        </w:rPr>
        <w:t>L’</w:t>
      </w:r>
      <w:r w:rsidR="00926965">
        <w:rPr>
          <w:rFonts w:ascii="Aptos" w:hAnsi="Aptos" w:cs="Calibri"/>
          <w:sz w:val="22"/>
          <w:szCs w:val="22"/>
        </w:rPr>
        <w:t>ETS</w:t>
      </w:r>
      <w:r w:rsidRPr="00AC3A69">
        <w:rPr>
          <w:rFonts w:ascii="Aptos" w:hAnsi="Aptos" w:cs="Calibri"/>
          <w:sz w:val="22"/>
          <w:szCs w:val="22"/>
        </w:rPr>
        <w:t xml:space="preserve"> dovrà fornire</w:t>
      </w:r>
      <w:r w:rsidR="00A16633">
        <w:rPr>
          <w:rFonts w:ascii="Aptos" w:hAnsi="Aptos" w:cs="Calibri"/>
          <w:sz w:val="22"/>
          <w:szCs w:val="22"/>
        </w:rPr>
        <w:t xml:space="preserve"> </w:t>
      </w:r>
      <w:r w:rsidRPr="00AC3A69">
        <w:rPr>
          <w:rFonts w:ascii="Aptos" w:hAnsi="Aptos" w:cs="Calibri"/>
          <w:sz w:val="22"/>
          <w:szCs w:val="22"/>
        </w:rPr>
        <w:t xml:space="preserve">i nominativi del personale impiegato nell’espletamento delle attività e dimostrarne il possesso dei requisiti richiesti attraverso la presentazione dei relativi curricula. Dovrà, inoltre, garantire per tutta la durata del servizio il contenimento del turn-over, fornendo adeguate motivazioni e giustificazioni ad un eventuale avvicendamento e garantendo la sostituzione di operatori in possesso dei titoli e delle esperienze previsti dal presente </w:t>
      </w:r>
      <w:r w:rsidR="00A16633">
        <w:rPr>
          <w:rFonts w:ascii="Aptos" w:hAnsi="Aptos" w:cs="Calibri"/>
          <w:sz w:val="22"/>
          <w:szCs w:val="22"/>
        </w:rPr>
        <w:t>avviso</w:t>
      </w:r>
      <w:r w:rsidRPr="00AC3A69">
        <w:rPr>
          <w:rFonts w:ascii="Aptos" w:hAnsi="Aptos" w:cs="Calibri"/>
          <w:sz w:val="22"/>
          <w:szCs w:val="22"/>
        </w:rPr>
        <w:t>, informandone preventivamente e opportunamente l’ASPS.</w:t>
      </w:r>
    </w:p>
    <w:p w14:paraId="729C5291" w14:textId="5D16A6C9" w:rsidR="00AC3A69" w:rsidRPr="00AC3A69" w:rsidRDefault="00AC3A69" w:rsidP="00AC3A69">
      <w:pPr>
        <w:pStyle w:val="NormaleWeb"/>
        <w:spacing w:before="0" w:beforeAutospacing="0" w:after="0" w:afterAutospacing="0"/>
        <w:jc w:val="both"/>
        <w:rPr>
          <w:rFonts w:ascii="Aptos" w:hAnsi="Aptos" w:cs="Calibri"/>
          <w:sz w:val="22"/>
          <w:szCs w:val="22"/>
        </w:rPr>
      </w:pPr>
      <w:r w:rsidRPr="00AC3A69">
        <w:rPr>
          <w:rFonts w:ascii="Aptos" w:hAnsi="Aptos" w:cs="Calibri"/>
          <w:sz w:val="22"/>
          <w:szCs w:val="22"/>
        </w:rPr>
        <w:t>All’intera equipe operativa dovrà essere garantita l’applicazione dei contratti di lavoro previsti dalla normativa vigente e coerenti con la tipologia di servizio affidato; tali contratti dovranno essere trasmessi all’ASPS, unitamente agli UNILAV (laddove il personale impiegato nell</w:t>
      </w:r>
      <w:r w:rsidR="00A16633">
        <w:rPr>
          <w:rFonts w:ascii="Aptos" w:hAnsi="Aptos" w:cs="Calibri"/>
          <w:sz w:val="22"/>
          <w:szCs w:val="22"/>
        </w:rPr>
        <w:t>a procedura</w:t>
      </w:r>
      <w:r w:rsidRPr="00AC3A69">
        <w:rPr>
          <w:rFonts w:ascii="Aptos" w:hAnsi="Aptos" w:cs="Calibri"/>
          <w:sz w:val="22"/>
          <w:szCs w:val="22"/>
        </w:rPr>
        <w:t xml:space="preserve"> sia legato al soggetto affidatario da un rapporto di lavoro dipendente) entro il termine massimo di dieci giorni dall’avvio del servizio.</w:t>
      </w:r>
    </w:p>
    <w:p w14:paraId="72188972" w14:textId="5F6AD88B" w:rsidR="00AC3A69" w:rsidRPr="00AC3A69" w:rsidRDefault="00AC3A69" w:rsidP="00AC3A69">
      <w:pPr>
        <w:pStyle w:val="NormaleWeb"/>
        <w:spacing w:before="0" w:beforeAutospacing="0" w:after="0" w:afterAutospacing="0"/>
        <w:jc w:val="both"/>
        <w:rPr>
          <w:rFonts w:ascii="Aptos" w:hAnsi="Aptos" w:cs="Calibri"/>
          <w:sz w:val="22"/>
          <w:szCs w:val="22"/>
        </w:rPr>
      </w:pPr>
      <w:r w:rsidRPr="00AC3A69">
        <w:rPr>
          <w:rFonts w:ascii="Aptos" w:hAnsi="Aptos" w:cs="Calibri"/>
          <w:sz w:val="22"/>
          <w:szCs w:val="22"/>
        </w:rPr>
        <w:lastRenderedPageBreak/>
        <w:t>Gli operatori dell’ente</w:t>
      </w:r>
      <w:r w:rsidR="005B4938">
        <w:rPr>
          <w:rFonts w:ascii="Aptos" w:hAnsi="Aptos" w:cs="Calibri"/>
          <w:sz w:val="22"/>
          <w:szCs w:val="22"/>
        </w:rPr>
        <w:t xml:space="preserve"> partner </w:t>
      </w:r>
      <w:r w:rsidRPr="00AC3A69">
        <w:rPr>
          <w:rFonts w:ascii="Aptos" w:hAnsi="Aptos" w:cs="Calibri"/>
          <w:sz w:val="22"/>
          <w:szCs w:val="22"/>
        </w:rPr>
        <w:t>dovranno assicurare lo svolgimento delle attività in osservanza delle norme sulla privacy, con particolare riferimento alle informazioni di carattere personale ed all’uso di strumenti di lavoro elaborati in forma scritta. Alcun rapporto di lavoro potrà - a nessun titolo - costituirsi tra quanti impegnati nell’attività e l’ASPS.</w:t>
      </w:r>
    </w:p>
    <w:p w14:paraId="68400284" w14:textId="77777777" w:rsidR="00AC3A69" w:rsidRDefault="00AC3A69" w:rsidP="007A18EF">
      <w:pPr>
        <w:spacing w:after="0" w:line="240" w:lineRule="auto"/>
        <w:jc w:val="both"/>
        <w:rPr>
          <w:rFonts w:ascii="Aptos" w:hAnsi="Aptos"/>
          <w:bCs/>
          <w:szCs w:val="18"/>
          <w:lang w:eastAsia="it-IT"/>
        </w:rPr>
      </w:pPr>
    </w:p>
    <w:p w14:paraId="08DB9805" w14:textId="5E83256F" w:rsidR="002C638C" w:rsidRPr="002C638C" w:rsidRDefault="002C638C" w:rsidP="007A18EF">
      <w:pPr>
        <w:spacing w:after="0" w:line="240" w:lineRule="auto"/>
        <w:jc w:val="both"/>
        <w:rPr>
          <w:rFonts w:ascii="Aptos" w:hAnsi="Aptos"/>
          <w:bCs/>
          <w:szCs w:val="18"/>
          <w:lang w:eastAsia="it-IT"/>
        </w:rPr>
      </w:pPr>
      <w:r w:rsidRPr="002C638C">
        <w:rPr>
          <w:rFonts w:ascii="Aptos" w:hAnsi="Aptos"/>
          <w:bCs/>
          <w:szCs w:val="18"/>
          <w:lang w:eastAsia="it-IT"/>
        </w:rPr>
        <w:t>In fase preliminare all’avvio delle attività progettuali, l’ente/gli enti partner condividerà/condivideranno con l’ASPS l’elenco del personale coinvolto nelle singole azioni, specificando per ciascun componente i titoli posseduti, le esperienze maturate e la tipologia di impiego (contrattuale o volontaria), al fine di garantire trasparenza e coerenza con gli obiettivi del progetto.</w:t>
      </w:r>
    </w:p>
    <w:p w14:paraId="53E73AEE" w14:textId="77777777" w:rsidR="007A18EF" w:rsidRPr="0087148E" w:rsidRDefault="007A18EF" w:rsidP="00580403">
      <w:pPr>
        <w:spacing w:after="0" w:line="240" w:lineRule="auto"/>
        <w:ind w:firstLine="142"/>
        <w:jc w:val="both"/>
        <w:rPr>
          <w:rFonts w:ascii="Aptos" w:hAnsi="Aptos"/>
          <w:bCs/>
          <w:color w:val="EE0000"/>
          <w:szCs w:val="18"/>
          <w:lang w:eastAsia="it-IT"/>
        </w:rPr>
      </w:pPr>
    </w:p>
    <w:p w14:paraId="51DA52CA" w14:textId="09BF4DBA" w:rsidR="00580403" w:rsidRPr="000C2367" w:rsidRDefault="00580403" w:rsidP="00580403">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bookmarkStart w:id="14" w:name="_Hlk183448170"/>
      <w:r w:rsidRPr="000C2367">
        <w:rPr>
          <w:rFonts w:ascii="Aptos" w:hAnsi="Aptos"/>
          <w:b/>
          <w:szCs w:val="18"/>
          <w:lang w:eastAsia="it-IT"/>
        </w:rPr>
        <w:t xml:space="preserve">ARTICOLO </w:t>
      </w:r>
      <w:r w:rsidR="002F72DC">
        <w:rPr>
          <w:rFonts w:ascii="Aptos" w:hAnsi="Aptos"/>
          <w:b/>
          <w:szCs w:val="18"/>
          <w:lang w:eastAsia="it-IT"/>
        </w:rPr>
        <w:t>7</w:t>
      </w:r>
      <w:r w:rsidRPr="000C2367">
        <w:rPr>
          <w:rFonts w:ascii="Aptos" w:hAnsi="Aptos"/>
          <w:b/>
          <w:szCs w:val="18"/>
          <w:lang w:eastAsia="it-IT"/>
        </w:rPr>
        <w:t xml:space="preserve"> – Risorse economiche, modalità di liquidazione rimborso e spese ammissibili</w:t>
      </w:r>
    </w:p>
    <w:bookmarkEnd w:id="14"/>
    <w:p w14:paraId="18C64702" w14:textId="54657D97" w:rsidR="00580403" w:rsidRDefault="00580403" w:rsidP="00580403">
      <w:pPr>
        <w:spacing w:after="0" w:line="240" w:lineRule="auto"/>
        <w:jc w:val="both"/>
        <w:rPr>
          <w:rFonts w:ascii="Aptos" w:hAnsi="Aptos"/>
          <w:bCs/>
          <w:szCs w:val="18"/>
          <w:lang w:eastAsia="it-IT"/>
        </w:rPr>
      </w:pPr>
      <w:r w:rsidRPr="003E176E">
        <w:rPr>
          <w:rFonts w:ascii="Aptos" w:hAnsi="Aptos"/>
          <w:bCs/>
          <w:szCs w:val="18"/>
          <w:lang w:eastAsia="it-IT"/>
        </w:rPr>
        <w:t>Per la realizzazione del progetto esito della procedura di co-progettazione di cui al presente Avviso Pubblico</w:t>
      </w:r>
      <w:r w:rsidRPr="00375EAC">
        <w:rPr>
          <w:rFonts w:ascii="Aptos" w:hAnsi="Aptos"/>
          <w:bCs/>
          <w:szCs w:val="18"/>
          <w:lang w:eastAsia="it-IT"/>
        </w:rPr>
        <w:t>, l’Azienda Speciale Consortile “</w:t>
      </w:r>
      <w:r w:rsidRPr="00375EAC">
        <w:rPr>
          <w:rFonts w:ascii="Aptos" w:hAnsi="Aptos"/>
          <w:bCs/>
          <w:i/>
          <w:iCs/>
          <w:szCs w:val="18"/>
          <w:lang w:eastAsia="it-IT"/>
        </w:rPr>
        <w:t>Penisola Sorrentina</w:t>
      </w:r>
      <w:r w:rsidRPr="00375EAC">
        <w:rPr>
          <w:rFonts w:ascii="Aptos" w:hAnsi="Aptos"/>
          <w:bCs/>
          <w:szCs w:val="18"/>
          <w:lang w:eastAsia="it-IT"/>
        </w:rPr>
        <w:t xml:space="preserve">” – ATS N33 – mette a disposizione un monte massimo di risorse pari </w:t>
      </w:r>
      <w:r w:rsidRPr="00580403">
        <w:rPr>
          <w:rFonts w:ascii="Aptos" w:hAnsi="Aptos"/>
          <w:bCs/>
          <w:szCs w:val="18"/>
          <w:lang w:eastAsia="it-IT"/>
        </w:rPr>
        <w:t>a</w:t>
      </w:r>
      <w:r w:rsidRPr="002F72DC">
        <w:rPr>
          <w:rFonts w:ascii="Aptos" w:hAnsi="Aptos"/>
          <w:bCs/>
          <w:szCs w:val="18"/>
          <w:lang w:eastAsia="it-IT"/>
        </w:rPr>
        <w:t xml:space="preserve">d </w:t>
      </w:r>
      <w:r w:rsidRPr="002F72DC">
        <w:rPr>
          <w:rFonts w:ascii="Aptos" w:hAnsi="Aptos"/>
          <w:b/>
          <w:szCs w:val="18"/>
          <w:lang w:eastAsia="it-IT"/>
        </w:rPr>
        <w:t xml:space="preserve">€ </w:t>
      </w:r>
      <w:r w:rsidR="002F72DC" w:rsidRPr="002F72DC">
        <w:rPr>
          <w:rFonts w:ascii="Aptos" w:hAnsi="Aptos"/>
          <w:b/>
          <w:szCs w:val="18"/>
          <w:lang w:eastAsia="it-IT"/>
        </w:rPr>
        <w:t>300.622,07</w:t>
      </w:r>
      <w:r w:rsidRPr="002F72DC">
        <w:rPr>
          <w:rFonts w:ascii="Aptos" w:hAnsi="Aptos"/>
          <w:b/>
          <w:szCs w:val="18"/>
          <w:lang w:eastAsia="it-IT"/>
        </w:rPr>
        <w:t xml:space="preserve"> complessivi</w:t>
      </w:r>
      <w:r w:rsidRPr="007A18EF">
        <w:rPr>
          <w:rFonts w:ascii="Aptos" w:hAnsi="Aptos"/>
          <w:bCs/>
          <w:szCs w:val="18"/>
          <w:lang w:eastAsia="it-IT"/>
        </w:rPr>
        <w:t>, IVA inclusa, se dovuta, per la copertura delle attività da realizzare per tale progetto</w:t>
      </w:r>
      <w:r w:rsidR="005B4938">
        <w:rPr>
          <w:rFonts w:ascii="Aptos" w:hAnsi="Aptos"/>
          <w:bCs/>
          <w:szCs w:val="18"/>
          <w:lang w:eastAsia="it-IT"/>
        </w:rPr>
        <w:t>.</w:t>
      </w:r>
    </w:p>
    <w:p w14:paraId="0BF3FAF3" w14:textId="77777777" w:rsidR="005B4938" w:rsidRDefault="005B4938" w:rsidP="00580403">
      <w:pPr>
        <w:spacing w:after="0" w:line="240" w:lineRule="auto"/>
        <w:jc w:val="both"/>
        <w:rPr>
          <w:rFonts w:ascii="Aptos" w:hAnsi="Aptos"/>
          <w:bCs/>
          <w:szCs w:val="18"/>
          <w:lang w:eastAsia="it-IT"/>
        </w:rPr>
      </w:pPr>
    </w:p>
    <w:p w14:paraId="6D7E54A0" w14:textId="77777777" w:rsidR="005B4938" w:rsidRDefault="005B4938" w:rsidP="00580403">
      <w:pPr>
        <w:spacing w:after="0" w:line="240" w:lineRule="auto"/>
        <w:jc w:val="both"/>
        <w:rPr>
          <w:rFonts w:ascii="Aptos" w:hAnsi="Aptos"/>
          <w:bCs/>
          <w:szCs w:val="18"/>
          <w:lang w:eastAsia="it-IT"/>
        </w:rPr>
      </w:pPr>
    </w:p>
    <w:tbl>
      <w:tblPr>
        <w:tblStyle w:val="Grigliatabella"/>
        <w:tblW w:w="0" w:type="auto"/>
        <w:jc w:val="center"/>
        <w:tblLook w:val="04A0" w:firstRow="1" w:lastRow="0" w:firstColumn="1" w:lastColumn="0" w:noHBand="0" w:noVBand="1"/>
      </w:tblPr>
      <w:tblGrid>
        <w:gridCol w:w="7513"/>
        <w:gridCol w:w="1418"/>
      </w:tblGrid>
      <w:tr w:rsidR="005B4938" w:rsidRPr="002F72DC" w14:paraId="4A5D7C05" w14:textId="77777777" w:rsidTr="002F72DC">
        <w:trPr>
          <w:jc w:val="center"/>
        </w:trPr>
        <w:tc>
          <w:tcPr>
            <w:tcW w:w="7513" w:type="dxa"/>
          </w:tcPr>
          <w:p w14:paraId="09FED851" w14:textId="22780B55" w:rsidR="005B4938" w:rsidRPr="002F72DC" w:rsidRDefault="005B4938" w:rsidP="00580403">
            <w:pPr>
              <w:spacing w:after="0" w:line="240" w:lineRule="auto"/>
              <w:jc w:val="both"/>
              <w:rPr>
                <w:rFonts w:ascii="Aptos" w:hAnsi="Aptos"/>
                <w:b/>
                <w:szCs w:val="18"/>
                <w:lang w:eastAsia="it-IT"/>
              </w:rPr>
            </w:pPr>
            <w:r w:rsidRPr="002F72DC">
              <w:rPr>
                <w:rFonts w:ascii="Aptos" w:eastAsia="Calibri" w:hAnsi="Aptos"/>
                <w:b/>
                <w:sz w:val="22"/>
                <w:szCs w:val="18"/>
                <w:lang w:eastAsia="it-IT"/>
              </w:rPr>
              <w:t>Riepilogo Fondi ed Annualità</w:t>
            </w:r>
          </w:p>
        </w:tc>
        <w:tc>
          <w:tcPr>
            <w:tcW w:w="1418" w:type="dxa"/>
          </w:tcPr>
          <w:p w14:paraId="10BD5473" w14:textId="667E8F07" w:rsidR="005B4938" w:rsidRPr="002F72DC" w:rsidRDefault="005B4938" w:rsidP="00580403">
            <w:pPr>
              <w:spacing w:after="0" w:line="240" w:lineRule="auto"/>
              <w:jc w:val="both"/>
              <w:rPr>
                <w:rFonts w:ascii="Aptos" w:hAnsi="Aptos"/>
                <w:b/>
                <w:szCs w:val="18"/>
                <w:lang w:eastAsia="it-IT"/>
              </w:rPr>
            </w:pPr>
            <w:r w:rsidRPr="002F72DC">
              <w:rPr>
                <w:rFonts w:ascii="Aptos" w:hAnsi="Aptos"/>
                <w:b/>
                <w:szCs w:val="18"/>
                <w:lang w:eastAsia="it-IT"/>
              </w:rPr>
              <w:t>Importo</w:t>
            </w:r>
          </w:p>
        </w:tc>
      </w:tr>
      <w:tr w:rsidR="005B4938" w:rsidRPr="002F72DC" w14:paraId="587EEBBE" w14:textId="77777777" w:rsidTr="002F72DC">
        <w:trPr>
          <w:jc w:val="center"/>
        </w:trPr>
        <w:tc>
          <w:tcPr>
            <w:tcW w:w="7513" w:type="dxa"/>
          </w:tcPr>
          <w:p w14:paraId="7F6BA727" w14:textId="1C5D6E8B" w:rsidR="005B4938" w:rsidRPr="002F72DC" w:rsidRDefault="005B4938" w:rsidP="005B4938">
            <w:pPr>
              <w:spacing w:after="0" w:line="240" w:lineRule="auto"/>
              <w:jc w:val="both"/>
              <w:rPr>
                <w:rFonts w:ascii="Aptos" w:hAnsi="Aptos"/>
                <w:szCs w:val="18"/>
                <w:lang w:eastAsia="it-IT"/>
              </w:rPr>
            </w:pPr>
            <w:r w:rsidRPr="002F72DC">
              <w:rPr>
                <w:rFonts w:ascii="Aptos" w:hAnsi="Aptos"/>
              </w:rPr>
              <w:t>Segretariato Sociale 2019</w:t>
            </w:r>
          </w:p>
        </w:tc>
        <w:tc>
          <w:tcPr>
            <w:tcW w:w="1418" w:type="dxa"/>
          </w:tcPr>
          <w:p w14:paraId="5FF86D1D" w14:textId="487E231D" w:rsidR="005B4938" w:rsidRPr="002F72DC" w:rsidRDefault="005B4938" w:rsidP="005B4938">
            <w:pPr>
              <w:spacing w:after="0" w:line="240" w:lineRule="auto"/>
              <w:jc w:val="both"/>
              <w:rPr>
                <w:rFonts w:ascii="Aptos" w:hAnsi="Aptos"/>
                <w:bCs/>
                <w:szCs w:val="18"/>
                <w:lang w:eastAsia="it-IT"/>
              </w:rPr>
            </w:pPr>
            <w:r w:rsidRPr="002F72DC">
              <w:rPr>
                <w:rFonts w:ascii="Aptos" w:hAnsi="Aptos"/>
              </w:rPr>
              <w:t>39.900,00 €</w:t>
            </w:r>
          </w:p>
        </w:tc>
      </w:tr>
      <w:tr w:rsidR="005B4938" w:rsidRPr="002F72DC" w14:paraId="50718C12" w14:textId="77777777" w:rsidTr="002F72DC">
        <w:trPr>
          <w:jc w:val="center"/>
        </w:trPr>
        <w:tc>
          <w:tcPr>
            <w:tcW w:w="7513" w:type="dxa"/>
          </w:tcPr>
          <w:p w14:paraId="1826BBAE" w14:textId="3778E842" w:rsidR="005B4938" w:rsidRPr="002F72DC" w:rsidRDefault="005B4938" w:rsidP="005B4938">
            <w:pPr>
              <w:spacing w:after="0" w:line="240" w:lineRule="auto"/>
              <w:jc w:val="both"/>
              <w:rPr>
                <w:rFonts w:ascii="Aptos" w:hAnsi="Aptos"/>
                <w:szCs w:val="18"/>
                <w:lang w:eastAsia="it-IT"/>
              </w:rPr>
            </w:pPr>
            <w:r w:rsidRPr="002F72DC">
              <w:rPr>
                <w:rFonts w:ascii="Aptos" w:hAnsi="Aptos"/>
              </w:rPr>
              <w:t>Fondo Povertà 2021</w:t>
            </w:r>
          </w:p>
        </w:tc>
        <w:tc>
          <w:tcPr>
            <w:tcW w:w="1418" w:type="dxa"/>
          </w:tcPr>
          <w:p w14:paraId="20FACC04" w14:textId="19842E62" w:rsidR="005B4938" w:rsidRPr="002F72DC" w:rsidRDefault="005B4938" w:rsidP="005B4938">
            <w:pPr>
              <w:spacing w:after="0" w:line="240" w:lineRule="auto"/>
              <w:jc w:val="both"/>
              <w:rPr>
                <w:rFonts w:ascii="Aptos" w:hAnsi="Aptos"/>
                <w:bCs/>
                <w:szCs w:val="18"/>
                <w:lang w:eastAsia="it-IT"/>
              </w:rPr>
            </w:pPr>
            <w:r w:rsidRPr="002F72DC">
              <w:rPr>
                <w:rFonts w:ascii="Aptos" w:hAnsi="Aptos"/>
              </w:rPr>
              <w:t>25.156,77 €</w:t>
            </w:r>
          </w:p>
        </w:tc>
      </w:tr>
      <w:tr w:rsidR="005B4938" w:rsidRPr="002F72DC" w14:paraId="54D1B001" w14:textId="77777777" w:rsidTr="002F72DC">
        <w:trPr>
          <w:jc w:val="center"/>
        </w:trPr>
        <w:tc>
          <w:tcPr>
            <w:tcW w:w="7513" w:type="dxa"/>
          </w:tcPr>
          <w:p w14:paraId="778D4B0F" w14:textId="2B7E2F35" w:rsidR="005B4938" w:rsidRPr="002F72DC" w:rsidRDefault="005B4938" w:rsidP="005B4938">
            <w:pPr>
              <w:spacing w:after="0" w:line="240" w:lineRule="auto"/>
              <w:jc w:val="both"/>
              <w:rPr>
                <w:rFonts w:ascii="Aptos" w:hAnsi="Aptos"/>
                <w:szCs w:val="18"/>
                <w:lang w:eastAsia="it-IT"/>
              </w:rPr>
            </w:pPr>
            <w:r w:rsidRPr="002F72DC">
              <w:rPr>
                <w:rFonts w:ascii="Aptos" w:hAnsi="Aptos"/>
              </w:rPr>
              <w:t>Fondo Povertà 2022</w:t>
            </w:r>
          </w:p>
        </w:tc>
        <w:tc>
          <w:tcPr>
            <w:tcW w:w="1418" w:type="dxa"/>
          </w:tcPr>
          <w:p w14:paraId="02857477" w14:textId="7776DEB8" w:rsidR="005B4938" w:rsidRPr="002F72DC" w:rsidRDefault="005B4938" w:rsidP="005B4938">
            <w:pPr>
              <w:spacing w:after="0" w:line="240" w:lineRule="auto"/>
              <w:jc w:val="both"/>
              <w:rPr>
                <w:rFonts w:ascii="Aptos" w:hAnsi="Aptos"/>
                <w:bCs/>
                <w:szCs w:val="18"/>
                <w:lang w:eastAsia="it-IT"/>
              </w:rPr>
            </w:pPr>
            <w:r w:rsidRPr="002F72DC">
              <w:rPr>
                <w:rFonts w:ascii="Aptos" w:hAnsi="Aptos"/>
              </w:rPr>
              <w:t>127.880,83 €</w:t>
            </w:r>
          </w:p>
        </w:tc>
      </w:tr>
      <w:tr w:rsidR="005B4938" w:rsidRPr="002F72DC" w14:paraId="311732D0" w14:textId="77777777" w:rsidTr="002F72DC">
        <w:trPr>
          <w:jc w:val="center"/>
        </w:trPr>
        <w:tc>
          <w:tcPr>
            <w:tcW w:w="7513" w:type="dxa"/>
          </w:tcPr>
          <w:p w14:paraId="6520EB93" w14:textId="67B40E52" w:rsidR="005B4938" w:rsidRPr="002F72DC" w:rsidRDefault="005B4938" w:rsidP="005B4938">
            <w:pPr>
              <w:spacing w:after="0" w:line="240" w:lineRule="auto"/>
              <w:jc w:val="both"/>
              <w:rPr>
                <w:rFonts w:ascii="Aptos" w:hAnsi="Aptos"/>
                <w:szCs w:val="18"/>
                <w:lang w:eastAsia="it-IT"/>
              </w:rPr>
            </w:pPr>
            <w:r w:rsidRPr="002F72DC">
              <w:rPr>
                <w:rFonts w:ascii="Aptos" w:hAnsi="Aptos"/>
              </w:rPr>
              <w:t>Fondo Povertà 2023</w:t>
            </w:r>
          </w:p>
        </w:tc>
        <w:tc>
          <w:tcPr>
            <w:tcW w:w="1418" w:type="dxa"/>
          </w:tcPr>
          <w:p w14:paraId="3AFA5838" w14:textId="79BF2DB1" w:rsidR="005B4938" w:rsidRPr="002F72DC" w:rsidRDefault="005B4938" w:rsidP="005B4938">
            <w:pPr>
              <w:spacing w:after="0" w:line="240" w:lineRule="auto"/>
              <w:jc w:val="both"/>
              <w:rPr>
                <w:rFonts w:ascii="Aptos" w:hAnsi="Aptos"/>
                <w:bCs/>
                <w:szCs w:val="18"/>
                <w:lang w:eastAsia="it-IT"/>
              </w:rPr>
            </w:pPr>
            <w:r w:rsidRPr="002F72DC">
              <w:rPr>
                <w:rFonts w:ascii="Aptos" w:hAnsi="Aptos"/>
              </w:rPr>
              <w:t>68.000,00 €</w:t>
            </w:r>
          </w:p>
        </w:tc>
      </w:tr>
      <w:tr w:rsidR="005B4938" w:rsidRPr="002F72DC" w14:paraId="7A9B0AEC" w14:textId="77777777" w:rsidTr="002F72DC">
        <w:trPr>
          <w:jc w:val="center"/>
        </w:trPr>
        <w:tc>
          <w:tcPr>
            <w:tcW w:w="7513" w:type="dxa"/>
          </w:tcPr>
          <w:p w14:paraId="6A35FE85" w14:textId="7CBA554F" w:rsidR="005B4938" w:rsidRPr="002F72DC" w:rsidRDefault="005B4938" w:rsidP="005B4938">
            <w:pPr>
              <w:spacing w:after="0"/>
              <w:rPr>
                <w:rFonts w:ascii="Aptos" w:hAnsi="Aptos"/>
              </w:rPr>
            </w:pPr>
            <w:r w:rsidRPr="002F72DC">
              <w:rPr>
                <w:rFonts w:ascii="Aptos" w:hAnsi="Aptos"/>
              </w:rPr>
              <w:t xml:space="preserve">Fondo Povertà Estrema 2019 </w:t>
            </w:r>
          </w:p>
          <w:p w14:paraId="649EBF98" w14:textId="6A3D828E" w:rsidR="005B4938" w:rsidRPr="002F72DC" w:rsidRDefault="005B4938" w:rsidP="005B4938">
            <w:pPr>
              <w:spacing w:after="0" w:line="240" w:lineRule="auto"/>
              <w:jc w:val="both"/>
              <w:rPr>
                <w:rFonts w:ascii="Aptos" w:hAnsi="Aptos"/>
              </w:rPr>
            </w:pPr>
            <w:r w:rsidRPr="002F72DC">
              <w:rPr>
                <w:rFonts w:ascii="Aptos" w:hAnsi="Aptos"/>
              </w:rPr>
              <w:t>(Distribuzione Beni E Alimenti)</w:t>
            </w:r>
          </w:p>
        </w:tc>
        <w:tc>
          <w:tcPr>
            <w:tcW w:w="1418" w:type="dxa"/>
          </w:tcPr>
          <w:p w14:paraId="392925C7" w14:textId="1AE2EBAD" w:rsidR="005B4938" w:rsidRPr="002F72DC" w:rsidRDefault="005B4938" w:rsidP="005B4938">
            <w:pPr>
              <w:spacing w:after="0" w:line="240" w:lineRule="auto"/>
              <w:jc w:val="both"/>
              <w:rPr>
                <w:rFonts w:ascii="Aptos" w:hAnsi="Aptos"/>
              </w:rPr>
            </w:pPr>
            <w:r w:rsidRPr="002F72DC">
              <w:rPr>
                <w:rFonts w:ascii="Aptos" w:hAnsi="Aptos"/>
              </w:rPr>
              <w:t>10.896,54 €</w:t>
            </w:r>
          </w:p>
        </w:tc>
      </w:tr>
      <w:tr w:rsidR="005B4938" w:rsidRPr="002F72DC" w14:paraId="5306E9C4" w14:textId="77777777" w:rsidTr="002F72DC">
        <w:trPr>
          <w:jc w:val="center"/>
        </w:trPr>
        <w:tc>
          <w:tcPr>
            <w:tcW w:w="7513" w:type="dxa"/>
          </w:tcPr>
          <w:p w14:paraId="6F844A84" w14:textId="0E3AC705" w:rsidR="005B4938" w:rsidRPr="002F72DC" w:rsidRDefault="005B4938" w:rsidP="005B4938">
            <w:pPr>
              <w:spacing w:after="0"/>
              <w:rPr>
                <w:rFonts w:ascii="Aptos" w:hAnsi="Aptos"/>
              </w:rPr>
            </w:pPr>
            <w:r w:rsidRPr="002F72DC">
              <w:rPr>
                <w:rFonts w:ascii="Aptos" w:hAnsi="Aptos"/>
              </w:rPr>
              <w:t xml:space="preserve">Fondo Povertà Estrema 2020 </w:t>
            </w:r>
          </w:p>
          <w:p w14:paraId="5BC14E9D" w14:textId="0B311EC6" w:rsidR="005B4938" w:rsidRPr="002F72DC" w:rsidRDefault="005B4938" w:rsidP="005B4938">
            <w:pPr>
              <w:spacing w:after="0" w:line="240" w:lineRule="auto"/>
              <w:jc w:val="both"/>
              <w:rPr>
                <w:rFonts w:ascii="Aptos" w:hAnsi="Aptos"/>
              </w:rPr>
            </w:pPr>
            <w:r w:rsidRPr="002F72DC">
              <w:rPr>
                <w:rFonts w:ascii="Aptos" w:hAnsi="Aptos"/>
              </w:rPr>
              <w:t>(Distribuzione Beni E Alimenti)</w:t>
            </w:r>
          </w:p>
        </w:tc>
        <w:tc>
          <w:tcPr>
            <w:tcW w:w="1418" w:type="dxa"/>
          </w:tcPr>
          <w:p w14:paraId="21F1C45D" w14:textId="419C042E" w:rsidR="005B4938" w:rsidRPr="002F72DC" w:rsidRDefault="005B4938" w:rsidP="005B4938">
            <w:pPr>
              <w:spacing w:after="0" w:line="240" w:lineRule="auto"/>
              <w:jc w:val="both"/>
              <w:rPr>
                <w:rFonts w:ascii="Aptos" w:hAnsi="Aptos"/>
              </w:rPr>
            </w:pPr>
            <w:r w:rsidRPr="002F72DC">
              <w:rPr>
                <w:rFonts w:ascii="Aptos" w:hAnsi="Aptos"/>
              </w:rPr>
              <w:t>10.896,54 €</w:t>
            </w:r>
          </w:p>
        </w:tc>
      </w:tr>
      <w:tr w:rsidR="005B4938" w:rsidRPr="002F72DC" w14:paraId="48578915" w14:textId="77777777" w:rsidTr="002F72DC">
        <w:trPr>
          <w:jc w:val="center"/>
        </w:trPr>
        <w:tc>
          <w:tcPr>
            <w:tcW w:w="7513" w:type="dxa"/>
          </w:tcPr>
          <w:p w14:paraId="0ECB1AB2" w14:textId="4BCE67AA" w:rsidR="005B4938" w:rsidRPr="002F72DC" w:rsidRDefault="005B4938" w:rsidP="005B4938">
            <w:pPr>
              <w:spacing w:after="0" w:line="240" w:lineRule="auto"/>
              <w:jc w:val="both"/>
              <w:rPr>
                <w:rFonts w:ascii="Aptos" w:hAnsi="Aptos"/>
              </w:rPr>
            </w:pPr>
            <w:r w:rsidRPr="002F72DC">
              <w:rPr>
                <w:rFonts w:ascii="Aptos" w:hAnsi="Aptos"/>
              </w:rPr>
              <w:t xml:space="preserve">Fondo Povertà Estrema 2022 (Pronto Intervento Sociale </w:t>
            </w:r>
            <w:r w:rsidR="002F72DC">
              <w:rPr>
                <w:rFonts w:ascii="Aptos" w:hAnsi="Aptos"/>
              </w:rPr>
              <w:t>ed interventi a bassa soglia)</w:t>
            </w:r>
          </w:p>
        </w:tc>
        <w:tc>
          <w:tcPr>
            <w:tcW w:w="1418" w:type="dxa"/>
          </w:tcPr>
          <w:p w14:paraId="20CBDFDB" w14:textId="457D42D6" w:rsidR="005B4938" w:rsidRPr="002F72DC" w:rsidRDefault="005B4938" w:rsidP="005B4938">
            <w:pPr>
              <w:spacing w:after="0" w:line="240" w:lineRule="auto"/>
              <w:jc w:val="both"/>
              <w:rPr>
                <w:rFonts w:ascii="Aptos" w:hAnsi="Aptos"/>
              </w:rPr>
            </w:pPr>
            <w:r w:rsidRPr="002F72DC">
              <w:rPr>
                <w:rFonts w:ascii="Aptos" w:hAnsi="Aptos"/>
              </w:rPr>
              <w:t>8.172,41 €</w:t>
            </w:r>
          </w:p>
        </w:tc>
      </w:tr>
      <w:tr w:rsidR="005B4938" w:rsidRPr="002F72DC" w14:paraId="01B1B36C" w14:textId="77777777" w:rsidTr="002F72DC">
        <w:trPr>
          <w:jc w:val="center"/>
        </w:trPr>
        <w:tc>
          <w:tcPr>
            <w:tcW w:w="7513" w:type="dxa"/>
          </w:tcPr>
          <w:p w14:paraId="63901BDC" w14:textId="514ECF3D" w:rsidR="005B4938" w:rsidRPr="002F72DC" w:rsidRDefault="005B4938" w:rsidP="005B4938">
            <w:pPr>
              <w:spacing w:after="0" w:line="240" w:lineRule="auto"/>
              <w:jc w:val="both"/>
              <w:rPr>
                <w:rFonts w:ascii="Aptos" w:hAnsi="Aptos"/>
              </w:rPr>
            </w:pPr>
            <w:r w:rsidRPr="002F72DC">
              <w:rPr>
                <w:rFonts w:ascii="Aptos" w:hAnsi="Aptos"/>
              </w:rPr>
              <w:t>Fondo Povertà Estrema 2023</w:t>
            </w:r>
            <w:r w:rsidR="002F72DC" w:rsidRPr="002F72DC">
              <w:rPr>
                <w:rFonts w:ascii="Aptos" w:hAnsi="Aptos"/>
              </w:rPr>
              <w:t xml:space="preserve"> (Pronto Intervento Sociale e Servizi di fermo posta)</w:t>
            </w:r>
          </w:p>
        </w:tc>
        <w:tc>
          <w:tcPr>
            <w:tcW w:w="1418" w:type="dxa"/>
          </w:tcPr>
          <w:p w14:paraId="2A89C0AF" w14:textId="69BD3594" w:rsidR="005B4938" w:rsidRPr="002F72DC" w:rsidRDefault="005B4938" w:rsidP="005B4938">
            <w:pPr>
              <w:spacing w:after="0" w:line="240" w:lineRule="auto"/>
              <w:jc w:val="both"/>
              <w:rPr>
                <w:rFonts w:ascii="Aptos" w:hAnsi="Aptos"/>
              </w:rPr>
            </w:pPr>
            <w:r w:rsidRPr="002F72DC">
              <w:rPr>
                <w:rFonts w:ascii="Aptos" w:hAnsi="Aptos"/>
              </w:rPr>
              <w:t>9.718,98 €</w:t>
            </w:r>
          </w:p>
        </w:tc>
      </w:tr>
      <w:tr w:rsidR="005B4938" w:rsidRPr="002F72DC" w14:paraId="6064BEE8" w14:textId="77777777" w:rsidTr="002F72DC">
        <w:trPr>
          <w:jc w:val="center"/>
        </w:trPr>
        <w:tc>
          <w:tcPr>
            <w:tcW w:w="7513" w:type="dxa"/>
          </w:tcPr>
          <w:p w14:paraId="1BCF7686" w14:textId="73C69503" w:rsidR="005B4938" w:rsidRPr="002F72DC" w:rsidRDefault="005B4938" w:rsidP="005B4938">
            <w:pPr>
              <w:spacing w:after="0" w:line="240" w:lineRule="auto"/>
              <w:jc w:val="both"/>
              <w:rPr>
                <w:rFonts w:ascii="Aptos" w:hAnsi="Aptos"/>
                <w:b/>
                <w:bCs/>
              </w:rPr>
            </w:pPr>
            <w:r w:rsidRPr="002F72DC">
              <w:rPr>
                <w:rFonts w:ascii="Aptos" w:hAnsi="Aptos"/>
                <w:b/>
                <w:bCs/>
                <w:sz w:val="24"/>
                <w:szCs w:val="24"/>
              </w:rPr>
              <w:t>TOTALE</w:t>
            </w:r>
          </w:p>
        </w:tc>
        <w:tc>
          <w:tcPr>
            <w:tcW w:w="1418" w:type="dxa"/>
          </w:tcPr>
          <w:p w14:paraId="0102B84B" w14:textId="5022F2C5" w:rsidR="005B4938" w:rsidRPr="002F72DC" w:rsidRDefault="005B4938" w:rsidP="005B4938">
            <w:pPr>
              <w:spacing w:after="0" w:line="240" w:lineRule="auto"/>
              <w:jc w:val="both"/>
              <w:rPr>
                <w:rFonts w:ascii="Aptos" w:hAnsi="Aptos"/>
                <w:b/>
                <w:bCs/>
              </w:rPr>
            </w:pPr>
            <w:r w:rsidRPr="002F72DC">
              <w:rPr>
                <w:rFonts w:ascii="Aptos" w:hAnsi="Aptos"/>
                <w:b/>
                <w:bCs/>
                <w:sz w:val="24"/>
                <w:szCs w:val="24"/>
              </w:rPr>
              <w:t>300.622,07</w:t>
            </w:r>
          </w:p>
        </w:tc>
      </w:tr>
    </w:tbl>
    <w:p w14:paraId="581B24D6" w14:textId="77777777" w:rsidR="005B4938" w:rsidRPr="002F72DC" w:rsidRDefault="005B4938" w:rsidP="00580403">
      <w:pPr>
        <w:spacing w:after="0" w:line="240" w:lineRule="auto"/>
        <w:jc w:val="both"/>
        <w:rPr>
          <w:rFonts w:ascii="Aptos" w:hAnsi="Aptos"/>
          <w:bCs/>
          <w:szCs w:val="18"/>
          <w:lang w:eastAsia="it-IT"/>
        </w:rPr>
      </w:pPr>
    </w:p>
    <w:p w14:paraId="4F9003DA" w14:textId="77777777" w:rsidR="005B4938" w:rsidRDefault="005B4938" w:rsidP="00580403">
      <w:pPr>
        <w:spacing w:after="0" w:line="240" w:lineRule="auto"/>
        <w:jc w:val="both"/>
        <w:rPr>
          <w:rFonts w:ascii="Aptos" w:hAnsi="Aptos"/>
          <w:bCs/>
          <w:szCs w:val="18"/>
          <w:lang w:eastAsia="it-IT"/>
        </w:rPr>
      </w:pPr>
    </w:p>
    <w:p w14:paraId="5C1913DF" w14:textId="77777777" w:rsidR="00580403" w:rsidRPr="003E176E" w:rsidRDefault="00580403" w:rsidP="00580403">
      <w:pPr>
        <w:spacing w:after="0" w:line="240" w:lineRule="auto"/>
        <w:jc w:val="both"/>
        <w:rPr>
          <w:rFonts w:ascii="Aptos" w:hAnsi="Aptos"/>
          <w:bCs/>
          <w:szCs w:val="18"/>
          <w:lang w:eastAsia="it-IT"/>
        </w:rPr>
      </w:pPr>
      <w:r w:rsidRPr="003E176E">
        <w:rPr>
          <w:rFonts w:ascii="Aptos" w:hAnsi="Aptos"/>
          <w:bCs/>
          <w:szCs w:val="18"/>
          <w:lang w:eastAsia="it-IT"/>
        </w:rPr>
        <w:t xml:space="preserve">La liquidazione delle somme pattuite avverrà previa </w:t>
      </w:r>
      <w:r w:rsidRPr="00CE4350">
        <w:rPr>
          <w:rFonts w:ascii="Aptos" w:hAnsi="Aptos"/>
          <w:b/>
          <w:szCs w:val="18"/>
          <w:u w:val="single"/>
          <w:lang w:eastAsia="it-IT"/>
        </w:rPr>
        <w:t>rendicontazione delle spese</w:t>
      </w:r>
      <w:r w:rsidRPr="00CE4350">
        <w:rPr>
          <w:rFonts w:ascii="Aptos" w:hAnsi="Aptos"/>
          <w:bCs/>
          <w:szCs w:val="18"/>
          <w:lang w:eastAsia="it-IT"/>
        </w:rPr>
        <w:t xml:space="preserve"> effettuate secondo le modalità indicate nella Convenzione e nel rispetto delle indicazioni fornite dall’Ente finanziatore.</w:t>
      </w:r>
      <w:r w:rsidRPr="003E176E">
        <w:rPr>
          <w:rFonts w:ascii="Aptos" w:hAnsi="Aptos"/>
          <w:bCs/>
          <w:szCs w:val="18"/>
          <w:lang w:eastAsia="it-IT"/>
        </w:rPr>
        <w:t xml:space="preserve"> </w:t>
      </w:r>
    </w:p>
    <w:p w14:paraId="491C46C0" w14:textId="77777777" w:rsidR="00580403" w:rsidRPr="003E176E" w:rsidRDefault="00580403" w:rsidP="00580403">
      <w:pPr>
        <w:spacing w:after="0" w:line="240" w:lineRule="auto"/>
        <w:jc w:val="both"/>
        <w:rPr>
          <w:rFonts w:ascii="Aptos" w:hAnsi="Aptos"/>
          <w:bCs/>
          <w:szCs w:val="18"/>
          <w:lang w:eastAsia="it-IT"/>
        </w:rPr>
      </w:pPr>
      <w:r w:rsidRPr="003E176E">
        <w:rPr>
          <w:rFonts w:ascii="Aptos" w:hAnsi="Aptos"/>
          <w:bCs/>
          <w:szCs w:val="18"/>
          <w:lang w:eastAsia="it-IT"/>
        </w:rPr>
        <w:t xml:space="preserve">Nella redazione della bozza di prospetto economico presentata in fase di manifestazione di interesse, dovrà essere prevista una </w:t>
      </w:r>
      <w:r w:rsidRPr="003E176E">
        <w:rPr>
          <w:rFonts w:ascii="Aptos" w:hAnsi="Aptos"/>
          <w:b/>
          <w:szCs w:val="18"/>
          <w:lang w:eastAsia="it-IT"/>
        </w:rPr>
        <w:t>quota di co-finanziamento</w:t>
      </w:r>
      <w:r w:rsidRPr="003E176E">
        <w:rPr>
          <w:rFonts w:ascii="Aptos" w:hAnsi="Aptos"/>
          <w:bCs/>
          <w:szCs w:val="18"/>
          <w:lang w:eastAsia="it-IT"/>
        </w:rPr>
        <w:t xml:space="preserve"> a titolo di compartecipazione, secondo quanto disposto dalle Linee Guida di cui al Decreto del Ministero del Lavoro e delle Politiche Sociali n. 72 del 31 marzo 2021, pari a non meno del 5% dell’importo totale del contributo (a titolo esemplificativo: messa a disposizione sede, strumentazioni informatiche innovative, supervisione degli operatori, ecc.)</w:t>
      </w:r>
      <w:r>
        <w:rPr>
          <w:rFonts w:ascii="Aptos" w:hAnsi="Aptos"/>
          <w:bCs/>
          <w:szCs w:val="18"/>
          <w:lang w:eastAsia="it-IT"/>
        </w:rPr>
        <w:t>.</w:t>
      </w:r>
    </w:p>
    <w:p w14:paraId="5CD30D70" w14:textId="77777777" w:rsidR="00580403" w:rsidRPr="003E176E" w:rsidRDefault="00580403" w:rsidP="00580403">
      <w:pPr>
        <w:spacing w:after="0" w:line="240" w:lineRule="auto"/>
        <w:jc w:val="both"/>
        <w:rPr>
          <w:rFonts w:ascii="Aptos" w:hAnsi="Aptos"/>
          <w:bCs/>
          <w:szCs w:val="18"/>
          <w:lang w:eastAsia="it-IT"/>
        </w:rPr>
      </w:pPr>
      <w:r w:rsidRPr="003E176E">
        <w:rPr>
          <w:rFonts w:ascii="Aptos" w:hAnsi="Aptos"/>
          <w:bCs/>
          <w:szCs w:val="18"/>
          <w:lang w:eastAsia="it-IT"/>
        </w:rPr>
        <w:t>La previsione di una quota di co-finanziamento intende produrre una partecipazione attiva e responsabile dei partner coinvolti, soprattutto in tema di corretta analisi dei costi e monitoraggio dei risultati e della spesa.</w:t>
      </w:r>
    </w:p>
    <w:p w14:paraId="27B76BCA" w14:textId="164F23A3" w:rsidR="00580403" w:rsidRPr="003E176E" w:rsidRDefault="00580403" w:rsidP="00580403">
      <w:pPr>
        <w:spacing w:after="0" w:line="240" w:lineRule="auto"/>
        <w:jc w:val="both"/>
        <w:rPr>
          <w:rFonts w:ascii="Aptos" w:hAnsi="Aptos"/>
          <w:bCs/>
          <w:szCs w:val="18"/>
          <w:lang w:eastAsia="it-IT"/>
        </w:rPr>
      </w:pPr>
      <w:r w:rsidRPr="00845854">
        <w:rPr>
          <w:rFonts w:ascii="Aptos" w:hAnsi="Aptos"/>
          <w:bCs/>
          <w:szCs w:val="18"/>
          <w:lang w:eastAsia="it-IT"/>
        </w:rPr>
        <w:t xml:space="preserve">Le spese saranno, dunque, liquidate a fronte della presentazione delle richieste di rimborso del servizio in osservanza </w:t>
      </w:r>
      <w:r w:rsidR="00C01BAD">
        <w:rPr>
          <w:rFonts w:ascii="Aptos" w:hAnsi="Aptos"/>
          <w:bCs/>
          <w:szCs w:val="18"/>
          <w:lang w:eastAsia="it-IT"/>
        </w:rPr>
        <w:t>a</w:t>
      </w:r>
      <w:r w:rsidRPr="00845854">
        <w:rPr>
          <w:rFonts w:ascii="Aptos" w:hAnsi="Aptos"/>
          <w:bCs/>
          <w:szCs w:val="18"/>
          <w:lang w:eastAsia="it-IT"/>
        </w:rPr>
        <w:t xml:space="preserve"> quanto previsto </w:t>
      </w:r>
      <w:r w:rsidR="00C01BAD">
        <w:rPr>
          <w:rFonts w:ascii="Aptos" w:hAnsi="Aptos"/>
          <w:bCs/>
          <w:szCs w:val="18"/>
          <w:lang w:eastAsia="it-IT"/>
        </w:rPr>
        <w:t>nel</w:t>
      </w:r>
      <w:r w:rsidRPr="00845854">
        <w:rPr>
          <w:rFonts w:ascii="Aptos" w:hAnsi="Aptos"/>
          <w:bCs/>
          <w:szCs w:val="18"/>
          <w:lang w:eastAsia="it-IT"/>
        </w:rPr>
        <w:t xml:space="preserve"> </w:t>
      </w:r>
      <w:r w:rsidRPr="00845854">
        <w:rPr>
          <w:rFonts w:ascii="Aptos" w:hAnsi="Aptos"/>
          <w:b/>
          <w:szCs w:val="18"/>
          <w:u w:val="single"/>
          <w:lang w:eastAsia="it-IT"/>
        </w:rPr>
        <w:t>VADEMECUM di rendicontazione</w:t>
      </w:r>
      <w:r w:rsidRPr="00845854">
        <w:rPr>
          <w:rFonts w:ascii="Aptos" w:hAnsi="Aptos"/>
          <w:bCs/>
          <w:szCs w:val="18"/>
          <w:lang w:eastAsia="it-IT"/>
        </w:rPr>
        <w:t xml:space="preserve"> </w:t>
      </w:r>
      <w:r w:rsidR="00C01BAD">
        <w:rPr>
          <w:rFonts w:ascii="Aptos" w:hAnsi="Aptos"/>
          <w:bCs/>
          <w:szCs w:val="18"/>
          <w:lang w:eastAsia="it-IT"/>
        </w:rPr>
        <w:t xml:space="preserve">concordato in sede di coprogettazione </w:t>
      </w:r>
      <w:r w:rsidRPr="00845854">
        <w:rPr>
          <w:rFonts w:ascii="Aptos" w:hAnsi="Aptos"/>
          <w:bCs/>
          <w:szCs w:val="18"/>
          <w:lang w:eastAsia="it-IT"/>
        </w:rPr>
        <w:t>e comunque a quanto concordato in sede di definizione della coprogettazione, alla luce delle attività specifiche inserite all’interno della proposta progettuale definitiva approvata</w:t>
      </w:r>
      <w:r>
        <w:rPr>
          <w:rFonts w:ascii="Aptos" w:hAnsi="Aptos"/>
          <w:bCs/>
          <w:szCs w:val="18"/>
          <w:lang w:eastAsia="it-IT"/>
        </w:rPr>
        <w:t>.</w:t>
      </w:r>
    </w:p>
    <w:p w14:paraId="7315310C" w14:textId="77777777" w:rsidR="00E55430" w:rsidRPr="00E55430" w:rsidRDefault="00E55430" w:rsidP="00425817">
      <w:pPr>
        <w:spacing w:after="0" w:line="240" w:lineRule="auto"/>
        <w:ind w:firstLine="142"/>
        <w:jc w:val="both"/>
        <w:rPr>
          <w:rFonts w:ascii="Aptos" w:hAnsi="Aptos"/>
          <w:bCs/>
          <w:szCs w:val="18"/>
          <w:lang w:eastAsia="it-IT"/>
        </w:rPr>
      </w:pPr>
    </w:p>
    <w:p w14:paraId="3D8D7164" w14:textId="46330A85" w:rsidR="00926B53" w:rsidRPr="00077C7B" w:rsidRDefault="00926B53" w:rsidP="00926B53">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bookmarkStart w:id="15" w:name="_Hlk183449607"/>
      <w:r>
        <w:rPr>
          <w:rFonts w:ascii="Aptos" w:hAnsi="Aptos"/>
          <w:b/>
          <w:szCs w:val="18"/>
          <w:lang w:eastAsia="it-IT"/>
        </w:rPr>
        <w:t xml:space="preserve">ARTICOLO </w:t>
      </w:r>
      <w:r w:rsidR="002F72DC">
        <w:rPr>
          <w:rFonts w:ascii="Aptos" w:hAnsi="Aptos"/>
          <w:b/>
          <w:szCs w:val="18"/>
          <w:lang w:eastAsia="it-IT"/>
        </w:rPr>
        <w:t>8</w:t>
      </w:r>
      <w:r>
        <w:rPr>
          <w:rFonts w:ascii="Aptos" w:hAnsi="Aptos"/>
          <w:b/>
          <w:szCs w:val="18"/>
          <w:lang w:eastAsia="it-IT"/>
        </w:rPr>
        <w:t xml:space="preserve"> – Procedura per la selezione</w:t>
      </w:r>
      <w:r w:rsidR="00174CF3">
        <w:rPr>
          <w:rFonts w:ascii="Aptos" w:hAnsi="Aptos"/>
          <w:b/>
          <w:szCs w:val="18"/>
          <w:lang w:eastAsia="it-IT"/>
        </w:rPr>
        <w:t xml:space="preserve"> dell’ETS partner</w:t>
      </w:r>
      <w:r w:rsidR="0093774E">
        <w:rPr>
          <w:rFonts w:ascii="Aptos" w:hAnsi="Aptos"/>
          <w:b/>
          <w:szCs w:val="18"/>
          <w:lang w:eastAsia="it-IT"/>
        </w:rPr>
        <w:t xml:space="preserve"> – parametri di valutazione delle</w:t>
      </w:r>
      <w:r w:rsidR="005835D2">
        <w:rPr>
          <w:rFonts w:ascii="Aptos" w:hAnsi="Aptos"/>
          <w:b/>
          <w:szCs w:val="18"/>
          <w:lang w:eastAsia="it-IT"/>
        </w:rPr>
        <w:t xml:space="preserve"> </w:t>
      </w:r>
      <w:r w:rsidR="0093774E">
        <w:rPr>
          <w:rFonts w:ascii="Aptos" w:hAnsi="Aptos"/>
          <w:b/>
          <w:szCs w:val="18"/>
          <w:lang w:eastAsia="it-IT"/>
        </w:rPr>
        <w:t>proposte progettuali</w:t>
      </w:r>
    </w:p>
    <w:bookmarkEnd w:id="15"/>
    <w:p w14:paraId="1F7831C9" w14:textId="704675D1" w:rsidR="0057526D" w:rsidRDefault="0057526D" w:rsidP="00306F9F">
      <w:pPr>
        <w:spacing w:after="0" w:line="240" w:lineRule="auto"/>
        <w:jc w:val="both"/>
        <w:rPr>
          <w:rFonts w:ascii="Aptos" w:hAnsi="Aptos"/>
          <w:bCs/>
          <w:szCs w:val="18"/>
          <w:lang w:eastAsia="it-IT"/>
        </w:rPr>
      </w:pPr>
      <w:r>
        <w:rPr>
          <w:rFonts w:ascii="Aptos" w:hAnsi="Aptos"/>
          <w:bCs/>
          <w:szCs w:val="18"/>
          <w:lang w:eastAsia="it-IT"/>
        </w:rPr>
        <w:t xml:space="preserve">Al termine della </w:t>
      </w:r>
      <w:r w:rsidRPr="0057526D">
        <w:rPr>
          <w:rFonts w:ascii="Aptos" w:hAnsi="Aptos"/>
          <w:b/>
          <w:i/>
          <w:iCs/>
          <w:szCs w:val="18"/>
          <w:lang w:eastAsia="it-IT"/>
        </w:rPr>
        <w:t>F</w:t>
      </w:r>
      <w:r>
        <w:rPr>
          <w:rFonts w:ascii="Aptos" w:hAnsi="Aptos"/>
          <w:b/>
          <w:i/>
          <w:iCs/>
          <w:szCs w:val="18"/>
          <w:lang w:eastAsia="it-IT"/>
        </w:rPr>
        <w:t>ase</w:t>
      </w:r>
      <w:r w:rsidRPr="0057526D">
        <w:rPr>
          <w:rFonts w:ascii="Aptos" w:hAnsi="Aptos"/>
          <w:b/>
          <w:i/>
          <w:iCs/>
          <w:szCs w:val="18"/>
          <w:lang w:eastAsia="it-IT"/>
        </w:rPr>
        <w:t xml:space="preserve"> I</w:t>
      </w:r>
      <w:r>
        <w:rPr>
          <w:rFonts w:ascii="Aptos" w:hAnsi="Aptos"/>
          <w:bCs/>
          <w:szCs w:val="18"/>
          <w:lang w:eastAsia="it-IT"/>
        </w:rPr>
        <w:t xml:space="preserve"> di cui all’art. 2, il Responsabile del Procedimento provvederà – supportato dal personale amministrativo dell’Ufficio di Piano aziendale – al controllo della documentazione amministrativa e del possesso dei requisiti richiesti dal presente Avviso, per tutte le istanze di manifestazione di interesse degli E</w:t>
      </w:r>
      <w:r w:rsidR="002B20D5">
        <w:rPr>
          <w:rFonts w:ascii="Aptos" w:hAnsi="Aptos"/>
          <w:bCs/>
          <w:szCs w:val="18"/>
          <w:lang w:eastAsia="it-IT"/>
        </w:rPr>
        <w:t>E.T</w:t>
      </w:r>
      <w:r>
        <w:rPr>
          <w:rFonts w:ascii="Aptos" w:hAnsi="Aptos"/>
          <w:bCs/>
          <w:szCs w:val="18"/>
          <w:lang w:eastAsia="it-IT"/>
        </w:rPr>
        <w:t>T</w:t>
      </w:r>
      <w:r w:rsidR="002B20D5">
        <w:rPr>
          <w:rFonts w:ascii="Aptos" w:hAnsi="Aptos"/>
          <w:bCs/>
          <w:szCs w:val="18"/>
          <w:lang w:eastAsia="it-IT"/>
        </w:rPr>
        <w:t>.S</w:t>
      </w:r>
      <w:r>
        <w:rPr>
          <w:rFonts w:ascii="Aptos" w:hAnsi="Aptos"/>
          <w:bCs/>
          <w:szCs w:val="18"/>
          <w:lang w:eastAsia="it-IT"/>
        </w:rPr>
        <w:t xml:space="preserve">S pervenute entro i termini e le modalità </w:t>
      </w:r>
      <w:r w:rsidRPr="005F6874">
        <w:rPr>
          <w:rFonts w:ascii="Aptos" w:hAnsi="Aptos"/>
          <w:bCs/>
          <w:szCs w:val="18"/>
          <w:lang w:eastAsia="it-IT"/>
        </w:rPr>
        <w:t>previste dall’art</w:t>
      </w:r>
      <w:r w:rsidRPr="00191397">
        <w:rPr>
          <w:rFonts w:ascii="Aptos" w:hAnsi="Aptos"/>
          <w:bCs/>
          <w:szCs w:val="18"/>
          <w:lang w:eastAsia="it-IT"/>
        </w:rPr>
        <w:t xml:space="preserve">. </w:t>
      </w:r>
      <w:r w:rsidR="002A5A26" w:rsidRPr="002A5A26">
        <w:rPr>
          <w:rFonts w:ascii="Aptos" w:hAnsi="Aptos"/>
          <w:bCs/>
          <w:szCs w:val="18"/>
          <w:lang w:eastAsia="it-IT"/>
        </w:rPr>
        <w:t>9</w:t>
      </w:r>
      <w:r w:rsidRPr="002A5A26">
        <w:rPr>
          <w:rFonts w:ascii="Aptos" w:hAnsi="Aptos"/>
          <w:bCs/>
          <w:szCs w:val="18"/>
          <w:lang w:eastAsia="it-IT"/>
        </w:rPr>
        <w:t>.</w:t>
      </w:r>
    </w:p>
    <w:p w14:paraId="0742C139" w14:textId="054DD44F" w:rsidR="00A8379A" w:rsidRPr="00191397" w:rsidRDefault="00A8379A" w:rsidP="00306F9F">
      <w:pPr>
        <w:spacing w:after="0" w:line="240" w:lineRule="auto"/>
        <w:jc w:val="both"/>
        <w:rPr>
          <w:rFonts w:ascii="Aptos" w:hAnsi="Aptos"/>
          <w:bCs/>
          <w:szCs w:val="18"/>
          <w:lang w:eastAsia="it-IT"/>
        </w:rPr>
      </w:pPr>
      <w:r w:rsidRPr="00926B53">
        <w:rPr>
          <w:rFonts w:ascii="Aptos" w:hAnsi="Aptos"/>
          <w:bCs/>
          <w:szCs w:val="18"/>
          <w:lang w:eastAsia="it-IT"/>
        </w:rPr>
        <w:lastRenderedPageBreak/>
        <w:t>Le</w:t>
      </w:r>
      <w:r w:rsidR="00926B53">
        <w:rPr>
          <w:rFonts w:ascii="Aptos" w:hAnsi="Aptos"/>
          <w:bCs/>
          <w:szCs w:val="18"/>
          <w:lang w:eastAsia="it-IT"/>
        </w:rPr>
        <w:t xml:space="preserve"> istanze</w:t>
      </w:r>
      <w:r w:rsidR="0057526D">
        <w:rPr>
          <w:rFonts w:ascii="Aptos" w:hAnsi="Aptos"/>
          <w:bCs/>
          <w:szCs w:val="18"/>
          <w:lang w:eastAsia="it-IT"/>
        </w:rPr>
        <w:t>, in possesso di tutti i requisiti di partecipazione</w:t>
      </w:r>
      <w:r w:rsidR="00565C26">
        <w:rPr>
          <w:rFonts w:ascii="Aptos" w:hAnsi="Aptos"/>
          <w:bCs/>
          <w:szCs w:val="18"/>
          <w:lang w:eastAsia="it-IT"/>
        </w:rPr>
        <w:t xml:space="preserve">, saranno valutate da un’apposita </w:t>
      </w:r>
      <w:r w:rsidR="00565C26" w:rsidRPr="0057526D">
        <w:rPr>
          <w:rFonts w:ascii="Aptos" w:hAnsi="Aptos"/>
          <w:bCs/>
          <w:i/>
          <w:iCs/>
          <w:szCs w:val="18"/>
          <w:lang w:eastAsia="it-IT"/>
        </w:rPr>
        <w:t>Commissione</w:t>
      </w:r>
      <w:r w:rsidR="0057526D" w:rsidRPr="0057526D">
        <w:rPr>
          <w:rFonts w:ascii="Aptos" w:hAnsi="Aptos"/>
          <w:bCs/>
          <w:i/>
          <w:iCs/>
          <w:szCs w:val="18"/>
          <w:lang w:eastAsia="it-IT"/>
        </w:rPr>
        <w:t xml:space="preserve"> tecnica</w:t>
      </w:r>
      <w:r w:rsidR="00565C26">
        <w:rPr>
          <w:rFonts w:ascii="Aptos" w:hAnsi="Aptos"/>
          <w:bCs/>
          <w:szCs w:val="18"/>
          <w:lang w:eastAsia="it-IT"/>
        </w:rPr>
        <w:t>, nominata al termine della</w:t>
      </w:r>
      <w:r w:rsidR="0057526D">
        <w:rPr>
          <w:rFonts w:ascii="Aptos" w:hAnsi="Aptos"/>
          <w:bCs/>
          <w:szCs w:val="18"/>
          <w:lang w:eastAsia="it-IT"/>
        </w:rPr>
        <w:t xml:space="preserve"> stessa</w:t>
      </w:r>
      <w:r w:rsidR="00565C26">
        <w:rPr>
          <w:rFonts w:ascii="Aptos" w:hAnsi="Aptos"/>
          <w:bCs/>
          <w:szCs w:val="18"/>
          <w:lang w:eastAsia="it-IT"/>
        </w:rPr>
        <w:t xml:space="preserve"> </w:t>
      </w:r>
      <w:r w:rsidR="00565C26" w:rsidRPr="00565C26">
        <w:rPr>
          <w:rFonts w:ascii="Aptos" w:hAnsi="Aptos"/>
          <w:b/>
          <w:i/>
          <w:iCs/>
          <w:szCs w:val="18"/>
          <w:lang w:eastAsia="it-IT"/>
        </w:rPr>
        <w:t>Fase I</w:t>
      </w:r>
      <w:r w:rsidR="00565C26">
        <w:rPr>
          <w:rFonts w:ascii="Aptos" w:hAnsi="Aptos"/>
          <w:bCs/>
          <w:szCs w:val="18"/>
          <w:lang w:eastAsia="it-IT"/>
        </w:rPr>
        <w:t xml:space="preserve"> di cui all’art. 2</w:t>
      </w:r>
      <w:r w:rsidR="0093774E" w:rsidRPr="00191397">
        <w:rPr>
          <w:rFonts w:ascii="Aptos" w:hAnsi="Aptos"/>
          <w:bCs/>
          <w:szCs w:val="18"/>
          <w:lang w:eastAsia="it-IT"/>
        </w:rPr>
        <w:t>, composta da personale dell’Ufficio di Piano</w:t>
      </w:r>
      <w:r w:rsidR="00306F9F">
        <w:rPr>
          <w:rFonts w:ascii="Aptos" w:hAnsi="Aptos"/>
          <w:bCs/>
          <w:szCs w:val="18"/>
          <w:lang w:eastAsia="it-IT"/>
        </w:rPr>
        <w:t>.</w:t>
      </w:r>
    </w:p>
    <w:p w14:paraId="64348A84" w14:textId="29567218" w:rsidR="00927926" w:rsidRDefault="0057526D" w:rsidP="00306F9F">
      <w:pPr>
        <w:spacing w:after="0" w:line="240" w:lineRule="auto"/>
        <w:jc w:val="both"/>
        <w:rPr>
          <w:rFonts w:ascii="Aptos" w:hAnsi="Aptos"/>
          <w:bCs/>
          <w:szCs w:val="18"/>
          <w:lang w:eastAsia="it-IT"/>
        </w:rPr>
      </w:pPr>
      <w:r>
        <w:rPr>
          <w:rFonts w:ascii="Aptos" w:hAnsi="Aptos"/>
          <w:bCs/>
          <w:szCs w:val="18"/>
          <w:lang w:eastAsia="it-IT"/>
        </w:rPr>
        <w:t>Il punteggio massimo attribuibile alle proposte progettuali è pari a 100 punti. Il punteggio minimo richiesto</w:t>
      </w:r>
      <w:r w:rsidR="00927926">
        <w:rPr>
          <w:rFonts w:ascii="Aptos" w:hAnsi="Aptos"/>
          <w:bCs/>
          <w:szCs w:val="18"/>
          <w:lang w:eastAsia="it-IT"/>
        </w:rPr>
        <w:t xml:space="preserve"> per accedere al Tavolo di Co-progettazione</w:t>
      </w:r>
      <w:r>
        <w:rPr>
          <w:rFonts w:ascii="Aptos" w:hAnsi="Aptos"/>
          <w:bCs/>
          <w:szCs w:val="18"/>
          <w:lang w:eastAsia="it-IT"/>
        </w:rPr>
        <w:t xml:space="preserve"> è pari a </w:t>
      </w:r>
      <w:r w:rsidR="002F72DC" w:rsidRPr="00FC4EE2">
        <w:rPr>
          <w:rFonts w:ascii="Aptos" w:hAnsi="Aptos"/>
          <w:bCs/>
          <w:szCs w:val="18"/>
          <w:lang w:eastAsia="it-IT"/>
        </w:rPr>
        <w:t>7</w:t>
      </w:r>
      <w:r w:rsidRPr="00FC4EE2">
        <w:rPr>
          <w:rFonts w:ascii="Aptos" w:hAnsi="Aptos"/>
          <w:bCs/>
          <w:szCs w:val="18"/>
          <w:lang w:eastAsia="it-IT"/>
        </w:rPr>
        <w:t>0 punti</w:t>
      </w:r>
      <w:r>
        <w:rPr>
          <w:rFonts w:ascii="Aptos" w:hAnsi="Aptos"/>
          <w:bCs/>
          <w:szCs w:val="18"/>
          <w:lang w:eastAsia="it-IT"/>
        </w:rPr>
        <w:t>.</w:t>
      </w:r>
      <w:r w:rsidR="00927926">
        <w:rPr>
          <w:rFonts w:ascii="Aptos" w:hAnsi="Aptos"/>
          <w:bCs/>
          <w:szCs w:val="18"/>
          <w:lang w:eastAsia="it-IT"/>
        </w:rPr>
        <w:t xml:space="preserve"> Le proposte progettuali con punteggio inferiore non potranno essere ammesse al Tavolo. Inoltre, potranno accedere al Tavolo un numero non superiore a tre EE.TT.SS. aventi punteggio superiore </w:t>
      </w:r>
      <w:r w:rsidR="00927926" w:rsidRPr="00FC4EE2">
        <w:rPr>
          <w:rFonts w:ascii="Aptos" w:hAnsi="Aptos"/>
          <w:bCs/>
          <w:szCs w:val="18"/>
          <w:lang w:eastAsia="it-IT"/>
        </w:rPr>
        <w:t xml:space="preserve">a </w:t>
      </w:r>
      <w:r w:rsidR="002F72DC" w:rsidRPr="00FC4EE2">
        <w:rPr>
          <w:rFonts w:ascii="Aptos" w:hAnsi="Aptos"/>
          <w:bCs/>
          <w:szCs w:val="18"/>
          <w:lang w:eastAsia="it-IT"/>
        </w:rPr>
        <w:t>7</w:t>
      </w:r>
      <w:r w:rsidR="00927926" w:rsidRPr="00FC4EE2">
        <w:rPr>
          <w:rFonts w:ascii="Aptos" w:hAnsi="Aptos"/>
          <w:bCs/>
          <w:szCs w:val="18"/>
          <w:lang w:eastAsia="it-IT"/>
        </w:rPr>
        <w:t>0,</w:t>
      </w:r>
      <w:r w:rsidR="00927926">
        <w:rPr>
          <w:rFonts w:ascii="Aptos" w:hAnsi="Aptos"/>
          <w:bCs/>
          <w:szCs w:val="18"/>
          <w:lang w:eastAsia="it-IT"/>
        </w:rPr>
        <w:t xml:space="preserve"> ossia le prime tre organizzazioni in ordine di punteggio (dal più alto al più basso). </w:t>
      </w:r>
    </w:p>
    <w:p w14:paraId="29DD78C4" w14:textId="64F46779" w:rsidR="00623FA8" w:rsidRDefault="00A8379A" w:rsidP="006F6634">
      <w:pPr>
        <w:spacing w:after="0" w:line="240" w:lineRule="auto"/>
        <w:jc w:val="both"/>
        <w:rPr>
          <w:rFonts w:ascii="Aptos" w:hAnsi="Aptos"/>
          <w:bCs/>
          <w:szCs w:val="18"/>
          <w:lang w:eastAsia="it-IT"/>
        </w:rPr>
      </w:pPr>
      <w:r w:rsidRPr="00926B53">
        <w:rPr>
          <w:rFonts w:ascii="Aptos" w:hAnsi="Aptos"/>
          <w:bCs/>
          <w:szCs w:val="18"/>
          <w:lang w:eastAsia="it-IT"/>
        </w:rPr>
        <w:t>L'individuazione del</w:t>
      </w:r>
      <w:r w:rsidR="00565C26">
        <w:rPr>
          <w:rFonts w:ascii="Aptos" w:hAnsi="Aptos"/>
          <w:bCs/>
          <w:szCs w:val="18"/>
          <w:lang w:eastAsia="it-IT"/>
        </w:rPr>
        <w:t>l</w:t>
      </w:r>
      <w:r w:rsidR="00BB2354">
        <w:rPr>
          <w:rFonts w:ascii="Aptos" w:hAnsi="Aptos"/>
          <w:bCs/>
          <w:szCs w:val="18"/>
          <w:lang w:eastAsia="it-IT"/>
        </w:rPr>
        <w:t>e</w:t>
      </w:r>
      <w:r w:rsidR="00565C26">
        <w:rPr>
          <w:rFonts w:ascii="Aptos" w:hAnsi="Aptos"/>
          <w:bCs/>
          <w:szCs w:val="18"/>
          <w:lang w:eastAsia="it-IT"/>
        </w:rPr>
        <w:t xml:space="preserve"> bozz</w:t>
      </w:r>
      <w:r w:rsidR="00BB2354">
        <w:rPr>
          <w:rFonts w:ascii="Aptos" w:hAnsi="Aptos"/>
          <w:bCs/>
          <w:szCs w:val="18"/>
          <w:lang w:eastAsia="it-IT"/>
        </w:rPr>
        <w:t>e</w:t>
      </w:r>
      <w:r w:rsidRPr="00926B53">
        <w:rPr>
          <w:rFonts w:ascii="Aptos" w:hAnsi="Aptos"/>
          <w:bCs/>
          <w:szCs w:val="18"/>
          <w:lang w:eastAsia="it-IT"/>
        </w:rPr>
        <w:t xml:space="preserve"> progett</w:t>
      </w:r>
      <w:r w:rsidR="00565C26">
        <w:rPr>
          <w:rFonts w:ascii="Aptos" w:hAnsi="Aptos"/>
          <w:bCs/>
          <w:szCs w:val="18"/>
          <w:lang w:eastAsia="it-IT"/>
        </w:rPr>
        <w:t>ual</w:t>
      </w:r>
      <w:r w:rsidR="00BB2354">
        <w:rPr>
          <w:rFonts w:ascii="Aptos" w:hAnsi="Aptos"/>
          <w:bCs/>
          <w:szCs w:val="18"/>
          <w:lang w:eastAsia="it-IT"/>
        </w:rPr>
        <w:t>i</w:t>
      </w:r>
      <w:r w:rsidRPr="00926B53">
        <w:rPr>
          <w:rFonts w:ascii="Aptos" w:hAnsi="Aptos"/>
          <w:bCs/>
          <w:szCs w:val="18"/>
          <w:lang w:eastAsia="it-IT"/>
        </w:rPr>
        <w:t>, redatt</w:t>
      </w:r>
      <w:r w:rsidR="00BB2354">
        <w:rPr>
          <w:rFonts w:ascii="Aptos" w:hAnsi="Aptos"/>
          <w:bCs/>
          <w:szCs w:val="18"/>
          <w:lang w:eastAsia="it-IT"/>
        </w:rPr>
        <w:t>e</w:t>
      </w:r>
      <w:r w:rsidRPr="00926B53">
        <w:rPr>
          <w:rFonts w:ascii="Aptos" w:hAnsi="Aptos"/>
          <w:bCs/>
          <w:szCs w:val="18"/>
          <w:lang w:eastAsia="it-IT"/>
        </w:rPr>
        <w:t xml:space="preserve"> secondo il modello </w:t>
      </w:r>
      <w:r w:rsidRPr="005F6874">
        <w:rPr>
          <w:rFonts w:ascii="Aptos" w:hAnsi="Aptos"/>
          <w:bCs/>
          <w:szCs w:val="18"/>
          <w:lang w:eastAsia="it-IT"/>
        </w:rPr>
        <w:t>All</w:t>
      </w:r>
      <w:r w:rsidR="005F6874" w:rsidRPr="005F6874">
        <w:rPr>
          <w:rFonts w:ascii="Aptos" w:hAnsi="Aptos"/>
          <w:bCs/>
          <w:szCs w:val="18"/>
          <w:lang w:eastAsia="it-IT"/>
        </w:rPr>
        <w:t xml:space="preserve">. </w:t>
      </w:r>
      <w:r w:rsidR="00081D34" w:rsidRPr="005F6874">
        <w:rPr>
          <w:rFonts w:ascii="Aptos" w:hAnsi="Aptos"/>
          <w:bCs/>
          <w:szCs w:val="18"/>
          <w:lang w:eastAsia="it-IT"/>
        </w:rPr>
        <w:t>2</w:t>
      </w:r>
      <w:r w:rsidRPr="00926B53">
        <w:rPr>
          <w:rFonts w:ascii="Aptos" w:hAnsi="Aptos"/>
          <w:bCs/>
          <w:szCs w:val="18"/>
          <w:lang w:eastAsia="it-IT"/>
        </w:rPr>
        <w:t>, avverr</w:t>
      </w:r>
      <w:r w:rsidR="00BB2354">
        <w:rPr>
          <w:rFonts w:ascii="Aptos" w:hAnsi="Aptos"/>
          <w:bCs/>
          <w:szCs w:val="18"/>
          <w:lang w:eastAsia="it-IT"/>
        </w:rPr>
        <w:t xml:space="preserve">à </w:t>
      </w:r>
      <w:r w:rsidRPr="00926B53">
        <w:rPr>
          <w:rFonts w:ascii="Aptos" w:hAnsi="Aptos"/>
          <w:bCs/>
          <w:szCs w:val="18"/>
          <w:lang w:eastAsia="it-IT"/>
        </w:rPr>
        <w:t>attraverso la valutazione</w:t>
      </w:r>
      <w:r w:rsidR="0057526D">
        <w:rPr>
          <w:rFonts w:ascii="Aptos" w:hAnsi="Aptos"/>
          <w:bCs/>
          <w:szCs w:val="18"/>
          <w:lang w:eastAsia="it-IT"/>
        </w:rPr>
        <w:t xml:space="preserve"> da parte della Commissione Tecnica</w:t>
      </w:r>
      <w:r w:rsidRPr="00926B53">
        <w:rPr>
          <w:rFonts w:ascii="Aptos" w:hAnsi="Aptos"/>
          <w:bCs/>
          <w:szCs w:val="18"/>
          <w:lang w:eastAsia="it-IT"/>
        </w:rPr>
        <w:t xml:space="preserve"> di </w:t>
      </w:r>
      <w:r w:rsidR="00C5338E">
        <w:rPr>
          <w:rFonts w:ascii="Aptos" w:hAnsi="Aptos"/>
          <w:bCs/>
          <w:szCs w:val="18"/>
          <w:lang w:eastAsia="it-IT"/>
        </w:rPr>
        <w:t xml:space="preserve">una serie di </w:t>
      </w:r>
      <w:r w:rsidRPr="00926B53">
        <w:rPr>
          <w:rFonts w:ascii="Aptos" w:hAnsi="Aptos"/>
          <w:bCs/>
          <w:szCs w:val="18"/>
          <w:lang w:eastAsia="it-IT"/>
        </w:rPr>
        <w:t>elementi</w:t>
      </w:r>
      <w:r w:rsidR="00565C26">
        <w:rPr>
          <w:rFonts w:ascii="Aptos" w:hAnsi="Aptos"/>
          <w:bCs/>
          <w:szCs w:val="18"/>
          <w:lang w:eastAsia="it-IT"/>
        </w:rPr>
        <w:t>, in base a</w:t>
      </w:r>
      <w:r w:rsidRPr="00926B53">
        <w:rPr>
          <w:rFonts w:ascii="Aptos" w:hAnsi="Aptos"/>
          <w:bCs/>
          <w:szCs w:val="18"/>
          <w:lang w:eastAsia="it-IT"/>
        </w:rPr>
        <w:t>i criteri di seguito</w:t>
      </w:r>
      <w:r w:rsidR="00376077" w:rsidRPr="00926B53">
        <w:rPr>
          <w:rFonts w:ascii="Aptos" w:hAnsi="Aptos"/>
          <w:bCs/>
          <w:szCs w:val="18"/>
          <w:lang w:eastAsia="it-IT"/>
        </w:rPr>
        <w:t xml:space="preserve"> </w:t>
      </w:r>
      <w:r w:rsidRPr="00926B53">
        <w:rPr>
          <w:rFonts w:ascii="Aptos" w:hAnsi="Aptos"/>
          <w:bCs/>
          <w:szCs w:val="18"/>
          <w:lang w:eastAsia="it-IT"/>
        </w:rPr>
        <w:t>indicati:</w:t>
      </w:r>
    </w:p>
    <w:p w14:paraId="1E6191F8" w14:textId="77777777" w:rsidR="00BE5543" w:rsidRDefault="00BE5543" w:rsidP="006F6634">
      <w:pPr>
        <w:spacing w:after="0" w:line="240" w:lineRule="auto"/>
        <w:jc w:val="both"/>
        <w:rPr>
          <w:rFonts w:ascii="Aptos" w:hAnsi="Aptos"/>
          <w:bCs/>
          <w:szCs w:val="18"/>
          <w:lang w:eastAsia="it-IT"/>
        </w:rPr>
      </w:pPr>
    </w:p>
    <w:p w14:paraId="6E7E1CE3" w14:textId="77777777" w:rsidR="00BE5543" w:rsidRPr="00BE5543" w:rsidRDefault="00BE5543" w:rsidP="00BE5543">
      <w:pPr>
        <w:spacing w:after="0" w:line="240" w:lineRule="auto"/>
        <w:jc w:val="both"/>
        <w:rPr>
          <w:rFonts w:ascii="Aptos" w:hAnsi="Aptos"/>
          <w:b/>
          <w:bCs/>
          <w:szCs w:val="18"/>
          <w:lang w:eastAsia="it-IT"/>
        </w:rPr>
      </w:pPr>
      <w:r w:rsidRPr="00BE5543">
        <w:rPr>
          <w:rFonts w:ascii="Aptos" w:hAnsi="Aptos"/>
          <w:b/>
          <w:bCs/>
          <w:szCs w:val="18"/>
          <w:lang w:eastAsia="it-IT"/>
        </w:rPr>
        <w:t>Criteri di valutazione delle proposte progettuali</w:t>
      </w:r>
    </w:p>
    <w:p w14:paraId="772714B7" w14:textId="4F4931C2"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La Commissione procederà alla valutazione delle proposte progettuali</w:t>
      </w:r>
      <w:r w:rsidR="0016593F">
        <w:rPr>
          <w:rFonts w:ascii="Aptos" w:hAnsi="Aptos"/>
          <w:bCs/>
          <w:szCs w:val="18"/>
          <w:lang w:eastAsia="it-IT"/>
        </w:rPr>
        <w:t>, che non dovranno superare le 24 pagine,</w:t>
      </w:r>
      <w:r w:rsidRPr="00BE5543">
        <w:rPr>
          <w:rFonts w:ascii="Aptos" w:hAnsi="Aptos"/>
          <w:bCs/>
          <w:szCs w:val="18"/>
          <w:lang w:eastAsia="it-IT"/>
        </w:rPr>
        <w:t xml:space="preserve"> attribuendo un punteggio massimo pari a </w:t>
      </w:r>
      <w:r w:rsidRPr="00BE5543">
        <w:rPr>
          <w:rFonts w:ascii="Aptos" w:hAnsi="Aptos"/>
          <w:b/>
          <w:bCs/>
          <w:szCs w:val="18"/>
          <w:lang w:eastAsia="it-IT"/>
        </w:rPr>
        <w:t>100 punti</w:t>
      </w:r>
      <w:r w:rsidRPr="00BE5543">
        <w:rPr>
          <w:rFonts w:ascii="Aptos" w:hAnsi="Aptos"/>
          <w:bCs/>
          <w:szCs w:val="18"/>
          <w:lang w:eastAsia="it-IT"/>
        </w:rPr>
        <w:t>, sulla base dei criteri e sub-criteri di seguito indicati.</w:t>
      </w:r>
    </w:p>
    <w:p w14:paraId="3152B22F" w14:textId="77777777" w:rsid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La valutazione sarà orientata a verificare la qualità complessiva della proposta, la coerenza con le finalità dell’Avviso, la capacità del soggetto proponente di contribuire alla costruzione condivisa del progetto definitivo, nonché l’effettiva sostenibilità organizzativa, professionale e territoriale delle attività proposte.</w:t>
      </w:r>
    </w:p>
    <w:p w14:paraId="604187EA" w14:textId="77777777" w:rsidR="00BE5543" w:rsidRPr="00BE5543" w:rsidRDefault="00BE5543" w:rsidP="00BE5543">
      <w:pPr>
        <w:spacing w:after="0" w:line="240" w:lineRule="auto"/>
        <w:jc w:val="both"/>
        <w:rPr>
          <w:rFonts w:ascii="Aptos" w:hAnsi="Aptos"/>
          <w:bCs/>
          <w:szCs w:val="18"/>
          <w:lang w:eastAsia="it-IT"/>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0"/>
        <w:gridCol w:w="7587"/>
        <w:gridCol w:w="1721"/>
      </w:tblGrid>
      <w:tr w:rsidR="00BE5543" w:rsidRPr="00BE5543" w14:paraId="072A1A3B" w14:textId="77777777" w:rsidTr="00BE5543">
        <w:trPr>
          <w:tblHeader/>
          <w:tblCellSpacing w:w="15" w:type="dxa"/>
        </w:trPr>
        <w:tc>
          <w:tcPr>
            <w:tcW w:w="0" w:type="auto"/>
            <w:vAlign w:val="center"/>
            <w:hideMark/>
          </w:tcPr>
          <w:p w14:paraId="4C8A78BC" w14:textId="77777777" w:rsidR="00BE5543" w:rsidRPr="00BE5543" w:rsidRDefault="00BE5543" w:rsidP="00BE5543">
            <w:pPr>
              <w:spacing w:after="0" w:line="240" w:lineRule="auto"/>
              <w:jc w:val="both"/>
              <w:rPr>
                <w:rFonts w:ascii="Aptos" w:hAnsi="Aptos"/>
                <w:b/>
                <w:bCs/>
                <w:szCs w:val="18"/>
                <w:lang w:eastAsia="it-IT"/>
              </w:rPr>
            </w:pPr>
            <w:r w:rsidRPr="00BE5543">
              <w:rPr>
                <w:rFonts w:ascii="Aptos" w:hAnsi="Aptos"/>
                <w:b/>
                <w:bCs/>
                <w:szCs w:val="18"/>
                <w:lang w:eastAsia="it-IT"/>
              </w:rPr>
              <w:t>N.</w:t>
            </w:r>
          </w:p>
        </w:tc>
        <w:tc>
          <w:tcPr>
            <w:tcW w:w="0" w:type="auto"/>
            <w:vAlign w:val="center"/>
            <w:hideMark/>
          </w:tcPr>
          <w:p w14:paraId="77469EF5" w14:textId="77777777" w:rsidR="00BE5543" w:rsidRPr="00BE5543" w:rsidRDefault="00BE5543" w:rsidP="00BE5543">
            <w:pPr>
              <w:spacing w:after="0" w:line="240" w:lineRule="auto"/>
              <w:jc w:val="both"/>
              <w:rPr>
                <w:rFonts w:ascii="Aptos" w:hAnsi="Aptos"/>
                <w:b/>
                <w:bCs/>
                <w:szCs w:val="18"/>
                <w:lang w:eastAsia="it-IT"/>
              </w:rPr>
            </w:pPr>
            <w:r w:rsidRPr="00BE5543">
              <w:rPr>
                <w:rFonts w:ascii="Aptos" w:hAnsi="Aptos"/>
                <w:b/>
                <w:bCs/>
                <w:szCs w:val="18"/>
                <w:lang w:eastAsia="it-IT"/>
              </w:rPr>
              <w:t>Criterio di valutazione</w:t>
            </w:r>
          </w:p>
        </w:tc>
        <w:tc>
          <w:tcPr>
            <w:tcW w:w="0" w:type="auto"/>
            <w:vAlign w:val="center"/>
            <w:hideMark/>
          </w:tcPr>
          <w:p w14:paraId="6B4D14F6" w14:textId="77777777" w:rsidR="00BE5543" w:rsidRPr="00BE5543" w:rsidRDefault="00BE5543" w:rsidP="00FC4EE2">
            <w:pPr>
              <w:spacing w:after="0" w:line="240" w:lineRule="auto"/>
              <w:jc w:val="center"/>
              <w:rPr>
                <w:rFonts w:ascii="Aptos" w:hAnsi="Aptos"/>
                <w:b/>
                <w:bCs/>
                <w:szCs w:val="18"/>
                <w:lang w:eastAsia="it-IT"/>
              </w:rPr>
            </w:pPr>
            <w:r w:rsidRPr="00BE5543">
              <w:rPr>
                <w:rFonts w:ascii="Aptos" w:hAnsi="Aptos"/>
                <w:b/>
                <w:bCs/>
                <w:szCs w:val="18"/>
                <w:lang w:eastAsia="it-IT"/>
              </w:rPr>
              <w:t>Punteggio massimo</w:t>
            </w:r>
          </w:p>
        </w:tc>
      </w:tr>
      <w:tr w:rsidR="00BE5543" w:rsidRPr="00BE5543" w14:paraId="123552F0" w14:textId="77777777" w:rsidTr="00BE5543">
        <w:trPr>
          <w:tblCellSpacing w:w="15" w:type="dxa"/>
        </w:trPr>
        <w:tc>
          <w:tcPr>
            <w:tcW w:w="0" w:type="auto"/>
            <w:vAlign w:val="center"/>
            <w:hideMark/>
          </w:tcPr>
          <w:p w14:paraId="753CFC75"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1</w:t>
            </w:r>
          </w:p>
        </w:tc>
        <w:tc>
          <w:tcPr>
            <w:tcW w:w="0" w:type="auto"/>
            <w:vAlign w:val="center"/>
            <w:hideMark/>
          </w:tcPr>
          <w:p w14:paraId="3FAE0918"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Qualità complessiva della proposta progettuale e coerenza con le finalità dell’Avviso</w:t>
            </w:r>
          </w:p>
        </w:tc>
        <w:tc>
          <w:tcPr>
            <w:tcW w:w="0" w:type="auto"/>
            <w:vAlign w:val="center"/>
            <w:hideMark/>
          </w:tcPr>
          <w:p w14:paraId="129FA979" w14:textId="77777777" w:rsidR="00BE5543" w:rsidRPr="00BE5543" w:rsidRDefault="00BE5543" w:rsidP="00BE5543">
            <w:pPr>
              <w:spacing w:after="0" w:line="240" w:lineRule="auto"/>
              <w:jc w:val="center"/>
              <w:rPr>
                <w:rFonts w:ascii="Aptos" w:hAnsi="Aptos"/>
                <w:bCs/>
                <w:szCs w:val="18"/>
                <w:lang w:eastAsia="it-IT"/>
              </w:rPr>
            </w:pPr>
            <w:r w:rsidRPr="00BE5543">
              <w:rPr>
                <w:rFonts w:ascii="Aptos" w:hAnsi="Aptos"/>
                <w:bCs/>
                <w:szCs w:val="18"/>
                <w:lang w:eastAsia="it-IT"/>
              </w:rPr>
              <w:t>20</w:t>
            </w:r>
          </w:p>
        </w:tc>
      </w:tr>
      <w:tr w:rsidR="00BE5543" w:rsidRPr="00BE5543" w14:paraId="4D1EC5FB" w14:textId="77777777" w:rsidTr="00BE5543">
        <w:trPr>
          <w:tblCellSpacing w:w="15" w:type="dxa"/>
        </w:trPr>
        <w:tc>
          <w:tcPr>
            <w:tcW w:w="0" w:type="auto"/>
            <w:vAlign w:val="center"/>
            <w:hideMark/>
          </w:tcPr>
          <w:p w14:paraId="22BB7BB5"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2</w:t>
            </w:r>
          </w:p>
        </w:tc>
        <w:tc>
          <w:tcPr>
            <w:tcW w:w="0" w:type="auto"/>
            <w:vAlign w:val="center"/>
            <w:hideMark/>
          </w:tcPr>
          <w:p w14:paraId="0D85A347"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Modello organizzativo, gestionale e operativo della Centrale Operativa Sociale</w:t>
            </w:r>
          </w:p>
        </w:tc>
        <w:tc>
          <w:tcPr>
            <w:tcW w:w="0" w:type="auto"/>
            <w:vAlign w:val="center"/>
            <w:hideMark/>
          </w:tcPr>
          <w:p w14:paraId="5AD58A12" w14:textId="77777777" w:rsidR="00BE5543" w:rsidRPr="00BE5543" w:rsidRDefault="00BE5543" w:rsidP="00BE5543">
            <w:pPr>
              <w:spacing w:after="0" w:line="240" w:lineRule="auto"/>
              <w:jc w:val="center"/>
              <w:rPr>
                <w:rFonts w:ascii="Aptos" w:hAnsi="Aptos"/>
                <w:bCs/>
                <w:szCs w:val="18"/>
                <w:lang w:eastAsia="it-IT"/>
              </w:rPr>
            </w:pPr>
            <w:r w:rsidRPr="00BE5543">
              <w:rPr>
                <w:rFonts w:ascii="Aptos" w:hAnsi="Aptos"/>
                <w:bCs/>
                <w:szCs w:val="18"/>
                <w:lang w:eastAsia="it-IT"/>
              </w:rPr>
              <w:t>20</w:t>
            </w:r>
          </w:p>
        </w:tc>
      </w:tr>
      <w:tr w:rsidR="00BE5543" w:rsidRPr="00BE5543" w14:paraId="2B12B420" w14:textId="77777777" w:rsidTr="00BE5543">
        <w:trPr>
          <w:tblCellSpacing w:w="15" w:type="dxa"/>
        </w:trPr>
        <w:tc>
          <w:tcPr>
            <w:tcW w:w="0" w:type="auto"/>
            <w:vAlign w:val="center"/>
            <w:hideMark/>
          </w:tcPr>
          <w:p w14:paraId="309E082C"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3</w:t>
            </w:r>
          </w:p>
        </w:tc>
        <w:tc>
          <w:tcPr>
            <w:tcW w:w="0" w:type="auto"/>
            <w:vAlign w:val="center"/>
            <w:hideMark/>
          </w:tcPr>
          <w:p w14:paraId="39AC5F98"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Qualità professionale, composizione dell’équipe e gestione delle risorse umane</w:t>
            </w:r>
          </w:p>
        </w:tc>
        <w:tc>
          <w:tcPr>
            <w:tcW w:w="0" w:type="auto"/>
            <w:vAlign w:val="center"/>
            <w:hideMark/>
          </w:tcPr>
          <w:p w14:paraId="24DC1B5E" w14:textId="77777777" w:rsidR="00BE5543" w:rsidRPr="00BE5543" w:rsidRDefault="00BE5543" w:rsidP="00BE5543">
            <w:pPr>
              <w:spacing w:after="0" w:line="240" w:lineRule="auto"/>
              <w:jc w:val="center"/>
              <w:rPr>
                <w:rFonts w:ascii="Aptos" w:hAnsi="Aptos"/>
                <w:bCs/>
                <w:szCs w:val="18"/>
                <w:lang w:eastAsia="it-IT"/>
              </w:rPr>
            </w:pPr>
            <w:r w:rsidRPr="00BE5543">
              <w:rPr>
                <w:rFonts w:ascii="Aptos" w:hAnsi="Aptos"/>
                <w:bCs/>
                <w:szCs w:val="18"/>
                <w:lang w:eastAsia="it-IT"/>
              </w:rPr>
              <w:t>15</w:t>
            </w:r>
          </w:p>
        </w:tc>
      </w:tr>
      <w:tr w:rsidR="00BE5543" w:rsidRPr="00BE5543" w14:paraId="2A8009D2" w14:textId="77777777" w:rsidTr="00BE5543">
        <w:trPr>
          <w:tblCellSpacing w:w="15" w:type="dxa"/>
        </w:trPr>
        <w:tc>
          <w:tcPr>
            <w:tcW w:w="0" w:type="auto"/>
            <w:vAlign w:val="center"/>
            <w:hideMark/>
          </w:tcPr>
          <w:p w14:paraId="0794F457"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4</w:t>
            </w:r>
          </w:p>
        </w:tc>
        <w:tc>
          <w:tcPr>
            <w:tcW w:w="0" w:type="auto"/>
            <w:vAlign w:val="center"/>
            <w:hideMark/>
          </w:tcPr>
          <w:p w14:paraId="786E505E"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Capacità di integrazione territoriale, lavoro di rete e costruzione di comunità</w:t>
            </w:r>
          </w:p>
        </w:tc>
        <w:tc>
          <w:tcPr>
            <w:tcW w:w="0" w:type="auto"/>
            <w:vAlign w:val="center"/>
            <w:hideMark/>
          </w:tcPr>
          <w:p w14:paraId="3B0E3124" w14:textId="77777777" w:rsidR="00BE5543" w:rsidRPr="00BE5543" w:rsidRDefault="00BE5543" w:rsidP="00BE5543">
            <w:pPr>
              <w:spacing w:after="0" w:line="240" w:lineRule="auto"/>
              <w:jc w:val="center"/>
              <w:rPr>
                <w:rFonts w:ascii="Aptos" w:hAnsi="Aptos"/>
                <w:bCs/>
                <w:szCs w:val="18"/>
                <w:lang w:eastAsia="it-IT"/>
              </w:rPr>
            </w:pPr>
            <w:r w:rsidRPr="00BE5543">
              <w:rPr>
                <w:rFonts w:ascii="Aptos" w:hAnsi="Aptos"/>
                <w:bCs/>
                <w:szCs w:val="18"/>
                <w:lang w:eastAsia="it-IT"/>
              </w:rPr>
              <w:t>15</w:t>
            </w:r>
          </w:p>
        </w:tc>
      </w:tr>
      <w:tr w:rsidR="00BE5543" w:rsidRPr="00BE5543" w14:paraId="18F20839" w14:textId="77777777" w:rsidTr="00BE5543">
        <w:trPr>
          <w:tblCellSpacing w:w="15" w:type="dxa"/>
        </w:trPr>
        <w:tc>
          <w:tcPr>
            <w:tcW w:w="0" w:type="auto"/>
            <w:vAlign w:val="center"/>
            <w:hideMark/>
          </w:tcPr>
          <w:p w14:paraId="0D058BAB"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5</w:t>
            </w:r>
          </w:p>
        </w:tc>
        <w:tc>
          <w:tcPr>
            <w:tcW w:w="0" w:type="auto"/>
            <w:vAlign w:val="center"/>
            <w:hideMark/>
          </w:tcPr>
          <w:p w14:paraId="28CBD273"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Sistema di monitoraggio, valutazione, rendicontazione sociale e diffusione dei risultati</w:t>
            </w:r>
          </w:p>
        </w:tc>
        <w:tc>
          <w:tcPr>
            <w:tcW w:w="0" w:type="auto"/>
            <w:vAlign w:val="center"/>
            <w:hideMark/>
          </w:tcPr>
          <w:p w14:paraId="2E554984" w14:textId="77777777" w:rsidR="00BE5543" w:rsidRPr="00BE5543" w:rsidRDefault="00BE5543" w:rsidP="00BE5543">
            <w:pPr>
              <w:spacing w:after="0" w:line="240" w:lineRule="auto"/>
              <w:jc w:val="center"/>
              <w:rPr>
                <w:rFonts w:ascii="Aptos" w:hAnsi="Aptos"/>
                <w:bCs/>
                <w:szCs w:val="18"/>
                <w:lang w:eastAsia="it-IT"/>
              </w:rPr>
            </w:pPr>
            <w:r w:rsidRPr="00BE5543">
              <w:rPr>
                <w:rFonts w:ascii="Aptos" w:hAnsi="Aptos"/>
                <w:bCs/>
                <w:szCs w:val="18"/>
                <w:lang w:eastAsia="it-IT"/>
              </w:rPr>
              <w:t>10</w:t>
            </w:r>
          </w:p>
        </w:tc>
      </w:tr>
      <w:tr w:rsidR="00BE5543" w:rsidRPr="00BE5543" w14:paraId="222A68E1" w14:textId="77777777" w:rsidTr="00BE5543">
        <w:trPr>
          <w:tblCellSpacing w:w="15" w:type="dxa"/>
        </w:trPr>
        <w:tc>
          <w:tcPr>
            <w:tcW w:w="0" w:type="auto"/>
            <w:vAlign w:val="center"/>
            <w:hideMark/>
          </w:tcPr>
          <w:p w14:paraId="18324030"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6</w:t>
            </w:r>
          </w:p>
        </w:tc>
        <w:tc>
          <w:tcPr>
            <w:tcW w:w="0" w:type="auto"/>
            <w:vAlign w:val="center"/>
            <w:hideMark/>
          </w:tcPr>
          <w:p w14:paraId="5AD51DDE"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Innovatività, flessibilità e capacità di personalizzazione degli interventi</w:t>
            </w:r>
          </w:p>
        </w:tc>
        <w:tc>
          <w:tcPr>
            <w:tcW w:w="0" w:type="auto"/>
            <w:vAlign w:val="center"/>
            <w:hideMark/>
          </w:tcPr>
          <w:p w14:paraId="3CE7C2D6" w14:textId="77777777" w:rsidR="00BE5543" w:rsidRPr="00BE5543" w:rsidRDefault="00BE5543" w:rsidP="00BE5543">
            <w:pPr>
              <w:spacing w:after="0" w:line="240" w:lineRule="auto"/>
              <w:jc w:val="center"/>
              <w:rPr>
                <w:rFonts w:ascii="Aptos" w:hAnsi="Aptos"/>
                <w:bCs/>
                <w:szCs w:val="18"/>
                <w:lang w:eastAsia="it-IT"/>
              </w:rPr>
            </w:pPr>
            <w:r w:rsidRPr="00BE5543">
              <w:rPr>
                <w:rFonts w:ascii="Aptos" w:hAnsi="Aptos"/>
                <w:bCs/>
                <w:szCs w:val="18"/>
                <w:lang w:eastAsia="it-IT"/>
              </w:rPr>
              <w:t>10</w:t>
            </w:r>
          </w:p>
        </w:tc>
      </w:tr>
      <w:tr w:rsidR="00BE5543" w:rsidRPr="00BE5543" w14:paraId="2C953494" w14:textId="77777777" w:rsidTr="00BE5543">
        <w:trPr>
          <w:tblCellSpacing w:w="15" w:type="dxa"/>
        </w:trPr>
        <w:tc>
          <w:tcPr>
            <w:tcW w:w="0" w:type="auto"/>
            <w:vAlign w:val="center"/>
            <w:hideMark/>
          </w:tcPr>
          <w:p w14:paraId="5006511C"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7</w:t>
            </w:r>
          </w:p>
        </w:tc>
        <w:tc>
          <w:tcPr>
            <w:tcW w:w="0" w:type="auto"/>
            <w:vAlign w:val="center"/>
            <w:hideMark/>
          </w:tcPr>
          <w:p w14:paraId="1D62830E" w14:textId="637F213E"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Sostenibilità economica, coerenza delle risorse e apporto del soggetto proponente</w:t>
            </w:r>
            <w:r w:rsidR="00926965">
              <w:rPr>
                <w:rFonts w:ascii="Aptos" w:hAnsi="Aptos"/>
                <w:bCs/>
                <w:szCs w:val="18"/>
                <w:lang w:eastAsia="it-IT"/>
              </w:rPr>
              <w:t xml:space="preserve"> in termini di co-finanziamento</w:t>
            </w:r>
          </w:p>
        </w:tc>
        <w:tc>
          <w:tcPr>
            <w:tcW w:w="0" w:type="auto"/>
            <w:vAlign w:val="center"/>
            <w:hideMark/>
          </w:tcPr>
          <w:p w14:paraId="674A686E" w14:textId="77777777" w:rsidR="00BE5543" w:rsidRPr="00BE5543" w:rsidRDefault="00BE5543" w:rsidP="00BE5543">
            <w:pPr>
              <w:spacing w:after="0" w:line="240" w:lineRule="auto"/>
              <w:jc w:val="center"/>
              <w:rPr>
                <w:rFonts w:ascii="Aptos" w:hAnsi="Aptos"/>
                <w:bCs/>
                <w:szCs w:val="18"/>
                <w:lang w:eastAsia="it-IT"/>
              </w:rPr>
            </w:pPr>
            <w:r w:rsidRPr="00BE5543">
              <w:rPr>
                <w:rFonts w:ascii="Aptos" w:hAnsi="Aptos"/>
                <w:bCs/>
                <w:szCs w:val="18"/>
                <w:lang w:eastAsia="it-IT"/>
              </w:rPr>
              <w:t>10</w:t>
            </w:r>
          </w:p>
        </w:tc>
      </w:tr>
      <w:tr w:rsidR="00BE5543" w:rsidRPr="00BE5543" w14:paraId="3C31BE1B" w14:textId="77777777" w:rsidTr="00BE5543">
        <w:trPr>
          <w:tblCellSpacing w:w="15" w:type="dxa"/>
        </w:trPr>
        <w:tc>
          <w:tcPr>
            <w:tcW w:w="0" w:type="auto"/>
            <w:vAlign w:val="center"/>
            <w:hideMark/>
          </w:tcPr>
          <w:p w14:paraId="730EEBD4" w14:textId="77777777" w:rsidR="00BE5543" w:rsidRPr="00BE5543" w:rsidRDefault="00BE5543" w:rsidP="00BE5543">
            <w:pPr>
              <w:spacing w:after="0" w:line="240" w:lineRule="auto"/>
              <w:jc w:val="both"/>
              <w:rPr>
                <w:rFonts w:ascii="Aptos" w:hAnsi="Aptos"/>
                <w:bCs/>
                <w:szCs w:val="18"/>
                <w:lang w:eastAsia="it-IT"/>
              </w:rPr>
            </w:pPr>
          </w:p>
        </w:tc>
        <w:tc>
          <w:tcPr>
            <w:tcW w:w="0" w:type="auto"/>
            <w:vAlign w:val="center"/>
            <w:hideMark/>
          </w:tcPr>
          <w:p w14:paraId="1E7A0A98" w14:textId="77777777" w:rsidR="00BE5543" w:rsidRPr="00BE5543" w:rsidRDefault="00BE5543" w:rsidP="00BE5543">
            <w:pPr>
              <w:spacing w:after="0" w:line="240" w:lineRule="auto"/>
              <w:jc w:val="center"/>
              <w:rPr>
                <w:rFonts w:ascii="Aptos" w:hAnsi="Aptos"/>
                <w:bCs/>
                <w:szCs w:val="18"/>
                <w:lang w:eastAsia="it-IT"/>
              </w:rPr>
            </w:pPr>
            <w:r w:rsidRPr="00BE5543">
              <w:rPr>
                <w:rFonts w:ascii="Aptos" w:hAnsi="Aptos"/>
                <w:b/>
                <w:bCs/>
                <w:szCs w:val="18"/>
                <w:lang w:eastAsia="it-IT"/>
              </w:rPr>
              <w:t>Totale</w:t>
            </w:r>
          </w:p>
        </w:tc>
        <w:tc>
          <w:tcPr>
            <w:tcW w:w="0" w:type="auto"/>
            <w:vAlign w:val="center"/>
            <w:hideMark/>
          </w:tcPr>
          <w:p w14:paraId="4AF53652" w14:textId="77777777" w:rsidR="00BE5543" w:rsidRPr="00BE5543" w:rsidRDefault="00BE5543" w:rsidP="00BE5543">
            <w:pPr>
              <w:spacing w:after="0" w:line="240" w:lineRule="auto"/>
              <w:jc w:val="center"/>
              <w:rPr>
                <w:rFonts w:ascii="Aptos" w:hAnsi="Aptos"/>
                <w:bCs/>
                <w:szCs w:val="18"/>
                <w:lang w:eastAsia="it-IT"/>
              </w:rPr>
            </w:pPr>
            <w:r w:rsidRPr="00BE5543">
              <w:rPr>
                <w:rFonts w:ascii="Aptos" w:hAnsi="Aptos"/>
                <w:b/>
                <w:bCs/>
                <w:szCs w:val="18"/>
                <w:lang w:eastAsia="it-IT"/>
              </w:rPr>
              <w:t>100</w:t>
            </w:r>
          </w:p>
        </w:tc>
      </w:tr>
    </w:tbl>
    <w:p w14:paraId="5B56F53D" w14:textId="57F87032" w:rsidR="00BE5543" w:rsidRDefault="00BE5543" w:rsidP="00BE5543">
      <w:pPr>
        <w:spacing w:after="0" w:line="240" w:lineRule="auto"/>
        <w:jc w:val="both"/>
        <w:rPr>
          <w:rFonts w:ascii="Aptos" w:hAnsi="Aptos"/>
          <w:bCs/>
          <w:szCs w:val="18"/>
          <w:lang w:eastAsia="it-IT"/>
        </w:rPr>
      </w:pPr>
    </w:p>
    <w:p w14:paraId="022FCC53" w14:textId="77777777" w:rsidR="00BE5543" w:rsidRPr="00BE5543" w:rsidRDefault="00BE5543" w:rsidP="00BE5543">
      <w:pPr>
        <w:spacing w:after="0" w:line="240" w:lineRule="auto"/>
        <w:jc w:val="both"/>
        <w:rPr>
          <w:rFonts w:ascii="Aptos" w:hAnsi="Aptos"/>
          <w:bCs/>
          <w:szCs w:val="18"/>
          <w:lang w:eastAsia="it-IT"/>
        </w:rPr>
      </w:pPr>
    </w:p>
    <w:p w14:paraId="320B006D" w14:textId="0B3D2E31" w:rsidR="00BE5543" w:rsidRDefault="00BE5543" w:rsidP="00BE5543">
      <w:pPr>
        <w:spacing w:after="0" w:line="240" w:lineRule="auto"/>
        <w:jc w:val="both"/>
        <w:rPr>
          <w:rFonts w:ascii="Aptos" w:hAnsi="Aptos"/>
          <w:b/>
          <w:bCs/>
          <w:szCs w:val="18"/>
          <w:lang w:eastAsia="it-IT"/>
        </w:rPr>
      </w:pPr>
      <w:r w:rsidRPr="00BE5543">
        <w:rPr>
          <w:rFonts w:ascii="Aptos" w:hAnsi="Aptos"/>
          <w:b/>
          <w:bCs/>
          <w:szCs w:val="18"/>
          <w:lang w:eastAsia="it-IT"/>
        </w:rPr>
        <w:t>1. QUALITÀ COMPLESSIVA DELLA PROPOSTA PROGETTUALE E COERENZA CON LE FINALITÀ DELL’AVVISO – MAX 20 PUNTI</w:t>
      </w:r>
    </w:p>
    <w:p w14:paraId="64BB483A" w14:textId="77777777" w:rsidR="00BE5543" w:rsidRPr="00BE5543" w:rsidRDefault="00BE5543" w:rsidP="00BE5543">
      <w:pPr>
        <w:spacing w:after="0" w:line="240" w:lineRule="auto"/>
        <w:jc w:val="both"/>
        <w:rPr>
          <w:rFonts w:ascii="Aptos" w:hAnsi="Aptos"/>
          <w:b/>
          <w:bCs/>
          <w:szCs w:val="18"/>
          <w:lang w:eastAsia="it-IT"/>
        </w:rPr>
      </w:pPr>
    </w:p>
    <w:p w14:paraId="7879D7A5" w14:textId="6826E018" w:rsidR="00BE5543" w:rsidRPr="00BE5543" w:rsidRDefault="00BE5543" w:rsidP="00BE5543">
      <w:pPr>
        <w:spacing w:after="0" w:line="240" w:lineRule="auto"/>
        <w:contextualSpacing/>
        <w:jc w:val="both"/>
        <w:rPr>
          <w:rFonts w:ascii="Aptos" w:hAnsi="Aptos"/>
          <w:bCs/>
          <w:szCs w:val="18"/>
          <w:lang w:eastAsia="it-IT"/>
        </w:rPr>
      </w:pPr>
      <w:r w:rsidRPr="00BE5543">
        <w:rPr>
          <w:rFonts w:ascii="Aptos" w:hAnsi="Aptos"/>
          <w:bCs/>
          <w:szCs w:val="18"/>
          <w:lang w:eastAsia="it-IT"/>
        </w:rPr>
        <w:t>Saranno valutati:</w:t>
      </w:r>
    </w:p>
    <w:p w14:paraId="39AA6B61" w14:textId="77777777" w:rsidR="00BE5543" w:rsidRDefault="00BE5543" w:rsidP="00BE5543">
      <w:pPr>
        <w:spacing w:after="0" w:line="240" w:lineRule="auto"/>
        <w:contextualSpacing/>
        <w:jc w:val="both"/>
        <w:rPr>
          <w:rFonts w:ascii="Aptos" w:hAnsi="Aptos"/>
          <w:bCs/>
          <w:szCs w:val="18"/>
          <w:lang w:eastAsia="it-IT"/>
        </w:rPr>
      </w:pPr>
      <w:r w:rsidRPr="00BE5543">
        <w:rPr>
          <w:rFonts w:ascii="Aptos" w:hAnsi="Aptos"/>
          <w:bCs/>
          <w:szCs w:val="18"/>
          <w:lang w:eastAsia="it-IT"/>
        </w:rPr>
        <w:t xml:space="preserve">a. </w:t>
      </w:r>
      <w:r w:rsidRPr="00BE5543">
        <w:rPr>
          <w:rFonts w:ascii="Aptos" w:hAnsi="Aptos"/>
          <w:b/>
          <w:bCs/>
          <w:szCs w:val="18"/>
          <w:lang w:eastAsia="it-IT"/>
        </w:rPr>
        <w:t>Coerenza della proposta con gli obiettivi generali dell’Avviso e con le finalità della Centrale Operativa Sociale</w:t>
      </w:r>
      <w:r w:rsidRPr="00BE5543">
        <w:rPr>
          <w:rFonts w:ascii="Aptos" w:hAnsi="Aptos"/>
          <w:bCs/>
          <w:szCs w:val="18"/>
          <w:lang w:eastAsia="it-IT"/>
        </w:rPr>
        <w:t xml:space="preserve"> – max 5 punti</w:t>
      </w:r>
      <w:r>
        <w:rPr>
          <w:rFonts w:ascii="Aptos" w:hAnsi="Aptos"/>
          <w:bCs/>
          <w:szCs w:val="18"/>
          <w:lang w:eastAsia="it-IT"/>
        </w:rPr>
        <w:t xml:space="preserve">                       </w:t>
      </w:r>
    </w:p>
    <w:p w14:paraId="2EF39FCC" w14:textId="59E62D52" w:rsidR="00BE5543" w:rsidRDefault="00BE5543" w:rsidP="00BE5543">
      <w:pPr>
        <w:spacing w:after="0" w:line="240" w:lineRule="auto"/>
        <w:contextualSpacing/>
        <w:jc w:val="both"/>
        <w:rPr>
          <w:rFonts w:ascii="Aptos" w:hAnsi="Aptos"/>
          <w:bCs/>
          <w:szCs w:val="18"/>
          <w:lang w:eastAsia="it-IT"/>
        </w:rPr>
      </w:pPr>
      <w:r w:rsidRPr="00BE5543">
        <w:rPr>
          <w:rFonts w:ascii="Aptos" w:hAnsi="Aptos"/>
          <w:bCs/>
          <w:szCs w:val="18"/>
          <w:lang w:eastAsia="it-IT"/>
        </w:rPr>
        <w:t>La proposta dovrà dimostrare piena aderenza agli obiettivi di risposta tempestiva alle emergenze sociali, orientamento alla cittadinanza, sostegno alla permanenza domiciliare, supporto alle persone fragili e promozione dell’integrazione tra servizi.</w:t>
      </w:r>
    </w:p>
    <w:p w14:paraId="2A5D43D1" w14:textId="197A7F85" w:rsidR="00BE5543" w:rsidRPr="00BE5543" w:rsidRDefault="00BE5543" w:rsidP="00BE5543">
      <w:pPr>
        <w:spacing w:after="0" w:line="240" w:lineRule="auto"/>
        <w:contextualSpacing/>
        <w:jc w:val="both"/>
        <w:rPr>
          <w:rFonts w:ascii="Aptos" w:hAnsi="Aptos"/>
          <w:bCs/>
          <w:szCs w:val="18"/>
          <w:lang w:eastAsia="it-IT"/>
        </w:rPr>
      </w:pPr>
      <w:r w:rsidRPr="00BE5543">
        <w:rPr>
          <w:rFonts w:ascii="Aptos" w:hAnsi="Aptos"/>
          <w:bCs/>
          <w:szCs w:val="18"/>
          <w:lang w:eastAsia="it-IT"/>
        </w:rPr>
        <w:t xml:space="preserve">b. </w:t>
      </w:r>
      <w:r w:rsidRPr="00BE5543">
        <w:rPr>
          <w:rFonts w:ascii="Aptos" w:hAnsi="Aptos"/>
          <w:b/>
          <w:bCs/>
          <w:szCs w:val="18"/>
          <w:lang w:eastAsia="it-IT"/>
        </w:rPr>
        <w:t>Chiarezza dell’impianto progettuale, degli obiettivi specifici e dei risultati attesi</w:t>
      </w:r>
      <w:r w:rsidRPr="00BE5543">
        <w:rPr>
          <w:rFonts w:ascii="Aptos" w:hAnsi="Aptos"/>
          <w:bCs/>
          <w:szCs w:val="18"/>
          <w:lang w:eastAsia="it-IT"/>
        </w:rPr>
        <w:t xml:space="preserve"> – max 4 punti</w:t>
      </w:r>
      <w:r w:rsidRPr="00BE5543">
        <w:rPr>
          <w:rFonts w:ascii="Aptos" w:hAnsi="Aptos"/>
          <w:bCs/>
          <w:szCs w:val="18"/>
          <w:lang w:eastAsia="it-IT"/>
        </w:rPr>
        <w:br/>
        <w:t>Saranno premiate le proposte che presentano obiettivi chiari, misurabili e coerenti con le diverse linee di attività previste.</w:t>
      </w:r>
    </w:p>
    <w:p w14:paraId="1FEFD16B" w14:textId="0B7AD08F" w:rsidR="00BE5543" w:rsidRPr="00BE5543" w:rsidRDefault="00BE5543" w:rsidP="00BE5543">
      <w:pPr>
        <w:spacing w:after="0" w:line="240" w:lineRule="auto"/>
        <w:contextualSpacing/>
        <w:jc w:val="both"/>
        <w:rPr>
          <w:rFonts w:ascii="Aptos" w:hAnsi="Aptos"/>
          <w:bCs/>
          <w:szCs w:val="18"/>
          <w:lang w:eastAsia="it-IT"/>
        </w:rPr>
      </w:pPr>
      <w:r w:rsidRPr="00BE5543">
        <w:rPr>
          <w:rFonts w:ascii="Aptos" w:hAnsi="Aptos"/>
          <w:bCs/>
          <w:szCs w:val="18"/>
          <w:lang w:eastAsia="it-IT"/>
        </w:rPr>
        <w:t xml:space="preserve">c. </w:t>
      </w:r>
      <w:r w:rsidRPr="00BE5543">
        <w:rPr>
          <w:rFonts w:ascii="Aptos" w:hAnsi="Aptos"/>
          <w:b/>
          <w:bCs/>
          <w:szCs w:val="18"/>
          <w:lang w:eastAsia="it-IT"/>
        </w:rPr>
        <w:t>Capacità di integrare in modo unitario le diverse azioni progettuali</w:t>
      </w:r>
      <w:r w:rsidRPr="00BE5543">
        <w:rPr>
          <w:rFonts w:ascii="Aptos" w:hAnsi="Aptos"/>
          <w:bCs/>
          <w:szCs w:val="18"/>
          <w:lang w:eastAsia="it-IT"/>
        </w:rPr>
        <w:t xml:space="preserve"> – max 5 punti</w:t>
      </w:r>
      <w:r w:rsidRPr="00BE5543">
        <w:rPr>
          <w:rFonts w:ascii="Aptos" w:hAnsi="Aptos"/>
          <w:bCs/>
          <w:szCs w:val="18"/>
          <w:lang w:eastAsia="it-IT"/>
        </w:rPr>
        <w:br/>
        <w:t xml:space="preserve">Sarà valutata la capacità di non trattare i singoli servizi come prestazioni separate, ma come </w:t>
      </w:r>
      <w:r w:rsidRPr="00BE5543">
        <w:rPr>
          <w:rFonts w:ascii="Aptos" w:hAnsi="Aptos"/>
          <w:bCs/>
          <w:szCs w:val="18"/>
          <w:lang w:eastAsia="it-IT"/>
        </w:rPr>
        <w:lastRenderedPageBreak/>
        <w:t>componenti di un sistema integrato: Pronto Intervento Sociale, Telefonia Sociale, Teleassistenza, Fermo Posta, Unità Mobile di Strada, supporto alle tutele/ADS e interventi di prossimità.</w:t>
      </w:r>
    </w:p>
    <w:p w14:paraId="480A8D01" w14:textId="019FBD1E" w:rsidR="00BE5543" w:rsidRPr="00BE5543" w:rsidRDefault="00BE5543" w:rsidP="00BE5543">
      <w:pPr>
        <w:spacing w:after="0" w:line="240" w:lineRule="auto"/>
        <w:contextualSpacing/>
        <w:jc w:val="both"/>
        <w:rPr>
          <w:rFonts w:ascii="Aptos" w:hAnsi="Aptos"/>
          <w:bCs/>
          <w:szCs w:val="18"/>
          <w:lang w:eastAsia="it-IT"/>
        </w:rPr>
      </w:pPr>
      <w:r w:rsidRPr="00BE5543">
        <w:rPr>
          <w:rFonts w:ascii="Aptos" w:hAnsi="Aptos"/>
          <w:bCs/>
          <w:szCs w:val="18"/>
          <w:lang w:eastAsia="it-IT"/>
        </w:rPr>
        <w:t xml:space="preserve">d. </w:t>
      </w:r>
      <w:r w:rsidRPr="00BE5543">
        <w:rPr>
          <w:rFonts w:ascii="Aptos" w:hAnsi="Aptos"/>
          <w:b/>
          <w:bCs/>
          <w:szCs w:val="18"/>
          <w:lang w:eastAsia="it-IT"/>
        </w:rPr>
        <w:t>Adeguatezza metodologica rispetto ai destinatari e ai bisogni intercettati</w:t>
      </w:r>
      <w:r w:rsidRPr="00BE5543">
        <w:rPr>
          <w:rFonts w:ascii="Aptos" w:hAnsi="Aptos"/>
          <w:bCs/>
          <w:szCs w:val="18"/>
          <w:lang w:eastAsia="it-IT"/>
        </w:rPr>
        <w:t xml:space="preserve"> – max 4 punti</w:t>
      </w:r>
      <w:r w:rsidRPr="00BE5543">
        <w:rPr>
          <w:rFonts w:ascii="Aptos" w:hAnsi="Aptos"/>
          <w:bCs/>
          <w:szCs w:val="18"/>
          <w:lang w:eastAsia="it-IT"/>
        </w:rPr>
        <w:br/>
        <w:t>Sarà considerata la capacità della proposta di leggere i bisogni delle diverse tipologie di destinatari: minori in emergenza, donne vittime di violenza, persone senza dimora, anziani, persone con disabilità, adulti in grave marginalità, giovani a rischio, persone in emergenza abitativa o sociale.</w:t>
      </w:r>
    </w:p>
    <w:p w14:paraId="1BA0322F" w14:textId="77777777" w:rsidR="00BE5543" w:rsidRPr="00BE5543" w:rsidRDefault="00BE5543" w:rsidP="00BE5543">
      <w:pPr>
        <w:spacing w:after="0" w:line="240" w:lineRule="auto"/>
        <w:contextualSpacing/>
        <w:jc w:val="both"/>
        <w:rPr>
          <w:rFonts w:ascii="Aptos" w:hAnsi="Aptos"/>
          <w:bCs/>
          <w:szCs w:val="18"/>
          <w:lang w:eastAsia="it-IT"/>
        </w:rPr>
      </w:pPr>
      <w:r w:rsidRPr="00BE5543">
        <w:rPr>
          <w:rFonts w:ascii="Aptos" w:hAnsi="Aptos"/>
          <w:bCs/>
          <w:szCs w:val="18"/>
          <w:lang w:eastAsia="it-IT"/>
        </w:rPr>
        <w:t xml:space="preserve">e. </w:t>
      </w:r>
      <w:r w:rsidRPr="00BE5543">
        <w:rPr>
          <w:rFonts w:ascii="Aptos" w:hAnsi="Aptos"/>
          <w:b/>
          <w:bCs/>
          <w:szCs w:val="18"/>
          <w:lang w:eastAsia="it-IT"/>
        </w:rPr>
        <w:t>Qualità della proposta in termini di concretezza, realizzabilità e chiarezza espositiva</w:t>
      </w:r>
      <w:r w:rsidRPr="00BE5543">
        <w:rPr>
          <w:rFonts w:ascii="Aptos" w:hAnsi="Aptos"/>
          <w:bCs/>
          <w:szCs w:val="18"/>
          <w:lang w:eastAsia="it-IT"/>
        </w:rPr>
        <w:t xml:space="preserve"> – max 2 punti</w:t>
      </w:r>
      <w:r w:rsidRPr="00BE5543">
        <w:rPr>
          <w:rFonts w:ascii="Aptos" w:hAnsi="Aptos"/>
          <w:bCs/>
          <w:szCs w:val="18"/>
          <w:lang w:eastAsia="it-IT"/>
        </w:rPr>
        <w:br/>
        <w:t>Saranno premiate le proposte operative, ben strutturate, realistiche e immediatamente traducibili in attività.</w:t>
      </w:r>
    </w:p>
    <w:p w14:paraId="6BB1EDF1" w14:textId="0501D901" w:rsidR="00BE5543" w:rsidRPr="00BE5543" w:rsidRDefault="00BE5543" w:rsidP="00BE5543">
      <w:pPr>
        <w:spacing w:after="0" w:line="240" w:lineRule="auto"/>
        <w:jc w:val="both"/>
        <w:rPr>
          <w:rFonts w:ascii="Aptos" w:hAnsi="Aptos"/>
          <w:bCs/>
          <w:szCs w:val="18"/>
          <w:lang w:eastAsia="it-IT"/>
        </w:rPr>
      </w:pPr>
    </w:p>
    <w:p w14:paraId="24023196" w14:textId="3D2E3960" w:rsidR="00BE5543" w:rsidRDefault="00BE5543" w:rsidP="00BE5543">
      <w:pPr>
        <w:spacing w:after="0" w:line="240" w:lineRule="auto"/>
        <w:jc w:val="both"/>
        <w:rPr>
          <w:rFonts w:ascii="Aptos" w:hAnsi="Aptos"/>
          <w:b/>
          <w:bCs/>
          <w:szCs w:val="18"/>
          <w:lang w:eastAsia="it-IT"/>
        </w:rPr>
      </w:pPr>
      <w:r w:rsidRPr="00BE5543">
        <w:rPr>
          <w:rFonts w:ascii="Aptos" w:hAnsi="Aptos"/>
          <w:b/>
          <w:bCs/>
          <w:szCs w:val="18"/>
          <w:lang w:eastAsia="it-IT"/>
        </w:rPr>
        <w:t>2. MODELLO ORGANIZZATIVO, GESTIONALE E OPERATIVO DELLA CENTRALE OPERATIVA SOCIALE – MAX 20 PUNTI</w:t>
      </w:r>
    </w:p>
    <w:p w14:paraId="302F4153" w14:textId="77777777" w:rsidR="00BE5543" w:rsidRPr="00BE5543" w:rsidRDefault="00BE5543" w:rsidP="00BE5543">
      <w:pPr>
        <w:spacing w:after="0" w:line="240" w:lineRule="auto"/>
        <w:jc w:val="both"/>
        <w:rPr>
          <w:rFonts w:ascii="Aptos" w:hAnsi="Aptos"/>
          <w:b/>
          <w:bCs/>
          <w:szCs w:val="18"/>
          <w:lang w:eastAsia="it-IT"/>
        </w:rPr>
      </w:pPr>
    </w:p>
    <w:p w14:paraId="033504DD"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Saranno valutati:</w:t>
      </w:r>
    </w:p>
    <w:p w14:paraId="24083CB2"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a. </w:t>
      </w:r>
      <w:r w:rsidRPr="00BE5543">
        <w:rPr>
          <w:rFonts w:ascii="Aptos" w:hAnsi="Aptos"/>
          <w:b/>
          <w:bCs/>
          <w:szCs w:val="18"/>
          <w:lang w:eastAsia="it-IT"/>
        </w:rPr>
        <w:t>Organizzazione del Pronto Intervento Sociale h24, 365 giorni l’anno</w:t>
      </w:r>
      <w:r w:rsidRPr="00BE5543">
        <w:rPr>
          <w:rFonts w:ascii="Aptos" w:hAnsi="Aptos"/>
          <w:bCs/>
          <w:szCs w:val="18"/>
          <w:lang w:eastAsia="it-IT"/>
        </w:rPr>
        <w:t xml:space="preserve"> – max 5 punti</w:t>
      </w:r>
      <w:r w:rsidRPr="00BE5543">
        <w:rPr>
          <w:rFonts w:ascii="Aptos" w:hAnsi="Aptos"/>
          <w:bCs/>
          <w:szCs w:val="18"/>
          <w:lang w:eastAsia="it-IT"/>
        </w:rPr>
        <w:br/>
        <w:t>Sarà valutata la capacità di garantire reperibilità, tempestività, chiarezza delle procedure di attivazione, raccordo con Protezione Civile, Forze dell’Ordine, Vigili del Fuoco, Sindaci, ASPS e servizi territoriali.</w:t>
      </w:r>
    </w:p>
    <w:p w14:paraId="6B0D4B29"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b. </w:t>
      </w:r>
      <w:r w:rsidRPr="00BE5543">
        <w:rPr>
          <w:rFonts w:ascii="Aptos" w:hAnsi="Aptos"/>
          <w:b/>
          <w:bCs/>
          <w:szCs w:val="18"/>
          <w:lang w:eastAsia="it-IT"/>
        </w:rPr>
        <w:t>Procedure operative per la gestione dell’emergenza sociale</w:t>
      </w:r>
      <w:r w:rsidRPr="00BE5543">
        <w:rPr>
          <w:rFonts w:ascii="Aptos" w:hAnsi="Aptos"/>
          <w:bCs/>
          <w:szCs w:val="18"/>
          <w:lang w:eastAsia="it-IT"/>
        </w:rPr>
        <w:t xml:space="preserve"> – max 4 punti</w:t>
      </w:r>
      <w:r w:rsidRPr="00BE5543">
        <w:rPr>
          <w:rFonts w:ascii="Aptos" w:hAnsi="Aptos"/>
          <w:bCs/>
          <w:szCs w:val="18"/>
          <w:lang w:eastAsia="it-IT"/>
        </w:rPr>
        <w:br/>
        <w:t>Saranno premiate le proposte che descrivono in modo puntuale le fasi di ricezione della segnalazione, decodifica del bisogno, valutazione professionale, attivazione dell’intervento, accompagnamento, messa in protezione e passaggio al servizio competente.</w:t>
      </w:r>
    </w:p>
    <w:p w14:paraId="78095435"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c. </w:t>
      </w:r>
      <w:r w:rsidRPr="00BE5543">
        <w:rPr>
          <w:rFonts w:ascii="Aptos" w:hAnsi="Aptos"/>
          <w:b/>
          <w:bCs/>
          <w:szCs w:val="18"/>
          <w:lang w:eastAsia="it-IT"/>
        </w:rPr>
        <w:t>Organizzazione della Telefonia Sociale e del front-office informativo</w:t>
      </w:r>
      <w:r w:rsidRPr="00BE5543">
        <w:rPr>
          <w:rFonts w:ascii="Aptos" w:hAnsi="Aptos"/>
          <w:bCs/>
          <w:szCs w:val="18"/>
          <w:lang w:eastAsia="it-IT"/>
        </w:rPr>
        <w:t xml:space="preserve"> – max 3 punti</w:t>
      </w:r>
      <w:r w:rsidRPr="00BE5543">
        <w:rPr>
          <w:rFonts w:ascii="Aptos" w:hAnsi="Aptos"/>
          <w:bCs/>
          <w:szCs w:val="18"/>
          <w:lang w:eastAsia="it-IT"/>
        </w:rPr>
        <w:br/>
        <w:t>Sarà valutata la capacità di garantire un servizio informativo accessibile, aggiornato, orientativo e integrato con l’elenco delle prestazioni sociali e sociosanitarie dell’ATS N33.</w:t>
      </w:r>
    </w:p>
    <w:p w14:paraId="18F08040"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d. </w:t>
      </w:r>
      <w:r w:rsidRPr="00BE5543">
        <w:rPr>
          <w:rFonts w:ascii="Aptos" w:hAnsi="Aptos"/>
          <w:b/>
          <w:bCs/>
          <w:szCs w:val="18"/>
          <w:lang w:eastAsia="it-IT"/>
        </w:rPr>
        <w:t>Organizzazione della Teleassistenza, Telesoccorso, Telecontrollo e Telecompagnia</w:t>
      </w:r>
      <w:r w:rsidRPr="00BE5543">
        <w:rPr>
          <w:rFonts w:ascii="Aptos" w:hAnsi="Aptos"/>
          <w:bCs/>
          <w:szCs w:val="18"/>
          <w:lang w:eastAsia="it-IT"/>
        </w:rPr>
        <w:t xml:space="preserve"> – max 3 punti</w:t>
      </w:r>
      <w:r w:rsidRPr="00BE5543">
        <w:rPr>
          <w:rFonts w:ascii="Aptos" w:hAnsi="Aptos"/>
          <w:bCs/>
          <w:szCs w:val="18"/>
          <w:lang w:eastAsia="it-IT"/>
        </w:rPr>
        <w:br/>
        <w:t>Saranno valutate le procedure per la presa in carico, la predisposizione delle schede personali, la gestione delle chiamate SOS, il monitoraggio periodico, la continuità relazionale con il beneficiario e l’attivazione dei soccorsi.</w:t>
      </w:r>
    </w:p>
    <w:p w14:paraId="22F875F6" w14:textId="77777777" w:rsid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e. </w:t>
      </w:r>
      <w:r w:rsidRPr="00BE5543">
        <w:rPr>
          <w:rFonts w:ascii="Aptos" w:hAnsi="Aptos"/>
          <w:b/>
          <w:bCs/>
          <w:szCs w:val="18"/>
          <w:lang w:eastAsia="it-IT"/>
        </w:rPr>
        <w:t>Organizzazione del servizio di Fermo Posta e supporto all’accesso alla residenza anagrafica</w:t>
      </w:r>
      <w:r w:rsidRPr="00BE5543">
        <w:rPr>
          <w:rFonts w:ascii="Aptos" w:hAnsi="Aptos"/>
          <w:bCs/>
          <w:szCs w:val="18"/>
          <w:lang w:eastAsia="it-IT"/>
        </w:rPr>
        <w:t xml:space="preserve"> – max 2 punti</w:t>
      </w:r>
      <w:r>
        <w:rPr>
          <w:rFonts w:ascii="Aptos" w:hAnsi="Aptos"/>
          <w:bCs/>
          <w:szCs w:val="18"/>
          <w:lang w:eastAsia="it-IT"/>
        </w:rPr>
        <w:t xml:space="preserve"> </w:t>
      </w:r>
    </w:p>
    <w:p w14:paraId="5D74C8A0" w14:textId="30D216DD"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Sarà considerata la capacità di supportare le persone senza dimora nella raccolta documentale, nella relazione con i servizi competenti, nella gestione della corrispondenza e nell’accesso agli strumenti digitali.</w:t>
      </w:r>
    </w:p>
    <w:p w14:paraId="644196DD"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f. </w:t>
      </w:r>
      <w:r w:rsidRPr="00BE5543">
        <w:rPr>
          <w:rFonts w:ascii="Aptos" w:hAnsi="Aptos"/>
          <w:b/>
          <w:bCs/>
          <w:szCs w:val="18"/>
          <w:lang w:eastAsia="it-IT"/>
        </w:rPr>
        <w:t>Organizzazione dell’Unità Mobile di Strada e degli interventi di prossimità</w:t>
      </w:r>
      <w:r w:rsidRPr="00BE5543">
        <w:rPr>
          <w:rFonts w:ascii="Aptos" w:hAnsi="Aptos"/>
          <w:bCs/>
          <w:szCs w:val="18"/>
          <w:lang w:eastAsia="it-IT"/>
        </w:rPr>
        <w:t xml:space="preserve"> – max 2 punti</w:t>
      </w:r>
      <w:r w:rsidRPr="00BE5543">
        <w:rPr>
          <w:rFonts w:ascii="Aptos" w:hAnsi="Aptos"/>
          <w:bCs/>
          <w:szCs w:val="18"/>
          <w:lang w:eastAsia="it-IT"/>
        </w:rPr>
        <w:br/>
        <w:t>Sarà valutata la capacità di raggiungere i luoghi di aggregazione e marginalità, intercettare bisogni a bassa soglia, offrire ascolto, orientamento, accompagnamento e riduzione del danno.</w:t>
      </w:r>
    </w:p>
    <w:p w14:paraId="434575F9"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g. </w:t>
      </w:r>
      <w:r w:rsidRPr="00BE5543">
        <w:rPr>
          <w:rFonts w:ascii="Aptos" w:hAnsi="Aptos"/>
          <w:b/>
          <w:bCs/>
          <w:szCs w:val="18"/>
          <w:lang w:eastAsia="it-IT"/>
        </w:rPr>
        <w:t>Capacità di gestione delle emergenze straordinarie e delle turnazioni aggiuntive</w:t>
      </w:r>
      <w:r w:rsidRPr="00BE5543">
        <w:rPr>
          <w:rFonts w:ascii="Aptos" w:hAnsi="Aptos"/>
          <w:bCs/>
          <w:szCs w:val="18"/>
          <w:lang w:eastAsia="it-IT"/>
        </w:rPr>
        <w:t xml:space="preserve"> – max 1 punto</w:t>
      </w:r>
      <w:r w:rsidRPr="00BE5543">
        <w:rPr>
          <w:rFonts w:ascii="Aptos" w:hAnsi="Aptos"/>
          <w:bCs/>
          <w:szCs w:val="18"/>
          <w:lang w:eastAsia="it-IT"/>
        </w:rPr>
        <w:br/>
        <w:t>Saranno premiate le proposte che prevedono modalità flessibili di rafforzamento operativo in caso di emergenze climatiche, abitative, ambientali o sociali complesse.</w:t>
      </w:r>
    </w:p>
    <w:p w14:paraId="5ACBBB8E" w14:textId="366FDB67" w:rsidR="00BE5543" w:rsidRPr="00BE5543" w:rsidRDefault="00BE5543" w:rsidP="00BE5543">
      <w:pPr>
        <w:spacing w:after="0" w:line="240" w:lineRule="auto"/>
        <w:jc w:val="both"/>
        <w:rPr>
          <w:rFonts w:ascii="Aptos" w:hAnsi="Aptos"/>
          <w:bCs/>
          <w:szCs w:val="18"/>
          <w:lang w:eastAsia="it-IT"/>
        </w:rPr>
      </w:pPr>
    </w:p>
    <w:p w14:paraId="54E71837" w14:textId="5BF20D76" w:rsidR="00BE5543" w:rsidRDefault="00BE5543" w:rsidP="00BE5543">
      <w:pPr>
        <w:spacing w:after="0" w:line="240" w:lineRule="auto"/>
        <w:jc w:val="both"/>
        <w:rPr>
          <w:rFonts w:ascii="Aptos" w:hAnsi="Aptos"/>
          <w:b/>
          <w:bCs/>
          <w:szCs w:val="18"/>
          <w:lang w:eastAsia="it-IT"/>
        </w:rPr>
      </w:pPr>
      <w:r w:rsidRPr="00BE5543">
        <w:rPr>
          <w:rFonts w:ascii="Aptos" w:hAnsi="Aptos"/>
          <w:b/>
          <w:bCs/>
          <w:szCs w:val="18"/>
          <w:lang w:eastAsia="it-IT"/>
        </w:rPr>
        <w:t>3. QUALITÀ PROFESSIONALE, COMPOSIZIONE DELL’ÉQUIPE E GESTIONE DELLE RISORSE UMANE – MAX 15 PUNTI</w:t>
      </w:r>
    </w:p>
    <w:p w14:paraId="2686BE25" w14:textId="77777777" w:rsidR="00BE5543" w:rsidRPr="00BE5543" w:rsidRDefault="00BE5543" w:rsidP="00BE5543">
      <w:pPr>
        <w:spacing w:after="0" w:line="240" w:lineRule="auto"/>
        <w:jc w:val="both"/>
        <w:rPr>
          <w:rFonts w:ascii="Aptos" w:hAnsi="Aptos"/>
          <w:b/>
          <w:bCs/>
          <w:szCs w:val="18"/>
          <w:lang w:eastAsia="it-IT"/>
        </w:rPr>
      </w:pPr>
    </w:p>
    <w:p w14:paraId="4098E9D2"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Saranno valutati:</w:t>
      </w:r>
    </w:p>
    <w:p w14:paraId="454EF016"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a. </w:t>
      </w:r>
      <w:r w:rsidRPr="00BE5543">
        <w:rPr>
          <w:rFonts w:ascii="Aptos" w:hAnsi="Aptos"/>
          <w:b/>
          <w:bCs/>
          <w:szCs w:val="18"/>
          <w:lang w:eastAsia="it-IT"/>
        </w:rPr>
        <w:t>Adeguatezza quantitativa e qualitativa delle figure professionali impiegate</w:t>
      </w:r>
      <w:r w:rsidRPr="00BE5543">
        <w:rPr>
          <w:rFonts w:ascii="Aptos" w:hAnsi="Aptos"/>
          <w:bCs/>
          <w:szCs w:val="18"/>
          <w:lang w:eastAsia="it-IT"/>
        </w:rPr>
        <w:t xml:space="preserve"> – max 4 punti</w:t>
      </w:r>
      <w:r w:rsidRPr="00BE5543">
        <w:rPr>
          <w:rFonts w:ascii="Aptos" w:hAnsi="Aptos"/>
          <w:bCs/>
          <w:szCs w:val="18"/>
          <w:lang w:eastAsia="it-IT"/>
        </w:rPr>
        <w:br/>
        <w:t>Sarà valutata la coerenza tra le figure previste e le attività progettuali: coordinatore, assistenti sociali, operatori di connessione, autisti, eventuali figure di supporto per tutele e amministrazioni di sostegno, volontari e altre professionalità coerenti.</w:t>
      </w:r>
    </w:p>
    <w:p w14:paraId="005D4AD2"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b. </w:t>
      </w:r>
      <w:r w:rsidRPr="00BE5543">
        <w:rPr>
          <w:rFonts w:ascii="Aptos" w:hAnsi="Aptos"/>
          <w:b/>
          <w:bCs/>
          <w:szCs w:val="18"/>
          <w:lang w:eastAsia="it-IT"/>
        </w:rPr>
        <w:t>Esperienza specifica degli operatori nei servizi oggetto dell’Avviso</w:t>
      </w:r>
      <w:r w:rsidRPr="00BE5543">
        <w:rPr>
          <w:rFonts w:ascii="Aptos" w:hAnsi="Aptos"/>
          <w:bCs/>
          <w:szCs w:val="18"/>
          <w:lang w:eastAsia="it-IT"/>
        </w:rPr>
        <w:t xml:space="preserve"> – max 3 punti</w:t>
      </w:r>
      <w:r w:rsidRPr="00BE5543">
        <w:rPr>
          <w:rFonts w:ascii="Aptos" w:hAnsi="Aptos"/>
          <w:bCs/>
          <w:szCs w:val="18"/>
          <w:lang w:eastAsia="it-IT"/>
        </w:rPr>
        <w:br/>
        <w:t xml:space="preserve">Saranno valorizzate esperienze documentate in pronto intervento sociale, grave marginalità, senza </w:t>
      </w:r>
      <w:r w:rsidRPr="00BE5543">
        <w:rPr>
          <w:rFonts w:ascii="Aptos" w:hAnsi="Aptos"/>
          <w:bCs/>
          <w:szCs w:val="18"/>
          <w:lang w:eastAsia="it-IT"/>
        </w:rPr>
        <w:lastRenderedPageBreak/>
        <w:t>dimora, teleassistenza, servizi di prossimità, tutela di persone fragili, lavoro con anziani, disabili, minori e nuclei vulnerabili.</w:t>
      </w:r>
    </w:p>
    <w:p w14:paraId="160C1111"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c. </w:t>
      </w:r>
      <w:r w:rsidRPr="00BE5543">
        <w:rPr>
          <w:rFonts w:ascii="Aptos" w:hAnsi="Aptos"/>
          <w:b/>
          <w:bCs/>
          <w:szCs w:val="18"/>
          <w:lang w:eastAsia="it-IT"/>
        </w:rPr>
        <w:t>Ruolo del coordinatore e modello di coordinamento dell’équipe</w:t>
      </w:r>
      <w:r w:rsidRPr="00BE5543">
        <w:rPr>
          <w:rFonts w:ascii="Aptos" w:hAnsi="Aptos"/>
          <w:bCs/>
          <w:szCs w:val="18"/>
          <w:lang w:eastAsia="it-IT"/>
        </w:rPr>
        <w:t xml:space="preserve"> – max 3 punti</w:t>
      </w:r>
      <w:r w:rsidRPr="00BE5543">
        <w:rPr>
          <w:rFonts w:ascii="Aptos" w:hAnsi="Aptos"/>
          <w:bCs/>
          <w:szCs w:val="18"/>
          <w:lang w:eastAsia="it-IT"/>
        </w:rPr>
        <w:br/>
        <w:t>Sarà valutata la capacità del coordinatore di garantire programmazione, raccordo con ASPS, gestione delle attività, supervisione organizzativa, monitoraggio, riunioni periodiche e integrazione tra le diverse linee di intervento.</w:t>
      </w:r>
    </w:p>
    <w:p w14:paraId="67F7642F"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d. </w:t>
      </w:r>
      <w:r w:rsidRPr="00BE5543">
        <w:rPr>
          <w:rFonts w:ascii="Aptos" w:hAnsi="Aptos"/>
          <w:b/>
          <w:bCs/>
          <w:szCs w:val="18"/>
          <w:lang w:eastAsia="it-IT"/>
        </w:rPr>
        <w:t>Contenimento del turn-over e garanzia di continuità relazionale</w:t>
      </w:r>
      <w:r w:rsidRPr="00BE5543">
        <w:rPr>
          <w:rFonts w:ascii="Aptos" w:hAnsi="Aptos"/>
          <w:bCs/>
          <w:szCs w:val="18"/>
          <w:lang w:eastAsia="it-IT"/>
        </w:rPr>
        <w:t xml:space="preserve"> – max 2 punti</w:t>
      </w:r>
      <w:r w:rsidRPr="00BE5543">
        <w:rPr>
          <w:rFonts w:ascii="Aptos" w:hAnsi="Aptos"/>
          <w:bCs/>
          <w:szCs w:val="18"/>
          <w:lang w:eastAsia="it-IT"/>
        </w:rPr>
        <w:br/>
        <w:t>Saranno premiate le proposte che prevedono strumenti concreti per garantire stabilità del personale, sostituzioni qualificate, passaggi di consegne e continuità nella relazione con i beneficiari.</w:t>
      </w:r>
    </w:p>
    <w:p w14:paraId="18CB5153"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e. </w:t>
      </w:r>
      <w:r w:rsidRPr="00BE5543">
        <w:rPr>
          <w:rFonts w:ascii="Aptos" w:hAnsi="Aptos"/>
          <w:b/>
          <w:bCs/>
          <w:szCs w:val="18"/>
          <w:lang w:eastAsia="it-IT"/>
        </w:rPr>
        <w:t>Formazione, aggiornamento e supervisione professionale</w:t>
      </w:r>
      <w:r w:rsidRPr="00BE5543">
        <w:rPr>
          <w:rFonts w:ascii="Aptos" w:hAnsi="Aptos"/>
          <w:bCs/>
          <w:szCs w:val="18"/>
          <w:lang w:eastAsia="it-IT"/>
        </w:rPr>
        <w:t xml:space="preserve"> – max 2 punti</w:t>
      </w:r>
      <w:r w:rsidRPr="00BE5543">
        <w:rPr>
          <w:rFonts w:ascii="Aptos" w:hAnsi="Aptos"/>
          <w:bCs/>
          <w:szCs w:val="18"/>
          <w:lang w:eastAsia="it-IT"/>
        </w:rPr>
        <w:br/>
        <w:t>Sarà valutata la previsione di momenti formativi, aggiornamento operativo, supervisione professionale, cura dell’équipe e gestione riflessiva degli interventi complessi.</w:t>
      </w:r>
    </w:p>
    <w:p w14:paraId="4AFB9892"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f. </w:t>
      </w:r>
      <w:r w:rsidRPr="00BE5543">
        <w:rPr>
          <w:rFonts w:ascii="Aptos" w:hAnsi="Aptos"/>
          <w:b/>
          <w:bCs/>
          <w:szCs w:val="18"/>
          <w:lang w:eastAsia="it-IT"/>
        </w:rPr>
        <w:t>Corretta gestione contrattuale, deontologica e della privacy</w:t>
      </w:r>
      <w:r w:rsidRPr="00BE5543">
        <w:rPr>
          <w:rFonts w:ascii="Aptos" w:hAnsi="Aptos"/>
          <w:bCs/>
          <w:szCs w:val="18"/>
          <w:lang w:eastAsia="it-IT"/>
        </w:rPr>
        <w:t xml:space="preserve"> – max 1 punto</w:t>
      </w:r>
      <w:r w:rsidRPr="00BE5543">
        <w:rPr>
          <w:rFonts w:ascii="Aptos" w:hAnsi="Aptos"/>
          <w:bCs/>
          <w:szCs w:val="18"/>
          <w:lang w:eastAsia="it-IT"/>
        </w:rPr>
        <w:br/>
        <w:t>Sarà valutata la coerenza con la normativa vigente in materia di lavoro, protezione dei dati personali, sicurezza, segreto professionale e responsabilità deontologica.</w:t>
      </w:r>
    </w:p>
    <w:p w14:paraId="3118F474" w14:textId="09681235" w:rsidR="00BE5543" w:rsidRPr="00BE5543" w:rsidRDefault="00BE5543" w:rsidP="00BE5543">
      <w:pPr>
        <w:spacing w:after="0" w:line="240" w:lineRule="auto"/>
        <w:jc w:val="both"/>
        <w:rPr>
          <w:rFonts w:ascii="Aptos" w:hAnsi="Aptos"/>
          <w:bCs/>
          <w:szCs w:val="18"/>
          <w:lang w:eastAsia="it-IT"/>
        </w:rPr>
      </w:pPr>
    </w:p>
    <w:p w14:paraId="2566D0B2" w14:textId="27E6AEC5" w:rsidR="00BE5543" w:rsidRDefault="00BE5543" w:rsidP="00BE5543">
      <w:pPr>
        <w:spacing w:after="0" w:line="240" w:lineRule="auto"/>
        <w:jc w:val="both"/>
        <w:rPr>
          <w:rFonts w:ascii="Aptos" w:hAnsi="Aptos"/>
          <w:b/>
          <w:bCs/>
          <w:szCs w:val="18"/>
          <w:lang w:eastAsia="it-IT"/>
        </w:rPr>
      </w:pPr>
      <w:r w:rsidRPr="00BE5543">
        <w:rPr>
          <w:rFonts w:ascii="Aptos" w:hAnsi="Aptos"/>
          <w:b/>
          <w:bCs/>
          <w:szCs w:val="18"/>
          <w:lang w:eastAsia="it-IT"/>
        </w:rPr>
        <w:t>4. CAPACITÀ DI INTEGRAZIONE TERRITORIALE, LAVORO DI RETE E COSTRUZIONE DI COMUNITÀ – MAX 15 PUNTI</w:t>
      </w:r>
    </w:p>
    <w:p w14:paraId="37F04B4D" w14:textId="77777777" w:rsidR="00BE5543" w:rsidRPr="00BE5543" w:rsidRDefault="00BE5543" w:rsidP="00BE5543">
      <w:pPr>
        <w:spacing w:after="0" w:line="240" w:lineRule="auto"/>
        <w:jc w:val="both"/>
        <w:rPr>
          <w:rFonts w:ascii="Aptos" w:hAnsi="Aptos"/>
          <w:b/>
          <w:bCs/>
          <w:szCs w:val="18"/>
          <w:lang w:eastAsia="it-IT"/>
        </w:rPr>
      </w:pPr>
    </w:p>
    <w:p w14:paraId="74610C3C"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Saranno valutati:</w:t>
      </w:r>
    </w:p>
    <w:p w14:paraId="4A1F5641"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a. </w:t>
      </w:r>
      <w:r w:rsidRPr="00BE5543">
        <w:rPr>
          <w:rFonts w:ascii="Aptos" w:hAnsi="Aptos"/>
          <w:b/>
          <w:bCs/>
          <w:szCs w:val="18"/>
          <w:lang w:eastAsia="it-IT"/>
        </w:rPr>
        <w:t>Qualità del modello di raccordo con ASPS e con i Comuni consorziati</w:t>
      </w:r>
      <w:r w:rsidRPr="00BE5543">
        <w:rPr>
          <w:rFonts w:ascii="Aptos" w:hAnsi="Aptos"/>
          <w:bCs/>
          <w:szCs w:val="18"/>
          <w:lang w:eastAsia="it-IT"/>
        </w:rPr>
        <w:t xml:space="preserve"> – max 3 punti</w:t>
      </w:r>
      <w:r w:rsidRPr="00BE5543">
        <w:rPr>
          <w:rFonts w:ascii="Aptos" w:hAnsi="Aptos"/>
          <w:bCs/>
          <w:szCs w:val="18"/>
          <w:lang w:eastAsia="it-IT"/>
        </w:rPr>
        <w:br/>
        <w:t>La proposta dovrà indicare modalità chiare di relazione, comunicazione, aggiornamento e confronto operativo con l’ASPS e con i servizi sociali professionali territoriali.</w:t>
      </w:r>
    </w:p>
    <w:p w14:paraId="39F398D4" w14:textId="77777777" w:rsid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b. </w:t>
      </w:r>
      <w:r w:rsidRPr="00BE5543">
        <w:rPr>
          <w:rFonts w:ascii="Aptos" w:hAnsi="Aptos"/>
          <w:b/>
          <w:bCs/>
          <w:szCs w:val="18"/>
          <w:lang w:eastAsia="it-IT"/>
        </w:rPr>
        <w:t>Integrazione con la rete istituzionale e sociosanitaria</w:t>
      </w:r>
      <w:r w:rsidRPr="00BE5543">
        <w:rPr>
          <w:rFonts w:ascii="Aptos" w:hAnsi="Aptos"/>
          <w:bCs/>
          <w:szCs w:val="18"/>
          <w:lang w:eastAsia="it-IT"/>
        </w:rPr>
        <w:t xml:space="preserve"> – max 3 punti</w:t>
      </w:r>
      <w:r>
        <w:rPr>
          <w:rFonts w:ascii="Aptos" w:hAnsi="Aptos"/>
          <w:bCs/>
          <w:szCs w:val="18"/>
          <w:lang w:eastAsia="it-IT"/>
        </w:rPr>
        <w:t xml:space="preserve"> </w:t>
      </w:r>
    </w:p>
    <w:p w14:paraId="2F3CCA37" w14:textId="4540DFD4"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Sarà valutata la capacità di raccordo con ASL NA 3 Sud – Distretto Sanitario 59, Protezione Civile, Forze dell’Ordine, Vigili del Fuoco, Autorità Giudiziaria, strutture di accoglienza, servizi sanitari e sociosanitari.</w:t>
      </w:r>
    </w:p>
    <w:p w14:paraId="1D722523" w14:textId="77777777" w:rsid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c. </w:t>
      </w:r>
      <w:r w:rsidRPr="00BE5543">
        <w:rPr>
          <w:rFonts w:ascii="Aptos" w:hAnsi="Aptos"/>
          <w:b/>
          <w:bCs/>
          <w:szCs w:val="18"/>
          <w:lang w:eastAsia="it-IT"/>
        </w:rPr>
        <w:t>Coinvolgimento degli Enti del Terzo Settore, soggetti profit e non profit e risorse comunitarie</w:t>
      </w:r>
      <w:r w:rsidRPr="00BE5543">
        <w:rPr>
          <w:rFonts w:ascii="Aptos" w:hAnsi="Aptos"/>
          <w:bCs/>
          <w:szCs w:val="18"/>
          <w:lang w:eastAsia="it-IT"/>
        </w:rPr>
        <w:t xml:space="preserve"> – max 3 punti</w:t>
      </w:r>
      <w:r>
        <w:rPr>
          <w:rFonts w:ascii="Aptos" w:hAnsi="Aptos"/>
          <w:bCs/>
          <w:szCs w:val="18"/>
          <w:lang w:eastAsia="it-IT"/>
        </w:rPr>
        <w:t xml:space="preserve"> </w:t>
      </w:r>
    </w:p>
    <w:p w14:paraId="4A266836" w14:textId="3F076524"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Saranno premiate le proposte che prevedono collaborazioni concrete con associazioni, parrocchie, organizzazioni di volontariato, farmacie, esercenti, enti caritativi, realtà giovanili, scuole, servizi informali e reti di prossimità.</w:t>
      </w:r>
    </w:p>
    <w:p w14:paraId="58BF0578" w14:textId="77777777" w:rsid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d. </w:t>
      </w:r>
      <w:r w:rsidRPr="00BE5543">
        <w:rPr>
          <w:rFonts w:ascii="Aptos" w:hAnsi="Aptos"/>
          <w:b/>
          <w:bCs/>
          <w:szCs w:val="18"/>
          <w:lang w:eastAsia="it-IT"/>
        </w:rPr>
        <w:t>Capacità di promuovere welfare di comunità e prossimità solidale</w:t>
      </w:r>
      <w:r w:rsidRPr="00BE5543">
        <w:rPr>
          <w:rFonts w:ascii="Aptos" w:hAnsi="Aptos"/>
          <w:bCs/>
          <w:szCs w:val="18"/>
          <w:lang w:eastAsia="it-IT"/>
        </w:rPr>
        <w:t xml:space="preserve"> – max 3 punti</w:t>
      </w:r>
      <w:r>
        <w:rPr>
          <w:rFonts w:ascii="Aptos" w:hAnsi="Aptos"/>
          <w:bCs/>
          <w:szCs w:val="18"/>
          <w:lang w:eastAsia="it-IT"/>
        </w:rPr>
        <w:t xml:space="preserve"> </w:t>
      </w:r>
    </w:p>
    <w:p w14:paraId="3E78BD5A" w14:textId="3341AB8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Sarà valutata la capacità di attivare risorse comunitarie, forme di vicinanza sociale, accompagnamento leggero, supporto relazionale e connessioni territoriali a favore delle persone fragili.</w:t>
      </w:r>
    </w:p>
    <w:p w14:paraId="34907454" w14:textId="77777777" w:rsid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e. </w:t>
      </w:r>
      <w:r w:rsidRPr="00BE5543">
        <w:rPr>
          <w:rFonts w:ascii="Aptos" w:hAnsi="Aptos"/>
          <w:b/>
          <w:bCs/>
          <w:szCs w:val="18"/>
          <w:lang w:eastAsia="it-IT"/>
        </w:rPr>
        <w:t>Formalizzazione e manutenzione della rete</w:t>
      </w:r>
      <w:r w:rsidRPr="00BE5543">
        <w:rPr>
          <w:rFonts w:ascii="Aptos" w:hAnsi="Aptos"/>
          <w:bCs/>
          <w:szCs w:val="18"/>
          <w:lang w:eastAsia="it-IT"/>
        </w:rPr>
        <w:t xml:space="preserve"> – max 2 punti</w:t>
      </w:r>
      <w:r>
        <w:rPr>
          <w:rFonts w:ascii="Aptos" w:hAnsi="Aptos"/>
          <w:bCs/>
          <w:szCs w:val="18"/>
          <w:lang w:eastAsia="it-IT"/>
        </w:rPr>
        <w:t xml:space="preserve"> </w:t>
      </w:r>
    </w:p>
    <w:p w14:paraId="39050874" w14:textId="24CB812D"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Saranno valorizzate proposte che prevedono protocolli, accordi operativi, procedure condivise, database aggiornati, rubriche operative, incontri periodici di rete e strumenti di comunicazione integrata.</w:t>
      </w:r>
    </w:p>
    <w:p w14:paraId="61AA2F0E" w14:textId="77777777" w:rsid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f. </w:t>
      </w:r>
      <w:r w:rsidRPr="00BE5543">
        <w:rPr>
          <w:rFonts w:ascii="Aptos" w:hAnsi="Aptos"/>
          <w:b/>
          <w:bCs/>
          <w:szCs w:val="18"/>
          <w:lang w:eastAsia="it-IT"/>
        </w:rPr>
        <w:t>Capacità di raccordo extra-territoriale</w:t>
      </w:r>
      <w:r w:rsidRPr="00BE5543">
        <w:rPr>
          <w:rFonts w:ascii="Aptos" w:hAnsi="Aptos"/>
          <w:bCs/>
          <w:szCs w:val="18"/>
          <w:lang w:eastAsia="it-IT"/>
        </w:rPr>
        <w:t xml:space="preserve"> – max 1 punto</w:t>
      </w:r>
      <w:r>
        <w:rPr>
          <w:rFonts w:ascii="Aptos" w:hAnsi="Aptos"/>
          <w:bCs/>
          <w:szCs w:val="18"/>
          <w:lang w:eastAsia="it-IT"/>
        </w:rPr>
        <w:t xml:space="preserve"> </w:t>
      </w:r>
    </w:p>
    <w:p w14:paraId="11220D0E" w14:textId="58DC18CE"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Sarà valutata la capacità di attivare connessioni anche con servizi, strutture e risorse esterne al territorio dell’ATS N33, ove necessario per la gestione delle emergenze o delle prese in carico.</w:t>
      </w:r>
    </w:p>
    <w:p w14:paraId="625B8D6D" w14:textId="188589F0" w:rsidR="00BE5543" w:rsidRPr="00BE5543" w:rsidRDefault="00BE5543" w:rsidP="00BE5543">
      <w:pPr>
        <w:spacing w:after="0" w:line="240" w:lineRule="auto"/>
        <w:jc w:val="both"/>
        <w:rPr>
          <w:rFonts w:ascii="Aptos" w:hAnsi="Aptos"/>
          <w:bCs/>
          <w:szCs w:val="18"/>
          <w:lang w:eastAsia="it-IT"/>
        </w:rPr>
      </w:pPr>
    </w:p>
    <w:p w14:paraId="6D4D8967" w14:textId="13589C02" w:rsidR="00BE5543" w:rsidRDefault="00BE5543" w:rsidP="00BE5543">
      <w:pPr>
        <w:spacing w:after="0" w:line="240" w:lineRule="auto"/>
        <w:jc w:val="both"/>
        <w:rPr>
          <w:rFonts w:ascii="Aptos" w:hAnsi="Aptos"/>
          <w:b/>
          <w:bCs/>
          <w:szCs w:val="18"/>
          <w:lang w:eastAsia="it-IT"/>
        </w:rPr>
      </w:pPr>
      <w:r w:rsidRPr="00BE5543">
        <w:rPr>
          <w:rFonts w:ascii="Aptos" w:hAnsi="Aptos"/>
          <w:b/>
          <w:bCs/>
          <w:szCs w:val="18"/>
          <w:lang w:eastAsia="it-IT"/>
        </w:rPr>
        <w:t>5. SISTEMA DI MONITORAGGIO, VALUTAZIONE, RENDICONTAZIONE SOCIALE E DIFFUSIONE DEI RISULTATI – MAX 10 PUNTI</w:t>
      </w:r>
    </w:p>
    <w:p w14:paraId="5C4FBB47" w14:textId="77777777" w:rsidR="00BE5543" w:rsidRPr="00BE5543" w:rsidRDefault="00BE5543" w:rsidP="00BE5543">
      <w:pPr>
        <w:spacing w:after="0" w:line="240" w:lineRule="auto"/>
        <w:jc w:val="both"/>
        <w:rPr>
          <w:rFonts w:ascii="Aptos" w:hAnsi="Aptos"/>
          <w:b/>
          <w:bCs/>
          <w:szCs w:val="18"/>
          <w:lang w:eastAsia="it-IT"/>
        </w:rPr>
      </w:pPr>
    </w:p>
    <w:p w14:paraId="529D2975"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Saranno valutati:</w:t>
      </w:r>
    </w:p>
    <w:p w14:paraId="3A90B98B" w14:textId="5D2AD6F8" w:rsidR="00BE5543" w:rsidRPr="00BE5543" w:rsidRDefault="00BE5543" w:rsidP="00BE5543">
      <w:pPr>
        <w:pStyle w:val="Paragrafoelenco"/>
        <w:numPr>
          <w:ilvl w:val="2"/>
          <w:numId w:val="9"/>
        </w:numPr>
        <w:spacing w:after="0" w:line="240" w:lineRule="auto"/>
        <w:ind w:left="284" w:hanging="284"/>
        <w:jc w:val="both"/>
        <w:rPr>
          <w:rFonts w:ascii="Aptos" w:hAnsi="Aptos"/>
          <w:bCs/>
          <w:szCs w:val="18"/>
          <w:lang w:eastAsia="it-IT"/>
        </w:rPr>
      </w:pPr>
      <w:r w:rsidRPr="00BE5543">
        <w:rPr>
          <w:rFonts w:ascii="Aptos" w:hAnsi="Aptos"/>
          <w:b/>
          <w:bCs/>
          <w:szCs w:val="18"/>
          <w:lang w:eastAsia="it-IT"/>
        </w:rPr>
        <w:t>Sistema di raccolta, gestione e aggiornamento dei dati</w:t>
      </w:r>
      <w:r w:rsidRPr="00BE5543">
        <w:rPr>
          <w:rFonts w:ascii="Aptos" w:hAnsi="Aptos"/>
          <w:bCs/>
          <w:szCs w:val="18"/>
          <w:lang w:eastAsia="it-IT"/>
        </w:rPr>
        <w:t xml:space="preserve"> – max 2 punti </w:t>
      </w:r>
    </w:p>
    <w:p w14:paraId="724C3CDA" w14:textId="341AE3F6"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La proposta dovrà prevedere strumenti per la raccolta dei dati relativi agli accessi, alle segnalazioni, ai bisogni, ai destinatari, agli interventi attivati e agli esiti.</w:t>
      </w:r>
    </w:p>
    <w:p w14:paraId="3802CBA2" w14:textId="77777777" w:rsid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b. </w:t>
      </w:r>
      <w:r w:rsidRPr="00BE5543">
        <w:rPr>
          <w:rFonts w:ascii="Aptos" w:hAnsi="Aptos"/>
          <w:b/>
          <w:bCs/>
          <w:szCs w:val="18"/>
          <w:lang w:eastAsia="it-IT"/>
        </w:rPr>
        <w:t>Indicatori quantitativi e qualitativi di monitoraggio</w:t>
      </w:r>
      <w:r w:rsidRPr="00BE5543">
        <w:rPr>
          <w:rFonts w:ascii="Aptos" w:hAnsi="Aptos"/>
          <w:bCs/>
          <w:szCs w:val="18"/>
          <w:lang w:eastAsia="it-IT"/>
        </w:rPr>
        <w:t xml:space="preserve"> – max 2 punti</w:t>
      </w:r>
      <w:r>
        <w:rPr>
          <w:rFonts w:ascii="Aptos" w:hAnsi="Aptos"/>
          <w:bCs/>
          <w:szCs w:val="18"/>
          <w:lang w:eastAsia="it-IT"/>
        </w:rPr>
        <w:t xml:space="preserve"> </w:t>
      </w:r>
    </w:p>
    <w:p w14:paraId="71C75EBE" w14:textId="5E4AC4DD"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lastRenderedPageBreak/>
        <w:t>Saranno valutati indicatori chiari, coerenti e misurabili, riferiti almeno a tempestività, numero di interventi, tipologia di bisogni, destinatari raggiunti, esiti degli interventi, grado di attivazione della rete e soddisfazione degli utenti.</w:t>
      </w:r>
    </w:p>
    <w:p w14:paraId="50E2E9D0" w14:textId="77777777" w:rsid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c. </w:t>
      </w:r>
      <w:r w:rsidRPr="00BE5543">
        <w:rPr>
          <w:rFonts w:ascii="Aptos" w:hAnsi="Aptos"/>
          <w:b/>
          <w:bCs/>
          <w:szCs w:val="18"/>
          <w:lang w:eastAsia="it-IT"/>
        </w:rPr>
        <w:t>Strumenti di valutazione della qualità percepita e dell’impatto sociale</w:t>
      </w:r>
      <w:r w:rsidRPr="00BE5543">
        <w:rPr>
          <w:rFonts w:ascii="Aptos" w:hAnsi="Aptos"/>
          <w:bCs/>
          <w:szCs w:val="18"/>
          <w:lang w:eastAsia="it-IT"/>
        </w:rPr>
        <w:t xml:space="preserve"> – max 2 punti</w:t>
      </w:r>
      <w:r>
        <w:rPr>
          <w:rFonts w:ascii="Aptos" w:hAnsi="Aptos"/>
          <w:bCs/>
          <w:szCs w:val="18"/>
          <w:lang w:eastAsia="it-IT"/>
        </w:rPr>
        <w:t xml:space="preserve"> </w:t>
      </w:r>
    </w:p>
    <w:p w14:paraId="088AA06E" w14:textId="2C30A010"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Saranno premiate le proposte che prevedono questionari di gradimento, interviste, focus group, analisi qualitativa dei bisogni, report narrativi e momenti di confronto con beneficiari, operatori e stakeholder.</w:t>
      </w:r>
    </w:p>
    <w:p w14:paraId="444EAB81" w14:textId="77777777" w:rsid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d. </w:t>
      </w:r>
      <w:r w:rsidRPr="00BE5543">
        <w:rPr>
          <w:rFonts w:ascii="Aptos" w:hAnsi="Aptos"/>
          <w:b/>
          <w:bCs/>
          <w:szCs w:val="18"/>
          <w:lang w:eastAsia="it-IT"/>
        </w:rPr>
        <w:t>Modalità di reportistica periodica verso ASPS</w:t>
      </w:r>
      <w:r w:rsidRPr="00BE5543">
        <w:rPr>
          <w:rFonts w:ascii="Aptos" w:hAnsi="Aptos"/>
          <w:bCs/>
          <w:szCs w:val="18"/>
          <w:lang w:eastAsia="it-IT"/>
        </w:rPr>
        <w:t xml:space="preserve"> – max 2 punti</w:t>
      </w:r>
      <w:r>
        <w:rPr>
          <w:rFonts w:ascii="Aptos" w:hAnsi="Aptos"/>
          <w:bCs/>
          <w:szCs w:val="18"/>
          <w:lang w:eastAsia="it-IT"/>
        </w:rPr>
        <w:t xml:space="preserve"> </w:t>
      </w:r>
    </w:p>
    <w:p w14:paraId="493943BF" w14:textId="191645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Sarà valutata la previsione di report periodici chiari, completi e utilizzabili per il governo del progetto, la programmazione sociale e la verifica dei risultati.</w:t>
      </w:r>
    </w:p>
    <w:p w14:paraId="2FF5605D" w14:textId="77777777" w:rsid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e. </w:t>
      </w:r>
      <w:r w:rsidRPr="00BE5543">
        <w:rPr>
          <w:rFonts w:ascii="Aptos" w:hAnsi="Aptos"/>
          <w:b/>
          <w:bCs/>
          <w:szCs w:val="18"/>
          <w:lang w:eastAsia="it-IT"/>
        </w:rPr>
        <w:t>Diffusione dei risultati, disseminazione e replicabilità delle buone prassi</w:t>
      </w:r>
      <w:r w:rsidRPr="00BE5543">
        <w:rPr>
          <w:rFonts w:ascii="Aptos" w:hAnsi="Aptos"/>
          <w:bCs/>
          <w:szCs w:val="18"/>
          <w:lang w:eastAsia="it-IT"/>
        </w:rPr>
        <w:t xml:space="preserve"> – max 2 punti</w:t>
      </w:r>
      <w:r>
        <w:rPr>
          <w:rFonts w:ascii="Aptos" w:hAnsi="Aptos"/>
          <w:bCs/>
          <w:szCs w:val="18"/>
          <w:lang w:eastAsia="it-IT"/>
        </w:rPr>
        <w:t xml:space="preserve"> </w:t>
      </w:r>
    </w:p>
    <w:p w14:paraId="34E8E189" w14:textId="737E8C06"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Saranno valorizzate attività di restituzione pubblica, seminari, incontri territoriali, materiali divulgativi, pubblicazione di report e valorizzazione delle innovazioni introdotte.</w:t>
      </w:r>
    </w:p>
    <w:p w14:paraId="652114DE" w14:textId="79D075FF" w:rsidR="00BE5543" w:rsidRPr="00BE5543" w:rsidRDefault="00BE5543" w:rsidP="00BE5543">
      <w:pPr>
        <w:spacing w:after="0" w:line="240" w:lineRule="auto"/>
        <w:jc w:val="both"/>
        <w:rPr>
          <w:rFonts w:ascii="Aptos" w:hAnsi="Aptos"/>
          <w:bCs/>
          <w:szCs w:val="18"/>
          <w:lang w:eastAsia="it-IT"/>
        </w:rPr>
      </w:pPr>
    </w:p>
    <w:p w14:paraId="412A6928" w14:textId="411F8C58" w:rsidR="00BE5543" w:rsidRDefault="00BE5543" w:rsidP="00BE5543">
      <w:pPr>
        <w:spacing w:after="0" w:line="240" w:lineRule="auto"/>
        <w:jc w:val="both"/>
        <w:rPr>
          <w:rFonts w:ascii="Aptos" w:hAnsi="Aptos"/>
          <w:b/>
          <w:bCs/>
          <w:szCs w:val="18"/>
          <w:lang w:eastAsia="it-IT"/>
        </w:rPr>
      </w:pPr>
      <w:r w:rsidRPr="00BE5543">
        <w:rPr>
          <w:rFonts w:ascii="Aptos" w:hAnsi="Aptos"/>
          <w:b/>
          <w:bCs/>
          <w:szCs w:val="18"/>
          <w:lang w:eastAsia="it-IT"/>
        </w:rPr>
        <w:t>6. INNOVATIVITÀ, FLESSIBILITÀ E CAPACITÀ DI PERSONALIZZAZIONE DEGLI INTERVENTI – MAX 10 PUNTI</w:t>
      </w:r>
    </w:p>
    <w:p w14:paraId="2E6BE6A7" w14:textId="77777777" w:rsidR="00BE5543" w:rsidRPr="00BE5543" w:rsidRDefault="00BE5543" w:rsidP="00BE5543">
      <w:pPr>
        <w:spacing w:after="0" w:line="240" w:lineRule="auto"/>
        <w:jc w:val="both"/>
        <w:rPr>
          <w:rFonts w:ascii="Aptos" w:hAnsi="Aptos"/>
          <w:b/>
          <w:bCs/>
          <w:szCs w:val="18"/>
          <w:lang w:eastAsia="it-IT"/>
        </w:rPr>
      </w:pPr>
    </w:p>
    <w:p w14:paraId="1310FB93"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Saranno valutati:</w:t>
      </w:r>
    </w:p>
    <w:p w14:paraId="0D8FFA4A" w14:textId="37612516"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a. </w:t>
      </w:r>
      <w:r w:rsidRPr="00BE5543">
        <w:rPr>
          <w:rFonts w:ascii="Aptos" w:hAnsi="Aptos"/>
          <w:b/>
          <w:bCs/>
          <w:szCs w:val="18"/>
          <w:lang w:eastAsia="it-IT"/>
        </w:rPr>
        <w:t>Elementi innovativi nella gestione della Centrale Operativa Sociale</w:t>
      </w:r>
      <w:r w:rsidRPr="00BE5543">
        <w:rPr>
          <w:rFonts w:ascii="Aptos" w:hAnsi="Aptos"/>
          <w:bCs/>
          <w:szCs w:val="18"/>
          <w:lang w:eastAsia="it-IT"/>
        </w:rPr>
        <w:t xml:space="preserve"> – max 2 punti</w:t>
      </w:r>
      <w:r>
        <w:rPr>
          <w:rFonts w:ascii="Aptos" w:hAnsi="Aptos"/>
          <w:bCs/>
          <w:szCs w:val="18"/>
          <w:lang w:eastAsia="it-IT"/>
        </w:rPr>
        <w:t xml:space="preserve"> </w:t>
      </w:r>
      <w:r w:rsidRPr="00BE5543">
        <w:rPr>
          <w:rFonts w:ascii="Aptos" w:hAnsi="Aptos"/>
          <w:bCs/>
          <w:szCs w:val="18"/>
          <w:lang w:eastAsia="it-IT"/>
        </w:rPr>
        <w:br/>
        <w:t>Saranno premiate soluzioni organizzative, digitali, informative o metodologiche capaci di migliorare tempestività, accessibilità, coordinamento e tracciabilità degli interventi.</w:t>
      </w:r>
    </w:p>
    <w:p w14:paraId="5AC08A5A" w14:textId="77777777" w:rsid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b. </w:t>
      </w:r>
      <w:r w:rsidRPr="00BE5543">
        <w:rPr>
          <w:rFonts w:ascii="Aptos" w:hAnsi="Aptos"/>
          <w:b/>
          <w:bCs/>
          <w:szCs w:val="18"/>
          <w:lang w:eastAsia="it-IT"/>
        </w:rPr>
        <w:t>Flessibilità nell’adattamento degli interventi ai bisogni emergenti</w:t>
      </w:r>
      <w:r w:rsidRPr="00BE5543">
        <w:rPr>
          <w:rFonts w:ascii="Aptos" w:hAnsi="Aptos"/>
          <w:bCs/>
          <w:szCs w:val="18"/>
          <w:lang w:eastAsia="it-IT"/>
        </w:rPr>
        <w:t xml:space="preserve"> – max 2 punti</w:t>
      </w:r>
      <w:r>
        <w:rPr>
          <w:rFonts w:ascii="Aptos" w:hAnsi="Aptos"/>
          <w:bCs/>
          <w:szCs w:val="18"/>
          <w:lang w:eastAsia="it-IT"/>
        </w:rPr>
        <w:t xml:space="preserve"> </w:t>
      </w:r>
    </w:p>
    <w:p w14:paraId="6781B216" w14:textId="27887EC1"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Sarà valutata la capacità di modificare turnazioni, procedure, intensità degli interventi e risorse attivate in base all’evoluzione dei bisogni e delle emergenze.</w:t>
      </w:r>
    </w:p>
    <w:p w14:paraId="5E13FE76" w14:textId="77777777" w:rsid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c. </w:t>
      </w:r>
      <w:r w:rsidRPr="00BE5543">
        <w:rPr>
          <w:rFonts w:ascii="Aptos" w:hAnsi="Aptos"/>
          <w:b/>
          <w:bCs/>
          <w:szCs w:val="18"/>
          <w:lang w:eastAsia="it-IT"/>
        </w:rPr>
        <w:t>Personalizzazione dei percorsi di supporto</w:t>
      </w:r>
      <w:r w:rsidRPr="00BE5543">
        <w:rPr>
          <w:rFonts w:ascii="Aptos" w:hAnsi="Aptos"/>
          <w:bCs/>
          <w:szCs w:val="18"/>
          <w:lang w:eastAsia="it-IT"/>
        </w:rPr>
        <w:t xml:space="preserve"> – max 2 punti</w:t>
      </w:r>
      <w:r>
        <w:rPr>
          <w:rFonts w:ascii="Aptos" w:hAnsi="Aptos"/>
          <w:bCs/>
          <w:szCs w:val="18"/>
          <w:lang w:eastAsia="it-IT"/>
        </w:rPr>
        <w:t xml:space="preserve"> </w:t>
      </w:r>
    </w:p>
    <w:p w14:paraId="7599E196" w14:textId="4015DF6A"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Saranno valorizzate proposte che prevedono interventi individualizzati, schede personalizzate, piani di accompagnamento, continuità relazionale e attenzione alle specifiche condizioni di fragilità.</w:t>
      </w:r>
    </w:p>
    <w:p w14:paraId="3764FC06" w14:textId="77777777" w:rsid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d. </w:t>
      </w:r>
      <w:r w:rsidRPr="00BE5543">
        <w:rPr>
          <w:rFonts w:ascii="Aptos" w:hAnsi="Aptos"/>
          <w:b/>
          <w:bCs/>
          <w:szCs w:val="18"/>
          <w:lang w:eastAsia="it-IT"/>
        </w:rPr>
        <w:t>Accessibilità e inclusività dei servizi</w:t>
      </w:r>
      <w:r w:rsidRPr="00BE5543">
        <w:rPr>
          <w:rFonts w:ascii="Aptos" w:hAnsi="Aptos"/>
          <w:bCs/>
          <w:szCs w:val="18"/>
          <w:lang w:eastAsia="it-IT"/>
        </w:rPr>
        <w:t xml:space="preserve"> – max 2 punti</w:t>
      </w:r>
      <w:r>
        <w:rPr>
          <w:rFonts w:ascii="Aptos" w:hAnsi="Aptos"/>
          <w:bCs/>
          <w:szCs w:val="18"/>
          <w:lang w:eastAsia="it-IT"/>
        </w:rPr>
        <w:t xml:space="preserve"> </w:t>
      </w:r>
    </w:p>
    <w:p w14:paraId="2B703167" w14:textId="382545A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Sarà valutata la capacità di raggiungere persone con difficoltà di accesso ai servizi, persone isolate, senza dimora, anziani soli, persone con disabilità, giovani a rischio e nuclei vulnerabili.</w:t>
      </w:r>
    </w:p>
    <w:p w14:paraId="0A240447"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e. </w:t>
      </w:r>
      <w:r w:rsidRPr="00BE5543">
        <w:rPr>
          <w:rFonts w:ascii="Aptos" w:hAnsi="Aptos"/>
          <w:b/>
          <w:bCs/>
          <w:szCs w:val="18"/>
          <w:lang w:eastAsia="it-IT"/>
        </w:rPr>
        <w:t>Uso di strumenti digitali e tecnologici a supporto del progetto</w:t>
      </w:r>
      <w:r w:rsidRPr="00BE5543">
        <w:rPr>
          <w:rFonts w:ascii="Aptos" w:hAnsi="Aptos"/>
          <w:bCs/>
          <w:szCs w:val="18"/>
          <w:lang w:eastAsia="it-IT"/>
        </w:rPr>
        <w:t xml:space="preserve"> – max 2 punti</w:t>
      </w:r>
      <w:r w:rsidRPr="00BE5543">
        <w:rPr>
          <w:rFonts w:ascii="Aptos" w:hAnsi="Aptos"/>
          <w:bCs/>
          <w:szCs w:val="18"/>
          <w:lang w:eastAsia="it-IT"/>
        </w:rPr>
        <w:br/>
        <w:t>Saranno premiate soluzioni per la gestione del database, la reportistica, la mappatura delle risorse, la gestione delle chiamate, il monitoraggio dei dispositivi e la comunicazione tra operatori e servizi.</w:t>
      </w:r>
    </w:p>
    <w:p w14:paraId="22C4D2B0" w14:textId="64D79FD4" w:rsidR="00BE5543" w:rsidRPr="00BE5543" w:rsidRDefault="00BE5543" w:rsidP="00BE5543">
      <w:pPr>
        <w:spacing w:after="0" w:line="240" w:lineRule="auto"/>
        <w:jc w:val="both"/>
        <w:rPr>
          <w:rFonts w:ascii="Aptos" w:hAnsi="Aptos"/>
          <w:bCs/>
          <w:szCs w:val="18"/>
          <w:lang w:eastAsia="it-IT"/>
        </w:rPr>
      </w:pPr>
    </w:p>
    <w:p w14:paraId="73D37AEF" w14:textId="1D9925C7" w:rsidR="00BE5543" w:rsidRDefault="00BE5543" w:rsidP="00BE5543">
      <w:pPr>
        <w:spacing w:after="0" w:line="240" w:lineRule="auto"/>
        <w:jc w:val="both"/>
        <w:rPr>
          <w:rFonts w:ascii="Aptos" w:hAnsi="Aptos"/>
          <w:b/>
          <w:bCs/>
          <w:szCs w:val="18"/>
          <w:lang w:eastAsia="it-IT"/>
        </w:rPr>
      </w:pPr>
      <w:r w:rsidRPr="00BE5543">
        <w:rPr>
          <w:rFonts w:ascii="Aptos" w:hAnsi="Aptos"/>
          <w:b/>
          <w:bCs/>
          <w:szCs w:val="18"/>
          <w:lang w:eastAsia="it-IT"/>
        </w:rPr>
        <w:t>7. SOSTENIBILITÀ ECONOMICA, COERENZA DELLE RISORSE E APPORTO DEL SOGGETTO PROPONENTE – MAX 10 PUNTI</w:t>
      </w:r>
    </w:p>
    <w:p w14:paraId="3467D887" w14:textId="77777777" w:rsidR="00BE5543" w:rsidRPr="00BE5543" w:rsidRDefault="00BE5543" w:rsidP="00BE5543">
      <w:pPr>
        <w:spacing w:after="0" w:line="240" w:lineRule="auto"/>
        <w:jc w:val="both"/>
        <w:rPr>
          <w:rFonts w:ascii="Aptos" w:hAnsi="Aptos"/>
          <w:b/>
          <w:bCs/>
          <w:szCs w:val="18"/>
          <w:lang w:eastAsia="it-IT"/>
        </w:rPr>
      </w:pPr>
    </w:p>
    <w:p w14:paraId="13200A3A"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Saranno valutati:</w:t>
      </w:r>
    </w:p>
    <w:p w14:paraId="406BCC72" w14:textId="65C895BD" w:rsidR="00BE5543" w:rsidRPr="00BE5543" w:rsidRDefault="00BE5543" w:rsidP="00BE5543">
      <w:pPr>
        <w:pStyle w:val="Paragrafoelenco"/>
        <w:numPr>
          <w:ilvl w:val="2"/>
          <w:numId w:val="42"/>
        </w:numPr>
        <w:spacing w:after="0" w:line="240" w:lineRule="auto"/>
        <w:ind w:left="284" w:hanging="284"/>
        <w:jc w:val="both"/>
        <w:rPr>
          <w:rFonts w:ascii="Aptos" w:hAnsi="Aptos"/>
          <w:bCs/>
          <w:szCs w:val="18"/>
          <w:lang w:eastAsia="it-IT"/>
        </w:rPr>
      </w:pPr>
      <w:r w:rsidRPr="00BE5543">
        <w:rPr>
          <w:rFonts w:ascii="Aptos" w:hAnsi="Aptos"/>
          <w:b/>
          <w:bCs/>
          <w:szCs w:val="18"/>
          <w:lang w:eastAsia="it-IT"/>
        </w:rPr>
        <w:t>Coerenza tra piano delle attività, risorse umane, tempi e risorse economiche disponibili</w:t>
      </w:r>
      <w:r w:rsidRPr="00BE5543">
        <w:rPr>
          <w:rFonts w:ascii="Aptos" w:hAnsi="Aptos"/>
          <w:bCs/>
          <w:szCs w:val="18"/>
          <w:lang w:eastAsia="it-IT"/>
        </w:rPr>
        <w:t xml:space="preserve"> – max </w:t>
      </w:r>
      <w:r w:rsidR="00926965">
        <w:rPr>
          <w:rFonts w:ascii="Aptos" w:hAnsi="Aptos"/>
          <w:bCs/>
          <w:szCs w:val="18"/>
          <w:lang w:eastAsia="it-IT"/>
        </w:rPr>
        <w:t>2</w:t>
      </w:r>
      <w:r w:rsidRPr="00BE5543">
        <w:rPr>
          <w:rFonts w:ascii="Aptos" w:hAnsi="Aptos"/>
          <w:bCs/>
          <w:szCs w:val="18"/>
          <w:lang w:eastAsia="it-IT"/>
        </w:rPr>
        <w:t xml:space="preserve"> punti </w:t>
      </w:r>
    </w:p>
    <w:p w14:paraId="4F352005" w14:textId="3370B5EF"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Sarà valutata la sostenibilità complessiva della proposta rispetto al budget disponibile, alla durata del partenariato e alla complessità delle attività previste.</w:t>
      </w:r>
    </w:p>
    <w:p w14:paraId="2AB66638" w14:textId="428AE89E" w:rsidR="00926965" w:rsidRPr="00926965" w:rsidRDefault="00926965" w:rsidP="00926965">
      <w:pPr>
        <w:spacing w:after="0" w:line="240" w:lineRule="auto"/>
        <w:jc w:val="both"/>
        <w:rPr>
          <w:rFonts w:ascii="Aptos" w:hAnsi="Aptos"/>
          <w:bCs/>
          <w:szCs w:val="18"/>
          <w:lang w:eastAsia="it-IT"/>
        </w:rPr>
      </w:pPr>
      <w:r>
        <w:rPr>
          <w:rFonts w:ascii="Aptos" w:hAnsi="Aptos"/>
          <w:szCs w:val="18"/>
          <w:lang w:eastAsia="it-IT"/>
        </w:rPr>
        <w:t>b</w:t>
      </w:r>
      <w:r w:rsidRPr="00926965">
        <w:rPr>
          <w:rFonts w:ascii="Aptos" w:hAnsi="Aptos"/>
          <w:szCs w:val="18"/>
          <w:lang w:eastAsia="it-IT"/>
        </w:rPr>
        <w:t>.</w:t>
      </w:r>
      <w:r>
        <w:rPr>
          <w:rFonts w:ascii="Aptos" w:hAnsi="Aptos"/>
          <w:b/>
          <w:bCs/>
          <w:szCs w:val="18"/>
          <w:lang w:eastAsia="it-IT"/>
        </w:rPr>
        <w:t xml:space="preserve"> </w:t>
      </w:r>
      <w:r w:rsidR="00BE5543" w:rsidRPr="00926965">
        <w:rPr>
          <w:rFonts w:ascii="Aptos" w:hAnsi="Aptos"/>
          <w:b/>
          <w:bCs/>
          <w:szCs w:val="18"/>
          <w:lang w:eastAsia="it-IT"/>
        </w:rPr>
        <w:t>Apporto aggiuntivo del soggetto proponente</w:t>
      </w:r>
      <w:r w:rsidR="00BE5543" w:rsidRPr="00926965">
        <w:rPr>
          <w:rFonts w:ascii="Aptos" w:hAnsi="Aptos"/>
          <w:bCs/>
          <w:szCs w:val="18"/>
          <w:lang w:eastAsia="it-IT"/>
        </w:rPr>
        <w:t xml:space="preserve"> –</w:t>
      </w:r>
      <w:r>
        <w:rPr>
          <w:rFonts w:ascii="Aptos" w:hAnsi="Aptos"/>
          <w:bCs/>
          <w:szCs w:val="18"/>
          <w:lang w:eastAsia="it-IT"/>
        </w:rPr>
        <w:t xml:space="preserve"> </w:t>
      </w:r>
      <w:r w:rsidRPr="00926965">
        <w:rPr>
          <w:rFonts w:ascii="Aptos" w:hAnsi="Aptos"/>
          <w:b/>
          <w:szCs w:val="18"/>
          <w:lang w:eastAsia="it-IT"/>
        </w:rPr>
        <w:t>Co-finanziamento</w:t>
      </w:r>
      <w:r w:rsidR="00BE5543" w:rsidRPr="00926965">
        <w:rPr>
          <w:rFonts w:ascii="Aptos" w:hAnsi="Aptos"/>
          <w:bCs/>
          <w:szCs w:val="18"/>
          <w:lang w:eastAsia="it-IT"/>
        </w:rPr>
        <w:t xml:space="preserve"> max </w:t>
      </w:r>
      <w:r>
        <w:rPr>
          <w:rFonts w:ascii="Aptos" w:hAnsi="Aptos"/>
          <w:bCs/>
          <w:szCs w:val="18"/>
          <w:lang w:eastAsia="it-IT"/>
        </w:rPr>
        <w:t>7</w:t>
      </w:r>
      <w:r w:rsidR="00BE5543" w:rsidRPr="00926965">
        <w:rPr>
          <w:rFonts w:ascii="Aptos" w:hAnsi="Aptos"/>
          <w:bCs/>
          <w:szCs w:val="18"/>
          <w:lang w:eastAsia="it-IT"/>
        </w:rPr>
        <w:t xml:space="preserve"> punti</w:t>
      </w:r>
      <w:r w:rsidRPr="00926965">
        <w:rPr>
          <w:rFonts w:ascii="Aptos" w:hAnsi="Aptos"/>
          <w:bCs/>
          <w:szCs w:val="18"/>
          <w:lang w:eastAsia="it-IT"/>
        </w:rPr>
        <w:t xml:space="preserve"> </w:t>
      </w:r>
    </w:p>
    <w:p w14:paraId="26124147" w14:textId="2C1BEF8E" w:rsidR="00BE5543" w:rsidRDefault="00BE5543" w:rsidP="00926965">
      <w:pPr>
        <w:spacing w:after="0" w:line="240" w:lineRule="auto"/>
        <w:jc w:val="both"/>
        <w:rPr>
          <w:rFonts w:ascii="Aptos" w:hAnsi="Aptos"/>
          <w:bCs/>
          <w:szCs w:val="18"/>
          <w:lang w:eastAsia="it-IT"/>
        </w:rPr>
      </w:pPr>
      <w:r w:rsidRPr="00926965">
        <w:rPr>
          <w:rFonts w:ascii="Aptos" w:hAnsi="Aptos"/>
          <w:bCs/>
          <w:szCs w:val="18"/>
          <w:lang w:eastAsia="it-IT"/>
        </w:rPr>
        <w:t>Saranno valorizzati eventuali apporti ulteriori, anche non finanziari, quali personale aggiuntivo, volontari qualificati, mezzi, strumenti, sedi, dotazioni, reti, collaborazioni, piattaforme, attività integrative o risorse proprie.</w:t>
      </w:r>
      <w:r w:rsidR="00926965">
        <w:rPr>
          <w:rFonts w:ascii="Aptos" w:hAnsi="Aptos"/>
          <w:bCs/>
          <w:szCs w:val="18"/>
          <w:lang w:eastAsia="it-IT"/>
        </w:rPr>
        <w:t xml:space="preserve"> </w:t>
      </w:r>
    </w:p>
    <w:p w14:paraId="6EA9FC47" w14:textId="77777777" w:rsidR="00926965" w:rsidRPr="00E20BE8" w:rsidRDefault="00926965" w:rsidP="00926965">
      <w:pPr>
        <w:spacing w:after="0" w:line="240" w:lineRule="auto"/>
        <w:rPr>
          <w:rFonts w:ascii="Aptos" w:hAnsi="Aptos"/>
          <w:bCs/>
          <w:lang w:eastAsia="it-IT"/>
        </w:rPr>
      </w:pPr>
      <w:r w:rsidRPr="00E20BE8">
        <w:rPr>
          <w:rFonts w:ascii="Aptos" w:hAnsi="Aptos"/>
          <w:bCs/>
          <w:lang w:eastAsia="it-IT"/>
        </w:rPr>
        <w:t>Co-finanziamento in valorizzazione di risorse umane e/o strumentali e/o in risorse finanziarie</w:t>
      </w:r>
      <w:r>
        <w:rPr>
          <w:rFonts w:ascii="Aptos" w:hAnsi="Aptos"/>
          <w:bCs/>
          <w:lang w:eastAsia="it-IT"/>
        </w:rPr>
        <w:t>:</w:t>
      </w:r>
    </w:p>
    <w:p w14:paraId="0A4025A9" w14:textId="77777777" w:rsidR="00926965" w:rsidRPr="00E20BE8" w:rsidRDefault="00926965" w:rsidP="00926965">
      <w:pPr>
        <w:spacing w:after="0" w:line="240" w:lineRule="auto"/>
        <w:rPr>
          <w:rFonts w:ascii="Aptos" w:hAnsi="Aptos"/>
          <w:bCs/>
          <w:lang w:eastAsia="it-IT"/>
        </w:rPr>
      </w:pPr>
      <w:r w:rsidRPr="00E20BE8">
        <w:rPr>
          <w:rFonts w:ascii="Aptos" w:hAnsi="Aptos"/>
          <w:bCs/>
          <w:lang w:eastAsia="it-IT"/>
        </w:rPr>
        <w:t>- Pari al 5% &gt;&gt;&gt;&gt;&gt;&gt;&gt;&gt;&gt;&gt;&gt;&gt;&gt;&gt;&gt;&gt;&gt; pt. 0</w:t>
      </w:r>
    </w:p>
    <w:p w14:paraId="59F16D3B" w14:textId="77777777" w:rsidR="00926965" w:rsidRPr="00E20BE8" w:rsidRDefault="00926965" w:rsidP="00926965">
      <w:pPr>
        <w:spacing w:after="0" w:line="240" w:lineRule="auto"/>
        <w:rPr>
          <w:rFonts w:ascii="Aptos" w:hAnsi="Aptos"/>
          <w:bCs/>
          <w:lang w:eastAsia="it-IT"/>
        </w:rPr>
      </w:pPr>
      <w:r w:rsidRPr="00E20BE8">
        <w:rPr>
          <w:rFonts w:ascii="Aptos" w:hAnsi="Aptos"/>
          <w:bCs/>
          <w:lang w:eastAsia="it-IT"/>
        </w:rPr>
        <w:t xml:space="preserve">- Tra il 5% e il 7,5% &gt;&gt;&gt;&gt;&gt;&gt;&gt;&gt;&gt;&gt;&gt; pt. </w:t>
      </w:r>
      <w:r>
        <w:rPr>
          <w:rFonts w:ascii="Aptos" w:hAnsi="Aptos"/>
          <w:bCs/>
          <w:lang w:eastAsia="it-IT"/>
        </w:rPr>
        <w:t>2</w:t>
      </w:r>
    </w:p>
    <w:p w14:paraId="18AE3813" w14:textId="1DF84A0D" w:rsidR="00926965" w:rsidRPr="00926965" w:rsidRDefault="00926965" w:rsidP="00926965">
      <w:pPr>
        <w:spacing w:after="0" w:line="240" w:lineRule="auto"/>
        <w:rPr>
          <w:rFonts w:ascii="Aptos" w:hAnsi="Aptos"/>
          <w:bCs/>
          <w:szCs w:val="18"/>
          <w:lang w:eastAsia="it-IT"/>
        </w:rPr>
      </w:pPr>
      <w:r w:rsidRPr="00E20BE8">
        <w:rPr>
          <w:rFonts w:ascii="Aptos" w:hAnsi="Aptos"/>
          <w:bCs/>
          <w:lang w:eastAsia="it-IT"/>
        </w:rPr>
        <w:t xml:space="preserve">- Tra 7,5% e il 10% &gt;&gt;&gt;&gt;&gt;&gt;&gt;&gt;&gt;&gt;&gt; pt. </w:t>
      </w:r>
      <w:r>
        <w:rPr>
          <w:rFonts w:ascii="Aptos" w:hAnsi="Aptos"/>
          <w:bCs/>
          <w:lang w:eastAsia="it-IT"/>
        </w:rPr>
        <w:t>5</w:t>
      </w:r>
      <w:r w:rsidRPr="00E20BE8">
        <w:rPr>
          <w:rFonts w:ascii="Aptos" w:hAnsi="Aptos"/>
          <w:bCs/>
          <w:lang w:eastAsia="it-IT"/>
        </w:rPr>
        <w:br/>
        <w:t xml:space="preserve">- Oltre il 10% &gt;&gt;&gt;&gt;&gt;&gt;&gt;&gt;&gt;&gt;&gt;&gt;&gt;&gt;&gt; pt. </w:t>
      </w:r>
      <w:r>
        <w:rPr>
          <w:rFonts w:ascii="Aptos" w:hAnsi="Aptos"/>
          <w:bCs/>
          <w:lang w:eastAsia="it-IT"/>
        </w:rPr>
        <w:t>7</w:t>
      </w:r>
    </w:p>
    <w:p w14:paraId="255F0475" w14:textId="491BD90E" w:rsidR="00BE5543" w:rsidRPr="00BE5543" w:rsidRDefault="00926965" w:rsidP="00BE5543">
      <w:pPr>
        <w:spacing w:after="0" w:line="240" w:lineRule="auto"/>
        <w:jc w:val="both"/>
        <w:rPr>
          <w:rFonts w:ascii="Aptos" w:hAnsi="Aptos"/>
          <w:bCs/>
          <w:szCs w:val="18"/>
          <w:lang w:eastAsia="it-IT"/>
        </w:rPr>
      </w:pPr>
      <w:r>
        <w:rPr>
          <w:rFonts w:ascii="Aptos" w:hAnsi="Aptos"/>
          <w:bCs/>
          <w:szCs w:val="18"/>
          <w:lang w:eastAsia="it-IT"/>
        </w:rPr>
        <w:t>c</w:t>
      </w:r>
      <w:r w:rsidR="00BE5543" w:rsidRPr="00BE5543">
        <w:rPr>
          <w:rFonts w:ascii="Aptos" w:hAnsi="Aptos"/>
          <w:bCs/>
          <w:szCs w:val="18"/>
          <w:lang w:eastAsia="it-IT"/>
        </w:rPr>
        <w:t xml:space="preserve">. </w:t>
      </w:r>
      <w:r w:rsidR="00BE5543" w:rsidRPr="00BE5543">
        <w:rPr>
          <w:rFonts w:ascii="Aptos" w:hAnsi="Aptos"/>
          <w:b/>
          <w:bCs/>
          <w:szCs w:val="18"/>
          <w:lang w:eastAsia="it-IT"/>
        </w:rPr>
        <w:t>Sostenibilità e continuità delle azioni oltre la durata del progetto</w:t>
      </w:r>
      <w:r w:rsidR="00BE5543" w:rsidRPr="00BE5543">
        <w:rPr>
          <w:rFonts w:ascii="Aptos" w:hAnsi="Aptos"/>
          <w:bCs/>
          <w:szCs w:val="18"/>
          <w:lang w:eastAsia="it-IT"/>
        </w:rPr>
        <w:t xml:space="preserve"> – max 1 punto</w:t>
      </w:r>
      <w:r w:rsidR="00BE5543" w:rsidRPr="00BE5543">
        <w:rPr>
          <w:rFonts w:ascii="Aptos" w:hAnsi="Aptos"/>
          <w:bCs/>
          <w:szCs w:val="18"/>
          <w:lang w:eastAsia="it-IT"/>
        </w:rPr>
        <w:br/>
        <w:t>Sarà valutata la capacità della proposta di generare apprendimenti, procedure, reti e strumenti che possano rimanere patrimonio del territorio anche oltre la conclusione del partenariato.</w:t>
      </w:r>
    </w:p>
    <w:p w14:paraId="493AB0CE" w14:textId="015B43E1" w:rsidR="00BE5543" w:rsidRPr="00BE5543" w:rsidRDefault="00BE5543" w:rsidP="00BE5543">
      <w:pPr>
        <w:spacing w:after="0" w:line="240" w:lineRule="auto"/>
        <w:jc w:val="both"/>
        <w:rPr>
          <w:rFonts w:ascii="Aptos" w:hAnsi="Aptos"/>
          <w:bCs/>
          <w:szCs w:val="18"/>
          <w:lang w:eastAsia="it-IT"/>
        </w:rPr>
      </w:pPr>
    </w:p>
    <w:p w14:paraId="6B9DA06E" w14:textId="77777777" w:rsidR="00BE5543" w:rsidRPr="00BE5543" w:rsidRDefault="00BE5543" w:rsidP="00BE5543">
      <w:pPr>
        <w:spacing w:after="0" w:line="240" w:lineRule="auto"/>
        <w:jc w:val="both"/>
        <w:rPr>
          <w:rFonts w:ascii="Aptos" w:hAnsi="Aptos"/>
          <w:b/>
          <w:bCs/>
          <w:szCs w:val="18"/>
          <w:lang w:eastAsia="it-IT"/>
        </w:rPr>
      </w:pPr>
      <w:r w:rsidRPr="00BE5543">
        <w:rPr>
          <w:rFonts w:ascii="Aptos" w:hAnsi="Aptos"/>
          <w:b/>
          <w:bCs/>
          <w:szCs w:val="18"/>
          <w:lang w:eastAsia="it-IT"/>
        </w:rPr>
        <w:t>Soglia minima di qualità</w:t>
      </w:r>
    </w:p>
    <w:p w14:paraId="192094BF" w14:textId="32B8569B"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 xml:space="preserve">Saranno ritenute idonee alla prosecuzione della procedura di co-progettazione esclusivamente le proposte progettuali che avranno conseguito un punteggio complessivo non inferiore a </w:t>
      </w:r>
      <w:r w:rsidR="00926965">
        <w:rPr>
          <w:rFonts w:ascii="Aptos" w:hAnsi="Aptos"/>
          <w:b/>
          <w:bCs/>
          <w:szCs w:val="18"/>
          <w:lang w:eastAsia="it-IT"/>
        </w:rPr>
        <w:t>7</w:t>
      </w:r>
      <w:r w:rsidRPr="00BE5543">
        <w:rPr>
          <w:rFonts w:ascii="Aptos" w:hAnsi="Aptos"/>
          <w:b/>
          <w:bCs/>
          <w:szCs w:val="18"/>
          <w:lang w:eastAsia="it-IT"/>
        </w:rPr>
        <w:t>0/100</w:t>
      </w:r>
      <w:r w:rsidRPr="00BE5543">
        <w:rPr>
          <w:rFonts w:ascii="Aptos" w:hAnsi="Aptos"/>
          <w:bCs/>
          <w:szCs w:val="18"/>
          <w:lang w:eastAsia="it-IT"/>
        </w:rPr>
        <w:t>.</w:t>
      </w:r>
    </w:p>
    <w:p w14:paraId="11F735BC"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Il mancato raggiungimento della soglia minima comporterà la non ammissione alla successiva fase di co-progettazione.</w:t>
      </w:r>
    </w:p>
    <w:p w14:paraId="53D538AD" w14:textId="64DF3DB1" w:rsidR="00BE5543" w:rsidRPr="00BE5543" w:rsidRDefault="00BE5543" w:rsidP="00BE5543">
      <w:pPr>
        <w:spacing w:after="0" w:line="240" w:lineRule="auto"/>
        <w:jc w:val="both"/>
        <w:rPr>
          <w:rFonts w:ascii="Aptos" w:hAnsi="Aptos"/>
          <w:bCs/>
          <w:szCs w:val="18"/>
          <w:lang w:eastAsia="it-IT"/>
        </w:rPr>
      </w:pPr>
    </w:p>
    <w:p w14:paraId="35EC1459" w14:textId="77777777" w:rsidR="00BE5543" w:rsidRPr="00BE5543" w:rsidRDefault="00BE5543" w:rsidP="00BE5543">
      <w:pPr>
        <w:spacing w:after="0" w:line="240" w:lineRule="auto"/>
        <w:jc w:val="both"/>
        <w:rPr>
          <w:rFonts w:ascii="Aptos" w:hAnsi="Aptos"/>
          <w:b/>
          <w:bCs/>
          <w:szCs w:val="18"/>
          <w:lang w:eastAsia="it-IT"/>
        </w:rPr>
      </w:pPr>
      <w:r w:rsidRPr="00BE5543">
        <w:rPr>
          <w:rFonts w:ascii="Aptos" w:hAnsi="Aptos"/>
          <w:b/>
          <w:bCs/>
          <w:szCs w:val="18"/>
          <w:lang w:eastAsia="it-IT"/>
        </w:rPr>
        <w:t>Criteri motivazionali generali</w:t>
      </w:r>
    </w:p>
    <w:p w14:paraId="3CD56975" w14:textId="77777777" w:rsidR="00BE5543" w:rsidRPr="00BE5543" w:rsidRDefault="00BE5543" w:rsidP="00BE5543">
      <w:pPr>
        <w:spacing w:after="0" w:line="240" w:lineRule="auto"/>
        <w:jc w:val="both"/>
        <w:rPr>
          <w:rFonts w:ascii="Aptos" w:hAnsi="Aptos"/>
          <w:bCs/>
          <w:szCs w:val="18"/>
          <w:lang w:eastAsia="it-IT"/>
        </w:rPr>
      </w:pPr>
      <w:r w:rsidRPr="00BE5543">
        <w:rPr>
          <w:rFonts w:ascii="Aptos" w:hAnsi="Aptos"/>
          <w:bCs/>
          <w:szCs w:val="18"/>
          <w:lang w:eastAsia="it-IT"/>
        </w:rPr>
        <w:t>Nell’attribuzione dei punteggi, la Commissione terrà conto dei seguenti elementi trasversali:</w:t>
      </w:r>
    </w:p>
    <w:p w14:paraId="623B8026" w14:textId="77777777" w:rsidR="00BE5543" w:rsidRPr="00BE5543" w:rsidRDefault="00BE5543" w:rsidP="00BE5543">
      <w:pPr>
        <w:numPr>
          <w:ilvl w:val="0"/>
          <w:numId w:val="43"/>
        </w:numPr>
        <w:spacing w:after="0" w:line="240" w:lineRule="auto"/>
        <w:jc w:val="both"/>
        <w:rPr>
          <w:rFonts w:ascii="Aptos" w:hAnsi="Aptos"/>
          <w:bCs/>
          <w:szCs w:val="18"/>
          <w:lang w:eastAsia="it-IT"/>
        </w:rPr>
      </w:pPr>
      <w:r w:rsidRPr="00BE5543">
        <w:rPr>
          <w:rFonts w:ascii="Aptos" w:hAnsi="Aptos"/>
          <w:bCs/>
          <w:szCs w:val="18"/>
          <w:lang w:eastAsia="it-IT"/>
        </w:rPr>
        <w:t>chiarezza, completezza e coerenza della proposta;</w:t>
      </w:r>
    </w:p>
    <w:p w14:paraId="1FB0190F" w14:textId="77777777" w:rsidR="00BE5543" w:rsidRPr="00BE5543" w:rsidRDefault="00BE5543" w:rsidP="00BE5543">
      <w:pPr>
        <w:numPr>
          <w:ilvl w:val="0"/>
          <w:numId w:val="43"/>
        </w:numPr>
        <w:spacing w:after="0" w:line="240" w:lineRule="auto"/>
        <w:jc w:val="both"/>
        <w:rPr>
          <w:rFonts w:ascii="Aptos" w:hAnsi="Aptos"/>
          <w:bCs/>
          <w:szCs w:val="18"/>
          <w:lang w:eastAsia="it-IT"/>
        </w:rPr>
      </w:pPr>
      <w:r w:rsidRPr="00BE5543">
        <w:rPr>
          <w:rFonts w:ascii="Aptos" w:hAnsi="Aptos"/>
          <w:bCs/>
          <w:szCs w:val="18"/>
          <w:lang w:eastAsia="it-IT"/>
        </w:rPr>
        <w:t>concreta realizzabilità delle attività;</w:t>
      </w:r>
    </w:p>
    <w:p w14:paraId="41BE1377" w14:textId="77777777" w:rsidR="00BE5543" w:rsidRPr="00BE5543" w:rsidRDefault="00BE5543" w:rsidP="00BE5543">
      <w:pPr>
        <w:numPr>
          <w:ilvl w:val="0"/>
          <w:numId w:val="43"/>
        </w:numPr>
        <w:spacing w:after="0" w:line="240" w:lineRule="auto"/>
        <w:jc w:val="both"/>
        <w:rPr>
          <w:rFonts w:ascii="Aptos" w:hAnsi="Aptos"/>
          <w:bCs/>
          <w:szCs w:val="18"/>
          <w:lang w:eastAsia="it-IT"/>
        </w:rPr>
      </w:pPr>
      <w:r w:rsidRPr="00BE5543">
        <w:rPr>
          <w:rFonts w:ascii="Aptos" w:hAnsi="Aptos"/>
          <w:bCs/>
          <w:szCs w:val="18"/>
          <w:lang w:eastAsia="it-IT"/>
        </w:rPr>
        <w:t>aderenza agli obiettivi dell’Avviso;</w:t>
      </w:r>
    </w:p>
    <w:p w14:paraId="33FD8CDB" w14:textId="77777777" w:rsidR="00BE5543" w:rsidRPr="00BE5543" w:rsidRDefault="00BE5543" w:rsidP="00BE5543">
      <w:pPr>
        <w:numPr>
          <w:ilvl w:val="0"/>
          <w:numId w:val="43"/>
        </w:numPr>
        <w:spacing w:after="0" w:line="240" w:lineRule="auto"/>
        <w:jc w:val="both"/>
        <w:rPr>
          <w:rFonts w:ascii="Aptos" w:hAnsi="Aptos"/>
          <w:bCs/>
          <w:szCs w:val="18"/>
          <w:lang w:eastAsia="it-IT"/>
        </w:rPr>
      </w:pPr>
      <w:r w:rsidRPr="00BE5543">
        <w:rPr>
          <w:rFonts w:ascii="Aptos" w:hAnsi="Aptos"/>
          <w:bCs/>
          <w:szCs w:val="18"/>
          <w:lang w:eastAsia="it-IT"/>
        </w:rPr>
        <w:t>capacità di integrazione tra servizi, operatori e rete territoriale;</w:t>
      </w:r>
    </w:p>
    <w:p w14:paraId="2111721F" w14:textId="77777777" w:rsidR="00BE5543" w:rsidRPr="00BE5543" w:rsidRDefault="00BE5543" w:rsidP="00BE5543">
      <w:pPr>
        <w:numPr>
          <w:ilvl w:val="0"/>
          <w:numId w:val="43"/>
        </w:numPr>
        <w:spacing w:after="0" w:line="240" w:lineRule="auto"/>
        <w:jc w:val="both"/>
        <w:rPr>
          <w:rFonts w:ascii="Aptos" w:hAnsi="Aptos"/>
          <w:bCs/>
          <w:szCs w:val="18"/>
          <w:lang w:eastAsia="it-IT"/>
        </w:rPr>
      </w:pPr>
      <w:r w:rsidRPr="00BE5543">
        <w:rPr>
          <w:rFonts w:ascii="Aptos" w:hAnsi="Aptos"/>
          <w:bCs/>
          <w:szCs w:val="18"/>
          <w:lang w:eastAsia="it-IT"/>
        </w:rPr>
        <w:t>qualità metodologica e professionale degli interventi;</w:t>
      </w:r>
    </w:p>
    <w:p w14:paraId="3553CA75" w14:textId="77777777" w:rsidR="00BE5543" w:rsidRPr="00BE5543" w:rsidRDefault="00BE5543" w:rsidP="00BE5543">
      <w:pPr>
        <w:numPr>
          <w:ilvl w:val="0"/>
          <w:numId w:val="43"/>
        </w:numPr>
        <w:spacing w:after="0" w:line="240" w:lineRule="auto"/>
        <w:jc w:val="both"/>
        <w:rPr>
          <w:rFonts w:ascii="Aptos" w:hAnsi="Aptos"/>
          <w:bCs/>
          <w:szCs w:val="18"/>
          <w:lang w:eastAsia="it-IT"/>
        </w:rPr>
      </w:pPr>
      <w:r w:rsidRPr="00BE5543">
        <w:rPr>
          <w:rFonts w:ascii="Aptos" w:hAnsi="Aptos"/>
          <w:bCs/>
          <w:szCs w:val="18"/>
          <w:lang w:eastAsia="it-IT"/>
        </w:rPr>
        <w:t>sostenibilità organizzativa ed economica;</w:t>
      </w:r>
    </w:p>
    <w:p w14:paraId="6A8AB102" w14:textId="77777777" w:rsidR="00BE5543" w:rsidRPr="00BE5543" w:rsidRDefault="00BE5543" w:rsidP="00BE5543">
      <w:pPr>
        <w:numPr>
          <w:ilvl w:val="0"/>
          <w:numId w:val="43"/>
        </w:numPr>
        <w:spacing w:after="0" w:line="240" w:lineRule="auto"/>
        <w:jc w:val="both"/>
        <w:rPr>
          <w:rFonts w:ascii="Aptos" w:hAnsi="Aptos"/>
          <w:bCs/>
          <w:szCs w:val="18"/>
          <w:lang w:eastAsia="it-IT"/>
        </w:rPr>
      </w:pPr>
      <w:r w:rsidRPr="00BE5543">
        <w:rPr>
          <w:rFonts w:ascii="Aptos" w:hAnsi="Aptos"/>
          <w:bCs/>
          <w:szCs w:val="18"/>
          <w:lang w:eastAsia="it-IT"/>
        </w:rPr>
        <w:t>capacità di innovazione e adattamento ai bisogni emergenti;</w:t>
      </w:r>
    </w:p>
    <w:p w14:paraId="65B59701" w14:textId="77777777" w:rsidR="00BE5543" w:rsidRPr="00BE5543" w:rsidRDefault="00BE5543" w:rsidP="00BE5543">
      <w:pPr>
        <w:numPr>
          <w:ilvl w:val="0"/>
          <w:numId w:val="43"/>
        </w:numPr>
        <w:spacing w:after="0" w:line="240" w:lineRule="auto"/>
        <w:jc w:val="both"/>
        <w:rPr>
          <w:rFonts w:ascii="Aptos" w:hAnsi="Aptos"/>
          <w:bCs/>
          <w:szCs w:val="18"/>
          <w:lang w:eastAsia="it-IT"/>
        </w:rPr>
      </w:pPr>
      <w:r w:rsidRPr="00BE5543">
        <w:rPr>
          <w:rFonts w:ascii="Aptos" w:hAnsi="Aptos"/>
          <w:bCs/>
          <w:szCs w:val="18"/>
          <w:lang w:eastAsia="it-IT"/>
        </w:rPr>
        <w:t>valore aggiunto apportato dal soggetto proponente alla co-progettazione;</w:t>
      </w:r>
    </w:p>
    <w:p w14:paraId="026EF62E" w14:textId="77777777" w:rsidR="00BE5543" w:rsidRPr="00BE5543" w:rsidRDefault="00BE5543" w:rsidP="00BE5543">
      <w:pPr>
        <w:numPr>
          <w:ilvl w:val="0"/>
          <w:numId w:val="43"/>
        </w:numPr>
        <w:spacing w:after="0" w:line="240" w:lineRule="auto"/>
        <w:jc w:val="both"/>
        <w:rPr>
          <w:rFonts w:ascii="Aptos" w:hAnsi="Aptos"/>
          <w:bCs/>
          <w:szCs w:val="18"/>
          <w:lang w:eastAsia="it-IT"/>
        </w:rPr>
      </w:pPr>
      <w:r w:rsidRPr="00BE5543">
        <w:rPr>
          <w:rFonts w:ascii="Aptos" w:hAnsi="Aptos"/>
          <w:bCs/>
          <w:szCs w:val="18"/>
          <w:lang w:eastAsia="it-IT"/>
        </w:rPr>
        <w:t>capacità di lavorare in logica collaborativa con l’ASPS e con la rete territoriale.</w:t>
      </w:r>
    </w:p>
    <w:p w14:paraId="42CE770A" w14:textId="77777777" w:rsidR="00BE5543" w:rsidRDefault="00BE5543" w:rsidP="006F6634">
      <w:pPr>
        <w:spacing w:after="0" w:line="240" w:lineRule="auto"/>
        <w:jc w:val="both"/>
        <w:rPr>
          <w:rFonts w:ascii="Aptos" w:hAnsi="Aptos"/>
          <w:bCs/>
          <w:szCs w:val="18"/>
          <w:lang w:eastAsia="it-IT"/>
        </w:rPr>
      </w:pPr>
    </w:p>
    <w:p w14:paraId="36FCFFB2" w14:textId="147344D8" w:rsidR="00C145FF" w:rsidRDefault="00A8379A" w:rsidP="00C145FF">
      <w:pPr>
        <w:spacing w:after="120" w:line="240" w:lineRule="auto"/>
        <w:jc w:val="both"/>
        <w:rPr>
          <w:rFonts w:ascii="Aptos" w:hAnsi="Aptos"/>
          <w:bCs/>
          <w:szCs w:val="18"/>
          <w:lang w:eastAsia="it-IT"/>
        </w:rPr>
      </w:pPr>
      <w:r w:rsidRPr="00C145FF">
        <w:rPr>
          <w:rFonts w:ascii="Aptos" w:hAnsi="Aptos"/>
          <w:bCs/>
          <w:szCs w:val="18"/>
          <w:lang w:eastAsia="it-IT"/>
        </w:rPr>
        <w:t>I punteggi corrispondenti ai singoli criteri saranno calcolati moltiplicando il valore massimo attribuibile ad ogni criterio per il valore corrispondente ai seguenti giudizi:</w:t>
      </w:r>
    </w:p>
    <w:tbl>
      <w:tblPr>
        <w:tblStyle w:val="Grigliatabella"/>
        <w:tblW w:w="0" w:type="auto"/>
        <w:jc w:val="center"/>
        <w:tblLook w:val="04A0" w:firstRow="1" w:lastRow="0" w:firstColumn="1" w:lastColumn="0" w:noHBand="0" w:noVBand="1"/>
      </w:tblPr>
      <w:tblGrid>
        <w:gridCol w:w="2972"/>
        <w:gridCol w:w="1706"/>
      </w:tblGrid>
      <w:tr w:rsidR="0057526D" w:rsidRPr="00C145FF" w14:paraId="1088C434" w14:textId="77777777" w:rsidTr="0057526D">
        <w:trPr>
          <w:jc w:val="center"/>
        </w:trPr>
        <w:tc>
          <w:tcPr>
            <w:tcW w:w="2972" w:type="dxa"/>
            <w:shd w:val="clear" w:color="auto" w:fill="D9D9D9" w:themeFill="background1" w:themeFillShade="D9"/>
            <w:vAlign w:val="center"/>
          </w:tcPr>
          <w:p w14:paraId="256349FA" w14:textId="60076669" w:rsidR="0057526D" w:rsidRPr="0057526D" w:rsidRDefault="0057526D" w:rsidP="0057526D">
            <w:pPr>
              <w:spacing w:after="0" w:line="240" w:lineRule="auto"/>
              <w:jc w:val="center"/>
              <w:rPr>
                <w:rFonts w:ascii="Aptos" w:hAnsi="Aptos"/>
                <w:b/>
                <w:szCs w:val="18"/>
                <w:lang w:eastAsia="it-IT"/>
              </w:rPr>
            </w:pPr>
            <w:r>
              <w:rPr>
                <w:rFonts w:ascii="Aptos" w:hAnsi="Aptos"/>
                <w:b/>
                <w:szCs w:val="18"/>
                <w:lang w:eastAsia="it-IT"/>
              </w:rPr>
              <w:t>Giudizio</w:t>
            </w:r>
          </w:p>
        </w:tc>
        <w:tc>
          <w:tcPr>
            <w:tcW w:w="1706" w:type="dxa"/>
            <w:shd w:val="clear" w:color="auto" w:fill="D9D9D9" w:themeFill="background1" w:themeFillShade="D9"/>
            <w:vAlign w:val="center"/>
          </w:tcPr>
          <w:p w14:paraId="7D0148AE" w14:textId="77777777" w:rsidR="0057526D" w:rsidRDefault="0057526D" w:rsidP="0057526D">
            <w:pPr>
              <w:spacing w:after="0" w:line="240" w:lineRule="auto"/>
              <w:jc w:val="center"/>
              <w:rPr>
                <w:rFonts w:ascii="Aptos" w:hAnsi="Aptos"/>
                <w:b/>
                <w:szCs w:val="18"/>
                <w:lang w:eastAsia="it-IT"/>
              </w:rPr>
            </w:pPr>
            <w:r>
              <w:rPr>
                <w:rFonts w:ascii="Aptos" w:hAnsi="Aptos"/>
                <w:b/>
                <w:szCs w:val="18"/>
                <w:lang w:eastAsia="it-IT"/>
              </w:rPr>
              <w:t>Coefficiente</w:t>
            </w:r>
          </w:p>
          <w:p w14:paraId="6D19C433" w14:textId="68F63304" w:rsidR="0057526D" w:rsidRPr="00C145FF" w:rsidRDefault="0057526D" w:rsidP="0057526D">
            <w:pPr>
              <w:spacing w:after="0" w:line="240" w:lineRule="auto"/>
              <w:jc w:val="center"/>
              <w:rPr>
                <w:rFonts w:ascii="Aptos" w:hAnsi="Aptos"/>
                <w:b/>
                <w:szCs w:val="18"/>
                <w:lang w:eastAsia="it-IT"/>
              </w:rPr>
            </w:pPr>
            <w:r>
              <w:rPr>
                <w:rFonts w:ascii="Aptos" w:hAnsi="Aptos"/>
                <w:b/>
                <w:szCs w:val="18"/>
                <w:lang w:eastAsia="it-IT"/>
              </w:rPr>
              <w:t>corrispondente</w:t>
            </w:r>
          </w:p>
        </w:tc>
      </w:tr>
      <w:tr w:rsidR="003B748D" w:rsidRPr="00C145FF" w14:paraId="37078D83" w14:textId="77777777" w:rsidTr="00C145FF">
        <w:trPr>
          <w:jc w:val="center"/>
        </w:trPr>
        <w:tc>
          <w:tcPr>
            <w:tcW w:w="2972" w:type="dxa"/>
          </w:tcPr>
          <w:p w14:paraId="468704EE" w14:textId="454EB91C" w:rsidR="003B748D" w:rsidRPr="00C145FF" w:rsidRDefault="00240CD3" w:rsidP="00C145FF">
            <w:pPr>
              <w:spacing w:after="0" w:line="240" w:lineRule="auto"/>
              <w:jc w:val="center"/>
              <w:rPr>
                <w:rFonts w:ascii="Aptos" w:hAnsi="Aptos"/>
                <w:bCs/>
                <w:i/>
                <w:iCs/>
                <w:sz w:val="22"/>
                <w:szCs w:val="18"/>
                <w:lang w:eastAsia="it-IT"/>
              </w:rPr>
            </w:pPr>
            <w:r w:rsidRPr="00C145FF">
              <w:rPr>
                <w:rFonts w:ascii="Aptos" w:hAnsi="Aptos"/>
                <w:bCs/>
                <w:i/>
                <w:iCs/>
                <w:sz w:val="22"/>
                <w:szCs w:val="18"/>
                <w:lang w:eastAsia="it-IT"/>
              </w:rPr>
              <w:t>Non valutabile</w:t>
            </w:r>
          </w:p>
        </w:tc>
        <w:tc>
          <w:tcPr>
            <w:tcW w:w="1706" w:type="dxa"/>
          </w:tcPr>
          <w:p w14:paraId="44D4E950" w14:textId="09DB0E4C" w:rsidR="003B748D" w:rsidRPr="00C145FF" w:rsidRDefault="00240CD3" w:rsidP="00C145FF">
            <w:pPr>
              <w:spacing w:after="0" w:line="240" w:lineRule="auto"/>
              <w:jc w:val="center"/>
              <w:rPr>
                <w:rFonts w:ascii="Aptos" w:hAnsi="Aptos"/>
                <w:b/>
                <w:sz w:val="22"/>
                <w:szCs w:val="18"/>
                <w:lang w:eastAsia="it-IT"/>
              </w:rPr>
            </w:pPr>
            <w:r w:rsidRPr="00C145FF">
              <w:rPr>
                <w:rFonts w:ascii="Aptos" w:hAnsi="Aptos"/>
                <w:b/>
                <w:sz w:val="22"/>
                <w:szCs w:val="18"/>
                <w:lang w:eastAsia="it-IT"/>
              </w:rPr>
              <w:t>0</w:t>
            </w:r>
            <w:r w:rsidR="0016593F">
              <w:rPr>
                <w:rFonts w:ascii="Aptos" w:hAnsi="Aptos"/>
                <w:b/>
                <w:sz w:val="22"/>
                <w:szCs w:val="18"/>
                <w:lang w:eastAsia="it-IT"/>
              </w:rPr>
              <w:t>,</w:t>
            </w:r>
            <w:r w:rsidR="0057526D">
              <w:rPr>
                <w:rFonts w:ascii="Aptos" w:hAnsi="Aptos"/>
                <w:b/>
                <w:sz w:val="22"/>
                <w:szCs w:val="18"/>
                <w:lang w:eastAsia="it-IT"/>
              </w:rPr>
              <w:t>0</w:t>
            </w:r>
          </w:p>
        </w:tc>
      </w:tr>
      <w:tr w:rsidR="0057526D" w:rsidRPr="0057526D" w14:paraId="0DC0AB25" w14:textId="77777777" w:rsidTr="00C145FF">
        <w:trPr>
          <w:jc w:val="center"/>
        </w:trPr>
        <w:tc>
          <w:tcPr>
            <w:tcW w:w="2972" w:type="dxa"/>
          </w:tcPr>
          <w:p w14:paraId="620435E3" w14:textId="1890FC0B" w:rsidR="0057526D" w:rsidRPr="0057526D" w:rsidRDefault="0057526D" w:rsidP="00C145FF">
            <w:pPr>
              <w:spacing w:after="0" w:line="240" w:lineRule="auto"/>
              <w:jc w:val="center"/>
              <w:rPr>
                <w:rFonts w:ascii="Aptos" w:hAnsi="Aptos"/>
                <w:bCs/>
                <w:i/>
                <w:iCs/>
                <w:sz w:val="22"/>
                <w:lang w:eastAsia="it-IT"/>
              </w:rPr>
            </w:pPr>
            <w:r w:rsidRPr="0057526D">
              <w:rPr>
                <w:rFonts w:ascii="Aptos" w:hAnsi="Aptos"/>
                <w:bCs/>
                <w:i/>
                <w:iCs/>
                <w:sz w:val="22"/>
                <w:lang w:eastAsia="it-IT"/>
              </w:rPr>
              <w:t>Inadeguato</w:t>
            </w:r>
          </w:p>
        </w:tc>
        <w:tc>
          <w:tcPr>
            <w:tcW w:w="1706" w:type="dxa"/>
          </w:tcPr>
          <w:p w14:paraId="56942E4A" w14:textId="6CE229EE" w:rsidR="0057526D" w:rsidRPr="0057526D" w:rsidRDefault="0057526D" w:rsidP="00C145FF">
            <w:pPr>
              <w:spacing w:after="0" w:line="240" w:lineRule="auto"/>
              <w:jc w:val="center"/>
              <w:rPr>
                <w:rFonts w:ascii="Aptos" w:hAnsi="Aptos"/>
                <w:b/>
                <w:sz w:val="22"/>
                <w:lang w:eastAsia="it-IT"/>
              </w:rPr>
            </w:pPr>
            <w:r>
              <w:rPr>
                <w:rFonts w:ascii="Aptos" w:hAnsi="Aptos"/>
                <w:b/>
                <w:sz w:val="22"/>
                <w:lang w:eastAsia="it-IT"/>
              </w:rPr>
              <w:t>0</w:t>
            </w:r>
            <w:r w:rsidR="0016593F">
              <w:rPr>
                <w:rFonts w:ascii="Aptos" w:hAnsi="Aptos"/>
                <w:b/>
                <w:sz w:val="22"/>
                <w:lang w:eastAsia="it-IT"/>
              </w:rPr>
              <w:t>,</w:t>
            </w:r>
            <w:r>
              <w:rPr>
                <w:rFonts w:ascii="Aptos" w:hAnsi="Aptos"/>
                <w:b/>
                <w:sz w:val="22"/>
                <w:lang w:eastAsia="it-IT"/>
              </w:rPr>
              <w:t>1</w:t>
            </w:r>
          </w:p>
        </w:tc>
      </w:tr>
      <w:tr w:rsidR="0057526D" w:rsidRPr="0057526D" w14:paraId="760903F5" w14:textId="77777777" w:rsidTr="00C145FF">
        <w:trPr>
          <w:jc w:val="center"/>
        </w:trPr>
        <w:tc>
          <w:tcPr>
            <w:tcW w:w="2972" w:type="dxa"/>
          </w:tcPr>
          <w:p w14:paraId="59D10C93" w14:textId="5732D60F" w:rsidR="0057526D" w:rsidRPr="0057526D" w:rsidRDefault="0057526D" w:rsidP="00C145FF">
            <w:pPr>
              <w:spacing w:after="0" w:line="240" w:lineRule="auto"/>
              <w:jc w:val="center"/>
              <w:rPr>
                <w:rFonts w:ascii="Aptos" w:hAnsi="Aptos"/>
                <w:bCs/>
                <w:i/>
                <w:iCs/>
                <w:sz w:val="22"/>
                <w:lang w:eastAsia="it-IT"/>
              </w:rPr>
            </w:pPr>
            <w:r w:rsidRPr="0057526D">
              <w:rPr>
                <w:rFonts w:ascii="Aptos" w:hAnsi="Aptos"/>
                <w:bCs/>
                <w:i/>
                <w:iCs/>
                <w:sz w:val="22"/>
                <w:lang w:eastAsia="it-IT"/>
              </w:rPr>
              <w:t>Molto carente</w:t>
            </w:r>
          </w:p>
        </w:tc>
        <w:tc>
          <w:tcPr>
            <w:tcW w:w="1706" w:type="dxa"/>
          </w:tcPr>
          <w:p w14:paraId="43DC507F" w14:textId="41DE9ED1" w:rsidR="0057526D" w:rsidRPr="0057526D" w:rsidRDefault="0057526D" w:rsidP="00C145FF">
            <w:pPr>
              <w:spacing w:after="0" w:line="240" w:lineRule="auto"/>
              <w:jc w:val="center"/>
              <w:rPr>
                <w:rFonts w:ascii="Aptos" w:hAnsi="Aptos"/>
                <w:b/>
                <w:sz w:val="22"/>
                <w:lang w:eastAsia="it-IT"/>
              </w:rPr>
            </w:pPr>
            <w:r w:rsidRPr="0057526D">
              <w:rPr>
                <w:rFonts w:ascii="Aptos" w:hAnsi="Aptos"/>
                <w:b/>
                <w:sz w:val="22"/>
                <w:lang w:eastAsia="it-IT"/>
              </w:rPr>
              <w:t>0</w:t>
            </w:r>
            <w:r w:rsidR="0016593F">
              <w:rPr>
                <w:rFonts w:ascii="Aptos" w:hAnsi="Aptos"/>
                <w:b/>
                <w:sz w:val="22"/>
                <w:lang w:eastAsia="it-IT"/>
              </w:rPr>
              <w:t>,</w:t>
            </w:r>
            <w:r w:rsidRPr="0057526D">
              <w:rPr>
                <w:rFonts w:ascii="Aptos" w:hAnsi="Aptos"/>
                <w:b/>
                <w:sz w:val="22"/>
                <w:lang w:eastAsia="it-IT"/>
              </w:rPr>
              <w:t>2</w:t>
            </w:r>
          </w:p>
        </w:tc>
      </w:tr>
      <w:tr w:rsidR="0057526D" w:rsidRPr="0057526D" w14:paraId="43E6095E" w14:textId="77777777" w:rsidTr="00C145FF">
        <w:trPr>
          <w:jc w:val="center"/>
        </w:trPr>
        <w:tc>
          <w:tcPr>
            <w:tcW w:w="2972" w:type="dxa"/>
          </w:tcPr>
          <w:p w14:paraId="4A6F896C" w14:textId="2BB15C1F" w:rsidR="0057526D" w:rsidRPr="0057526D" w:rsidRDefault="0057526D" w:rsidP="00C145FF">
            <w:pPr>
              <w:spacing w:after="0" w:line="240" w:lineRule="auto"/>
              <w:jc w:val="center"/>
              <w:rPr>
                <w:rFonts w:ascii="Aptos" w:hAnsi="Aptos"/>
                <w:bCs/>
                <w:i/>
                <w:iCs/>
                <w:sz w:val="22"/>
                <w:szCs w:val="22"/>
                <w:lang w:eastAsia="it-IT"/>
              </w:rPr>
            </w:pPr>
            <w:r w:rsidRPr="0057526D">
              <w:rPr>
                <w:rFonts w:ascii="Aptos" w:hAnsi="Aptos"/>
                <w:bCs/>
                <w:i/>
                <w:iCs/>
                <w:sz w:val="22"/>
                <w:szCs w:val="22"/>
                <w:lang w:eastAsia="it-IT"/>
              </w:rPr>
              <w:t>Carente</w:t>
            </w:r>
          </w:p>
        </w:tc>
        <w:tc>
          <w:tcPr>
            <w:tcW w:w="1706" w:type="dxa"/>
          </w:tcPr>
          <w:p w14:paraId="33F7C8FB" w14:textId="7ED0E94F" w:rsidR="0057526D" w:rsidRPr="0057526D" w:rsidRDefault="0057526D" w:rsidP="00C145FF">
            <w:pPr>
              <w:spacing w:after="0" w:line="240" w:lineRule="auto"/>
              <w:jc w:val="center"/>
              <w:rPr>
                <w:rFonts w:ascii="Aptos" w:hAnsi="Aptos"/>
                <w:b/>
                <w:sz w:val="22"/>
                <w:szCs w:val="22"/>
                <w:lang w:eastAsia="it-IT"/>
              </w:rPr>
            </w:pPr>
            <w:r w:rsidRPr="0057526D">
              <w:rPr>
                <w:rFonts w:ascii="Aptos" w:hAnsi="Aptos"/>
                <w:b/>
                <w:sz w:val="22"/>
                <w:szCs w:val="22"/>
                <w:lang w:eastAsia="it-IT"/>
              </w:rPr>
              <w:t>0</w:t>
            </w:r>
            <w:r w:rsidR="0016593F">
              <w:rPr>
                <w:rFonts w:ascii="Aptos" w:hAnsi="Aptos"/>
                <w:b/>
                <w:sz w:val="22"/>
                <w:szCs w:val="22"/>
                <w:lang w:eastAsia="it-IT"/>
              </w:rPr>
              <w:t>,</w:t>
            </w:r>
            <w:r w:rsidRPr="0057526D">
              <w:rPr>
                <w:rFonts w:ascii="Aptos" w:hAnsi="Aptos"/>
                <w:b/>
                <w:sz w:val="22"/>
                <w:szCs w:val="22"/>
                <w:lang w:eastAsia="it-IT"/>
              </w:rPr>
              <w:t>3</w:t>
            </w:r>
          </w:p>
        </w:tc>
      </w:tr>
      <w:tr w:rsidR="003B748D" w:rsidRPr="00C145FF" w14:paraId="3C91BEC3" w14:textId="77777777" w:rsidTr="00C145FF">
        <w:trPr>
          <w:jc w:val="center"/>
        </w:trPr>
        <w:tc>
          <w:tcPr>
            <w:tcW w:w="2972" w:type="dxa"/>
          </w:tcPr>
          <w:p w14:paraId="37CCA033" w14:textId="307627CE" w:rsidR="003B748D" w:rsidRPr="00C145FF" w:rsidRDefault="00240CD3" w:rsidP="00C145FF">
            <w:pPr>
              <w:spacing w:after="0" w:line="240" w:lineRule="auto"/>
              <w:jc w:val="center"/>
              <w:rPr>
                <w:rFonts w:ascii="Aptos" w:hAnsi="Aptos"/>
                <w:bCs/>
                <w:i/>
                <w:iCs/>
                <w:sz w:val="22"/>
                <w:szCs w:val="18"/>
                <w:lang w:eastAsia="it-IT"/>
              </w:rPr>
            </w:pPr>
            <w:r w:rsidRPr="00C145FF">
              <w:rPr>
                <w:rFonts w:ascii="Aptos" w:hAnsi="Aptos"/>
                <w:bCs/>
                <w:i/>
                <w:iCs/>
                <w:sz w:val="22"/>
                <w:szCs w:val="18"/>
                <w:lang w:eastAsia="it-IT"/>
              </w:rPr>
              <w:t>Insufficiente</w:t>
            </w:r>
          </w:p>
        </w:tc>
        <w:tc>
          <w:tcPr>
            <w:tcW w:w="1706" w:type="dxa"/>
          </w:tcPr>
          <w:p w14:paraId="402A948D" w14:textId="477E04AB" w:rsidR="003B748D" w:rsidRPr="00C145FF" w:rsidRDefault="0057526D" w:rsidP="00C145FF">
            <w:pPr>
              <w:spacing w:after="0" w:line="240" w:lineRule="auto"/>
              <w:jc w:val="center"/>
              <w:rPr>
                <w:rFonts w:ascii="Aptos" w:hAnsi="Aptos"/>
                <w:b/>
                <w:sz w:val="22"/>
                <w:szCs w:val="18"/>
                <w:lang w:eastAsia="it-IT"/>
              </w:rPr>
            </w:pPr>
            <w:r>
              <w:rPr>
                <w:rFonts w:ascii="Aptos" w:hAnsi="Aptos"/>
                <w:b/>
                <w:sz w:val="22"/>
                <w:szCs w:val="18"/>
                <w:lang w:eastAsia="it-IT"/>
              </w:rPr>
              <w:t>0</w:t>
            </w:r>
            <w:r w:rsidR="0016593F">
              <w:rPr>
                <w:rFonts w:ascii="Aptos" w:hAnsi="Aptos"/>
                <w:b/>
                <w:sz w:val="22"/>
                <w:szCs w:val="18"/>
                <w:lang w:eastAsia="it-IT"/>
              </w:rPr>
              <w:t>,</w:t>
            </w:r>
            <w:r>
              <w:rPr>
                <w:rFonts w:ascii="Aptos" w:hAnsi="Aptos"/>
                <w:b/>
                <w:sz w:val="22"/>
                <w:szCs w:val="18"/>
                <w:lang w:eastAsia="it-IT"/>
              </w:rPr>
              <w:t>4</w:t>
            </w:r>
          </w:p>
        </w:tc>
      </w:tr>
      <w:tr w:rsidR="003B748D" w:rsidRPr="00C145FF" w14:paraId="0F49361B" w14:textId="77777777" w:rsidTr="00C145FF">
        <w:trPr>
          <w:jc w:val="center"/>
        </w:trPr>
        <w:tc>
          <w:tcPr>
            <w:tcW w:w="2972" w:type="dxa"/>
          </w:tcPr>
          <w:p w14:paraId="3E501B01" w14:textId="58030679" w:rsidR="003B748D" w:rsidRPr="00C145FF" w:rsidRDefault="005C42F6" w:rsidP="00C145FF">
            <w:pPr>
              <w:spacing w:after="0" w:line="240" w:lineRule="auto"/>
              <w:jc w:val="center"/>
              <w:rPr>
                <w:rFonts w:ascii="Aptos" w:hAnsi="Aptos"/>
                <w:bCs/>
                <w:i/>
                <w:iCs/>
                <w:sz w:val="22"/>
                <w:szCs w:val="18"/>
                <w:lang w:eastAsia="it-IT"/>
              </w:rPr>
            </w:pPr>
            <w:r>
              <w:rPr>
                <w:rFonts w:ascii="Aptos" w:hAnsi="Aptos"/>
                <w:bCs/>
                <w:i/>
                <w:iCs/>
                <w:sz w:val="22"/>
                <w:szCs w:val="18"/>
                <w:lang w:eastAsia="it-IT"/>
              </w:rPr>
              <w:t>Mediocre</w:t>
            </w:r>
          </w:p>
        </w:tc>
        <w:tc>
          <w:tcPr>
            <w:tcW w:w="1706" w:type="dxa"/>
          </w:tcPr>
          <w:p w14:paraId="2228B8E0" w14:textId="4DA1674E" w:rsidR="003B748D" w:rsidRPr="00C145FF" w:rsidRDefault="00C145FF" w:rsidP="00C145FF">
            <w:pPr>
              <w:spacing w:after="0" w:line="240" w:lineRule="auto"/>
              <w:jc w:val="center"/>
              <w:rPr>
                <w:rFonts w:ascii="Aptos" w:hAnsi="Aptos"/>
                <w:b/>
                <w:sz w:val="22"/>
                <w:szCs w:val="18"/>
                <w:lang w:eastAsia="it-IT"/>
              </w:rPr>
            </w:pPr>
            <w:r w:rsidRPr="00C145FF">
              <w:rPr>
                <w:rFonts w:ascii="Aptos" w:hAnsi="Aptos"/>
                <w:b/>
                <w:sz w:val="22"/>
                <w:szCs w:val="18"/>
                <w:lang w:eastAsia="it-IT"/>
              </w:rPr>
              <w:t>0,5</w:t>
            </w:r>
          </w:p>
        </w:tc>
      </w:tr>
      <w:tr w:rsidR="003B748D" w:rsidRPr="00C145FF" w14:paraId="1848B031" w14:textId="77777777" w:rsidTr="00C145FF">
        <w:trPr>
          <w:jc w:val="center"/>
        </w:trPr>
        <w:tc>
          <w:tcPr>
            <w:tcW w:w="2972" w:type="dxa"/>
          </w:tcPr>
          <w:p w14:paraId="06AD5D4A" w14:textId="351455D5" w:rsidR="003B748D" w:rsidRPr="00C145FF" w:rsidRDefault="00C145FF" w:rsidP="00C145FF">
            <w:pPr>
              <w:spacing w:after="0" w:line="240" w:lineRule="auto"/>
              <w:jc w:val="center"/>
              <w:rPr>
                <w:rFonts w:ascii="Aptos" w:hAnsi="Aptos"/>
                <w:bCs/>
                <w:i/>
                <w:iCs/>
                <w:sz w:val="22"/>
                <w:szCs w:val="18"/>
                <w:lang w:eastAsia="it-IT"/>
              </w:rPr>
            </w:pPr>
            <w:r w:rsidRPr="00C145FF">
              <w:rPr>
                <w:rFonts w:ascii="Aptos" w:hAnsi="Aptos"/>
                <w:bCs/>
                <w:i/>
                <w:iCs/>
                <w:sz w:val="22"/>
                <w:szCs w:val="18"/>
                <w:lang w:eastAsia="it-IT"/>
              </w:rPr>
              <w:t>Sufficiente</w:t>
            </w:r>
          </w:p>
        </w:tc>
        <w:tc>
          <w:tcPr>
            <w:tcW w:w="1706" w:type="dxa"/>
          </w:tcPr>
          <w:p w14:paraId="43E08B31" w14:textId="37AB0268" w:rsidR="003B748D" w:rsidRPr="00C145FF" w:rsidRDefault="00240CD3" w:rsidP="00C145FF">
            <w:pPr>
              <w:spacing w:after="0" w:line="240" w:lineRule="auto"/>
              <w:jc w:val="center"/>
              <w:rPr>
                <w:rFonts w:ascii="Aptos" w:hAnsi="Aptos"/>
                <w:b/>
                <w:sz w:val="22"/>
                <w:szCs w:val="18"/>
                <w:lang w:eastAsia="it-IT"/>
              </w:rPr>
            </w:pPr>
            <w:r w:rsidRPr="00C145FF">
              <w:rPr>
                <w:rFonts w:ascii="Aptos" w:hAnsi="Aptos"/>
                <w:b/>
                <w:sz w:val="22"/>
                <w:szCs w:val="18"/>
                <w:lang w:eastAsia="it-IT"/>
              </w:rPr>
              <w:t>0,6</w:t>
            </w:r>
          </w:p>
        </w:tc>
      </w:tr>
      <w:tr w:rsidR="00C145FF" w:rsidRPr="00C145FF" w14:paraId="08FBC8E5" w14:textId="77777777" w:rsidTr="00C145FF">
        <w:trPr>
          <w:jc w:val="center"/>
        </w:trPr>
        <w:tc>
          <w:tcPr>
            <w:tcW w:w="2972" w:type="dxa"/>
          </w:tcPr>
          <w:p w14:paraId="09E27C63" w14:textId="16C6AA4F" w:rsidR="00C145FF" w:rsidRPr="00C145FF" w:rsidRDefault="005C42F6" w:rsidP="00C145FF">
            <w:pPr>
              <w:spacing w:after="0" w:line="240" w:lineRule="auto"/>
              <w:jc w:val="center"/>
              <w:rPr>
                <w:rFonts w:ascii="Aptos" w:hAnsi="Aptos"/>
                <w:bCs/>
                <w:i/>
                <w:iCs/>
                <w:sz w:val="22"/>
                <w:szCs w:val="18"/>
                <w:lang w:eastAsia="it-IT"/>
              </w:rPr>
            </w:pPr>
            <w:r>
              <w:rPr>
                <w:rFonts w:ascii="Aptos" w:hAnsi="Aptos"/>
                <w:bCs/>
                <w:i/>
                <w:iCs/>
                <w:sz w:val="22"/>
                <w:szCs w:val="18"/>
                <w:lang w:eastAsia="it-IT"/>
              </w:rPr>
              <w:t>Buono</w:t>
            </w:r>
          </w:p>
        </w:tc>
        <w:tc>
          <w:tcPr>
            <w:tcW w:w="1706" w:type="dxa"/>
          </w:tcPr>
          <w:p w14:paraId="50CAA3D3" w14:textId="48353EEE" w:rsidR="00C145FF" w:rsidRPr="00C145FF" w:rsidRDefault="00C145FF" w:rsidP="00C145FF">
            <w:pPr>
              <w:spacing w:after="0" w:line="240" w:lineRule="auto"/>
              <w:jc w:val="center"/>
              <w:rPr>
                <w:rFonts w:ascii="Aptos" w:hAnsi="Aptos"/>
                <w:b/>
                <w:sz w:val="22"/>
                <w:szCs w:val="18"/>
                <w:lang w:eastAsia="it-IT"/>
              </w:rPr>
            </w:pPr>
            <w:r w:rsidRPr="00C145FF">
              <w:rPr>
                <w:rFonts w:ascii="Aptos" w:hAnsi="Aptos"/>
                <w:b/>
                <w:sz w:val="22"/>
                <w:szCs w:val="18"/>
                <w:lang w:eastAsia="it-IT"/>
              </w:rPr>
              <w:t>0,7</w:t>
            </w:r>
          </w:p>
        </w:tc>
      </w:tr>
      <w:tr w:rsidR="003B748D" w:rsidRPr="00C145FF" w14:paraId="4CFAED96" w14:textId="77777777" w:rsidTr="00C145FF">
        <w:trPr>
          <w:jc w:val="center"/>
        </w:trPr>
        <w:tc>
          <w:tcPr>
            <w:tcW w:w="2972" w:type="dxa"/>
          </w:tcPr>
          <w:p w14:paraId="379C1607" w14:textId="4096AFF6" w:rsidR="003B748D" w:rsidRPr="00C145FF" w:rsidRDefault="005C42F6" w:rsidP="005C42F6">
            <w:pPr>
              <w:spacing w:after="0" w:line="240" w:lineRule="auto"/>
              <w:jc w:val="center"/>
              <w:rPr>
                <w:rFonts w:ascii="Aptos" w:hAnsi="Aptos"/>
                <w:bCs/>
                <w:i/>
                <w:iCs/>
                <w:sz w:val="22"/>
                <w:szCs w:val="18"/>
                <w:lang w:eastAsia="it-IT"/>
              </w:rPr>
            </w:pPr>
            <w:r>
              <w:rPr>
                <w:rFonts w:ascii="Aptos" w:hAnsi="Aptos"/>
                <w:bCs/>
                <w:i/>
                <w:iCs/>
                <w:sz w:val="22"/>
                <w:szCs w:val="18"/>
                <w:lang w:eastAsia="it-IT"/>
              </w:rPr>
              <w:t>Molto buono</w:t>
            </w:r>
          </w:p>
        </w:tc>
        <w:tc>
          <w:tcPr>
            <w:tcW w:w="1706" w:type="dxa"/>
          </w:tcPr>
          <w:p w14:paraId="7A05D64B" w14:textId="09F2E225" w:rsidR="003B748D" w:rsidRPr="00C145FF" w:rsidRDefault="00240CD3" w:rsidP="00C145FF">
            <w:pPr>
              <w:spacing w:after="0" w:line="240" w:lineRule="auto"/>
              <w:jc w:val="center"/>
              <w:rPr>
                <w:rFonts w:ascii="Aptos" w:hAnsi="Aptos"/>
                <w:b/>
                <w:sz w:val="22"/>
                <w:szCs w:val="18"/>
                <w:lang w:eastAsia="it-IT"/>
              </w:rPr>
            </w:pPr>
            <w:r w:rsidRPr="00C145FF">
              <w:rPr>
                <w:rFonts w:ascii="Aptos" w:hAnsi="Aptos"/>
                <w:b/>
                <w:sz w:val="22"/>
                <w:szCs w:val="18"/>
                <w:lang w:eastAsia="it-IT"/>
              </w:rPr>
              <w:t>0,8</w:t>
            </w:r>
          </w:p>
        </w:tc>
      </w:tr>
      <w:tr w:rsidR="00C145FF" w:rsidRPr="00C145FF" w14:paraId="2D3ACC7B" w14:textId="77777777" w:rsidTr="00C145FF">
        <w:trPr>
          <w:jc w:val="center"/>
        </w:trPr>
        <w:tc>
          <w:tcPr>
            <w:tcW w:w="2972" w:type="dxa"/>
          </w:tcPr>
          <w:p w14:paraId="09C390C3" w14:textId="3B9F7E79" w:rsidR="00C145FF" w:rsidRPr="00C145FF" w:rsidRDefault="005C42F6" w:rsidP="00C145FF">
            <w:pPr>
              <w:spacing w:after="0" w:line="240" w:lineRule="auto"/>
              <w:jc w:val="center"/>
              <w:rPr>
                <w:rFonts w:ascii="Aptos" w:hAnsi="Aptos"/>
                <w:bCs/>
                <w:i/>
                <w:iCs/>
                <w:sz w:val="22"/>
                <w:szCs w:val="18"/>
                <w:lang w:eastAsia="it-IT"/>
              </w:rPr>
            </w:pPr>
            <w:r>
              <w:rPr>
                <w:rFonts w:ascii="Aptos" w:hAnsi="Aptos"/>
                <w:bCs/>
                <w:i/>
                <w:iCs/>
                <w:sz w:val="22"/>
                <w:szCs w:val="18"/>
                <w:lang w:eastAsia="it-IT"/>
              </w:rPr>
              <w:t>Distinto</w:t>
            </w:r>
          </w:p>
        </w:tc>
        <w:tc>
          <w:tcPr>
            <w:tcW w:w="1706" w:type="dxa"/>
          </w:tcPr>
          <w:p w14:paraId="2E9535B9" w14:textId="5D8B5284" w:rsidR="00C145FF" w:rsidRPr="00C145FF" w:rsidRDefault="00C145FF" w:rsidP="00C145FF">
            <w:pPr>
              <w:spacing w:after="0" w:line="240" w:lineRule="auto"/>
              <w:jc w:val="center"/>
              <w:rPr>
                <w:rFonts w:ascii="Aptos" w:hAnsi="Aptos"/>
                <w:b/>
                <w:sz w:val="22"/>
                <w:szCs w:val="18"/>
                <w:lang w:eastAsia="it-IT"/>
              </w:rPr>
            </w:pPr>
            <w:r w:rsidRPr="00C145FF">
              <w:rPr>
                <w:rFonts w:ascii="Aptos" w:hAnsi="Aptos"/>
                <w:b/>
                <w:sz w:val="22"/>
                <w:szCs w:val="18"/>
                <w:lang w:eastAsia="it-IT"/>
              </w:rPr>
              <w:t>0,9</w:t>
            </w:r>
          </w:p>
        </w:tc>
      </w:tr>
      <w:tr w:rsidR="003B748D" w:rsidRPr="00C145FF" w14:paraId="09B5DB1F" w14:textId="77777777" w:rsidTr="00C145FF">
        <w:trPr>
          <w:jc w:val="center"/>
        </w:trPr>
        <w:tc>
          <w:tcPr>
            <w:tcW w:w="2972" w:type="dxa"/>
          </w:tcPr>
          <w:p w14:paraId="51797486" w14:textId="3BA75CBC" w:rsidR="003B748D" w:rsidRPr="00C145FF" w:rsidRDefault="005C42F6" w:rsidP="005C42F6">
            <w:pPr>
              <w:spacing w:after="0" w:line="240" w:lineRule="auto"/>
              <w:jc w:val="center"/>
              <w:rPr>
                <w:rFonts w:ascii="Aptos" w:hAnsi="Aptos"/>
                <w:bCs/>
                <w:i/>
                <w:iCs/>
                <w:sz w:val="22"/>
                <w:szCs w:val="18"/>
                <w:lang w:eastAsia="it-IT"/>
              </w:rPr>
            </w:pPr>
            <w:r>
              <w:rPr>
                <w:rFonts w:ascii="Aptos" w:hAnsi="Aptos"/>
                <w:bCs/>
                <w:i/>
                <w:iCs/>
                <w:sz w:val="22"/>
                <w:szCs w:val="18"/>
                <w:lang w:eastAsia="it-IT"/>
              </w:rPr>
              <w:t>Ottimo</w:t>
            </w:r>
          </w:p>
        </w:tc>
        <w:tc>
          <w:tcPr>
            <w:tcW w:w="1706" w:type="dxa"/>
          </w:tcPr>
          <w:p w14:paraId="3B781B23" w14:textId="45DA6774" w:rsidR="003B748D" w:rsidRPr="00C145FF" w:rsidRDefault="00240CD3" w:rsidP="00C145FF">
            <w:pPr>
              <w:spacing w:after="0" w:line="240" w:lineRule="auto"/>
              <w:jc w:val="center"/>
              <w:rPr>
                <w:rFonts w:ascii="Aptos" w:hAnsi="Aptos"/>
                <w:b/>
                <w:sz w:val="22"/>
                <w:szCs w:val="18"/>
                <w:lang w:eastAsia="it-IT"/>
              </w:rPr>
            </w:pPr>
            <w:r w:rsidRPr="00C145FF">
              <w:rPr>
                <w:rFonts w:ascii="Aptos" w:hAnsi="Aptos"/>
                <w:b/>
                <w:sz w:val="22"/>
                <w:szCs w:val="18"/>
                <w:lang w:eastAsia="it-IT"/>
              </w:rPr>
              <w:t>1</w:t>
            </w:r>
          </w:p>
        </w:tc>
      </w:tr>
    </w:tbl>
    <w:p w14:paraId="209EA115" w14:textId="68E19ED1" w:rsidR="00A8379A" w:rsidRPr="00C145FF" w:rsidRDefault="007B3D4A" w:rsidP="008C1817">
      <w:pPr>
        <w:spacing w:before="120" w:after="0" w:line="240" w:lineRule="auto"/>
        <w:jc w:val="both"/>
        <w:rPr>
          <w:rFonts w:ascii="Aptos" w:hAnsi="Aptos"/>
          <w:bCs/>
          <w:szCs w:val="18"/>
          <w:lang w:eastAsia="it-IT"/>
        </w:rPr>
      </w:pPr>
      <w:r w:rsidRPr="00C145FF">
        <w:rPr>
          <w:rFonts w:ascii="Aptos" w:hAnsi="Aptos"/>
          <w:bCs/>
          <w:szCs w:val="18"/>
          <w:lang w:eastAsia="it-IT"/>
        </w:rPr>
        <w:t xml:space="preserve">L’ASPS </w:t>
      </w:r>
      <w:r w:rsidR="00A8379A" w:rsidRPr="00C145FF">
        <w:rPr>
          <w:rFonts w:ascii="Aptos" w:hAnsi="Aptos"/>
          <w:bCs/>
          <w:szCs w:val="18"/>
          <w:lang w:eastAsia="it-IT"/>
        </w:rPr>
        <w:t>procederà alla pubblicazione sul sito istituzionale della Determinazione di presa</w:t>
      </w:r>
      <w:r w:rsidR="00376077" w:rsidRPr="00C145FF">
        <w:rPr>
          <w:rFonts w:ascii="Aptos" w:hAnsi="Aptos"/>
          <w:bCs/>
          <w:szCs w:val="18"/>
          <w:lang w:eastAsia="it-IT"/>
        </w:rPr>
        <w:t xml:space="preserve"> </w:t>
      </w:r>
      <w:r w:rsidR="00A8379A" w:rsidRPr="00C145FF">
        <w:rPr>
          <w:rFonts w:ascii="Aptos" w:hAnsi="Aptos"/>
          <w:bCs/>
          <w:szCs w:val="18"/>
          <w:lang w:eastAsia="it-IT"/>
        </w:rPr>
        <w:t>d’atto della graduatoria dei soggetti partecipanti con l’individuazione di quell</w:t>
      </w:r>
      <w:r w:rsidR="008C1817">
        <w:rPr>
          <w:rFonts w:ascii="Aptos" w:hAnsi="Aptos"/>
          <w:bCs/>
          <w:szCs w:val="18"/>
          <w:lang w:eastAsia="it-IT"/>
        </w:rPr>
        <w:t>i</w:t>
      </w:r>
      <w:r w:rsidR="00A8379A" w:rsidRPr="00C145FF">
        <w:rPr>
          <w:rFonts w:ascii="Aptos" w:hAnsi="Aptos"/>
          <w:bCs/>
          <w:szCs w:val="18"/>
          <w:lang w:eastAsia="it-IT"/>
        </w:rPr>
        <w:t xml:space="preserve"> con i qual</w:t>
      </w:r>
      <w:r w:rsidR="008C1817">
        <w:rPr>
          <w:rFonts w:ascii="Aptos" w:hAnsi="Aptos"/>
          <w:bCs/>
          <w:szCs w:val="18"/>
          <w:lang w:eastAsia="it-IT"/>
        </w:rPr>
        <w:t>i</w:t>
      </w:r>
      <w:r w:rsidR="00A8379A" w:rsidRPr="00C145FF">
        <w:rPr>
          <w:rFonts w:ascii="Aptos" w:hAnsi="Aptos"/>
          <w:bCs/>
          <w:szCs w:val="18"/>
          <w:lang w:eastAsia="it-IT"/>
        </w:rPr>
        <w:t xml:space="preserve"> si</w:t>
      </w:r>
      <w:r w:rsidRPr="00C145FF">
        <w:rPr>
          <w:rFonts w:ascii="Aptos" w:hAnsi="Aptos"/>
          <w:bCs/>
          <w:szCs w:val="18"/>
          <w:lang w:eastAsia="it-IT"/>
        </w:rPr>
        <w:t xml:space="preserve"> </w:t>
      </w:r>
      <w:r w:rsidR="00A8379A" w:rsidRPr="00C145FF">
        <w:rPr>
          <w:rFonts w:ascii="Aptos" w:hAnsi="Aptos"/>
          <w:bCs/>
          <w:szCs w:val="18"/>
          <w:lang w:eastAsia="it-IT"/>
        </w:rPr>
        <w:t>svolgerà la fase di co- progettazione e a</w:t>
      </w:r>
      <w:r w:rsidR="008C1817">
        <w:rPr>
          <w:rFonts w:ascii="Aptos" w:hAnsi="Aptos"/>
          <w:bCs/>
          <w:szCs w:val="18"/>
          <w:lang w:eastAsia="it-IT"/>
        </w:rPr>
        <w:t>i</w:t>
      </w:r>
      <w:r w:rsidR="00A8379A" w:rsidRPr="00C145FF">
        <w:rPr>
          <w:rFonts w:ascii="Aptos" w:hAnsi="Aptos"/>
          <w:bCs/>
          <w:szCs w:val="18"/>
          <w:lang w:eastAsia="it-IT"/>
        </w:rPr>
        <w:t xml:space="preserve"> quale sarà affidat</w:t>
      </w:r>
      <w:r w:rsidR="00D0680E">
        <w:rPr>
          <w:rFonts w:ascii="Aptos" w:hAnsi="Aptos"/>
          <w:bCs/>
          <w:szCs w:val="18"/>
          <w:lang w:eastAsia="it-IT"/>
        </w:rPr>
        <w:t>a l’organizzazione del servizio</w:t>
      </w:r>
      <w:r w:rsidR="00A8379A" w:rsidRPr="00C145FF">
        <w:rPr>
          <w:rFonts w:ascii="Aptos" w:hAnsi="Aptos"/>
          <w:bCs/>
          <w:szCs w:val="18"/>
          <w:lang w:eastAsia="it-IT"/>
        </w:rPr>
        <w:t>, ad esito positivo dell’istruttoria relativa ai controlli</w:t>
      </w:r>
      <w:r w:rsidR="00691BF2" w:rsidRPr="00C145FF">
        <w:rPr>
          <w:rFonts w:ascii="Aptos" w:hAnsi="Aptos"/>
          <w:bCs/>
          <w:szCs w:val="18"/>
          <w:lang w:eastAsia="it-IT"/>
        </w:rPr>
        <w:t xml:space="preserve"> delle dichiarazioni rese e al buon esito dei tavoli di coprogettazione</w:t>
      </w:r>
      <w:r w:rsidR="00D0680E">
        <w:rPr>
          <w:rFonts w:ascii="Aptos" w:hAnsi="Aptos"/>
          <w:bCs/>
          <w:szCs w:val="18"/>
          <w:lang w:eastAsia="it-IT"/>
        </w:rPr>
        <w:t>.</w:t>
      </w:r>
    </w:p>
    <w:p w14:paraId="3DB1D774" w14:textId="03F02888" w:rsidR="00A8379A" w:rsidRPr="00C145FF" w:rsidRDefault="00A8379A" w:rsidP="008C1817">
      <w:pPr>
        <w:spacing w:after="0" w:line="240" w:lineRule="auto"/>
        <w:jc w:val="both"/>
        <w:rPr>
          <w:rFonts w:ascii="Aptos" w:hAnsi="Aptos"/>
          <w:bCs/>
          <w:szCs w:val="18"/>
          <w:lang w:eastAsia="it-IT"/>
        </w:rPr>
      </w:pPr>
      <w:r w:rsidRPr="00C145FF">
        <w:rPr>
          <w:rFonts w:ascii="Aptos" w:hAnsi="Aptos"/>
          <w:bCs/>
          <w:szCs w:val="18"/>
          <w:lang w:eastAsia="it-IT"/>
        </w:rPr>
        <w:t>La procedura di selezione è ritenuta valida anche nel caso di presentazione di un unico soggetto</w:t>
      </w:r>
      <w:r w:rsidR="002F60CA">
        <w:rPr>
          <w:rFonts w:ascii="Aptos" w:hAnsi="Aptos"/>
          <w:bCs/>
          <w:szCs w:val="18"/>
          <w:lang w:eastAsia="it-IT"/>
        </w:rPr>
        <w:t xml:space="preserve"> in possesso dei requisiti previsti</w:t>
      </w:r>
      <w:r w:rsidRPr="00C145FF">
        <w:rPr>
          <w:rFonts w:ascii="Aptos" w:hAnsi="Aptos"/>
          <w:bCs/>
          <w:szCs w:val="18"/>
          <w:lang w:eastAsia="it-IT"/>
        </w:rPr>
        <w:t>, ove il progetto presentato risulti idoneo e coerente rispetto a quanto indicato nel</w:t>
      </w:r>
      <w:r w:rsidR="00376077" w:rsidRPr="00C145FF">
        <w:rPr>
          <w:rFonts w:ascii="Aptos" w:hAnsi="Aptos"/>
          <w:bCs/>
          <w:szCs w:val="18"/>
          <w:lang w:eastAsia="it-IT"/>
        </w:rPr>
        <w:t xml:space="preserve"> </w:t>
      </w:r>
      <w:r w:rsidRPr="00C145FF">
        <w:rPr>
          <w:rFonts w:ascii="Aptos" w:hAnsi="Aptos"/>
          <w:bCs/>
          <w:szCs w:val="18"/>
          <w:lang w:eastAsia="it-IT"/>
        </w:rPr>
        <w:t xml:space="preserve">presente Avviso e la </w:t>
      </w:r>
      <w:r w:rsidRPr="00422077">
        <w:rPr>
          <w:rFonts w:ascii="Aptos" w:hAnsi="Aptos"/>
          <w:bCs/>
          <w:szCs w:val="18"/>
          <w:u w:val="single"/>
          <w:lang w:eastAsia="it-IT"/>
        </w:rPr>
        <w:t xml:space="preserve">valutazione complessiva della qualità progettuale sia pari almeno a </w:t>
      </w:r>
      <w:r w:rsidRPr="004F767C">
        <w:rPr>
          <w:rFonts w:ascii="Aptos" w:hAnsi="Aptos"/>
          <w:bCs/>
          <w:szCs w:val="18"/>
          <w:u w:val="single"/>
          <w:lang w:eastAsia="it-IT"/>
        </w:rPr>
        <w:t xml:space="preserve">punti </w:t>
      </w:r>
      <w:r w:rsidR="00926965">
        <w:rPr>
          <w:rFonts w:ascii="Aptos" w:hAnsi="Aptos"/>
          <w:bCs/>
          <w:szCs w:val="18"/>
          <w:u w:val="single"/>
          <w:lang w:eastAsia="it-IT"/>
        </w:rPr>
        <w:t>7</w:t>
      </w:r>
      <w:r w:rsidRPr="004F767C">
        <w:rPr>
          <w:rFonts w:ascii="Aptos" w:hAnsi="Aptos"/>
          <w:bCs/>
          <w:szCs w:val="18"/>
          <w:u w:val="single"/>
          <w:lang w:eastAsia="it-IT"/>
        </w:rPr>
        <w:t>0/100</w:t>
      </w:r>
      <w:r w:rsidR="008A72A2" w:rsidRPr="004F767C">
        <w:rPr>
          <w:rFonts w:ascii="Aptos" w:hAnsi="Aptos"/>
          <w:bCs/>
          <w:szCs w:val="18"/>
          <w:u w:val="single"/>
          <w:lang w:eastAsia="it-IT"/>
        </w:rPr>
        <w:t>.</w:t>
      </w:r>
    </w:p>
    <w:p w14:paraId="06A4053F" w14:textId="742C82B6" w:rsidR="00877974" w:rsidRDefault="00A8379A" w:rsidP="008C1817">
      <w:pPr>
        <w:spacing w:after="0" w:line="240" w:lineRule="auto"/>
        <w:jc w:val="both"/>
        <w:rPr>
          <w:rFonts w:ascii="Aptos" w:hAnsi="Aptos"/>
          <w:bCs/>
          <w:szCs w:val="18"/>
          <w:lang w:eastAsia="it-IT"/>
        </w:rPr>
      </w:pPr>
      <w:r w:rsidRPr="00422077">
        <w:rPr>
          <w:rFonts w:ascii="Aptos" w:hAnsi="Aptos"/>
          <w:bCs/>
          <w:szCs w:val="18"/>
          <w:lang w:eastAsia="it-IT"/>
        </w:rPr>
        <w:t>Si precisa</w:t>
      </w:r>
      <w:r w:rsidR="0029023E">
        <w:rPr>
          <w:rFonts w:ascii="Aptos" w:hAnsi="Aptos"/>
          <w:bCs/>
          <w:szCs w:val="18"/>
          <w:lang w:eastAsia="it-IT"/>
        </w:rPr>
        <w:t>, inoltre,</w:t>
      </w:r>
      <w:r w:rsidRPr="00422077">
        <w:rPr>
          <w:rFonts w:ascii="Aptos" w:hAnsi="Aptos"/>
          <w:bCs/>
          <w:szCs w:val="18"/>
          <w:lang w:eastAsia="it-IT"/>
        </w:rPr>
        <w:t xml:space="preserve"> che la presentazione della domanda di partecipazione costituisce accettazione</w:t>
      </w:r>
      <w:r w:rsidR="00376077" w:rsidRPr="00422077">
        <w:rPr>
          <w:rFonts w:ascii="Aptos" w:hAnsi="Aptos"/>
          <w:bCs/>
          <w:szCs w:val="18"/>
          <w:lang w:eastAsia="it-IT"/>
        </w:rPr>
        <w:t xml:space="preserve"> </w:t>
      </w:r>
      <w:r w:rsidRPr="00422077">
        <w:rPr>
          <w:rFonts w:ascii="Aptos" w:hAnsi="Aptos"/>
          <w:bCs/>
          <w:szCs w:val="18"/>
          <w:lang w:eastAsia="it-IT"/>
        </w:rPr>
        <w:t>incondizionata alla rinuncia di ogni pretesa presente e futura sulla proprietà intellettuale di quanto indicato nella proposta progettuale.</w:t>
      </w:r>
    </w:p>
    <w:p w14:paraId="5FD1AF23" w14:textId="77777777" w:rsidR="00422077" w:rsidRPr="004B391D" w:rsidRDefault="00422077" w:rsidP="00422077">
      <w:pPr>
        <w:spacing w:after="0" w:line="240" w:lineRule="auto"/>
        <w:ind w:firstLine="142"/>
        <w:jc w:val="both"/>
        <w:rPr>
          <w:rFonts w:ascii="Aptos" w:hAnsi="Aptos"/>
          <w:bCs/>
          <w:szCs w:val="18"/>
          <w:lang w:eastAsia="it-IT"/>
        </w:rPr>
      </w:pPr>
    </w:p>
    <w:p w14:paraId="429D57BB" w14:textId="1EC07F11" w:rsidR="00422077" w:rsidRPr="004B391D" w:rsidRDefault="00422077" w:rsidP="00422077">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r w:rsidRPr="004B391D">
        <w:rPr>
          <w:rFonts w:ascii="Aptos" w:hAnsi="Aptos"/>
          <w:b/>
          <w:szCs w:val="18"/>
          <w:lang w:eastAsia="it-IT"/>
        </w:rPr>
        <w:t xml:space="preserve">ARTICOLO </w:t>
      </w:r>
      <w:r w:rsidR="00926965">
        <w:rPr>
          <w:rFonts w:ascii="Aptos" w:hAnsi="Aptos"/>
          <w:b/>
          <w:szCs w:val="18"/>
          <w:lang w:eastAsia="it-IT"/>
        </w:rPr>
        <w:t>9</w:t>
      </w:r>
      <w:r w:rsidRPr="004B391D">
        <w:rPr>
          <w:rFonts w:ascii="Aptos" w:hAnsi="Aptos"/>
          <w:b/>
          <w:szCs w:val="18"/>
          <w:lang w:eastAsia="it-IT"/>
        </w:rPr>
        <w:t xml:space="preserve"> – Protocollo di legalità</w:t>
      </w:r>
    </w:p>
    <w:p w14:paraId="70021C2B" w14:textId="2E080C43" w:rsidR="00422077" w:rsidRPr="004B391D" w:rsidRDefault="00422077" w:rsidP="006F6634">
      <w:pPr>
        <w:spacing w:after="0" w:line="240" w:lineRule="auto"/>
        <w:jc w:val="both"/>
        <w:rPr>
          <w:rFonts w:ascii="Aptos" w:hAnsi="Aptos"/>
          <w:bCs/>
          <w:szCs w:val="18"/>
          <w:highlight w:val="yellow"/>
          <w:lang w:eastAsia="it-IT"/>
        </w:rPr>
      </w:pPr>
      <w:r w:rsidRPr="004B391D">
        <w:rPr>
          <w:rFonts w:ascii="Aptos" w:hAnsi="Aptos"/>
          <w:bCs/>
          <w:szCs w:val="18"/>
          <w:lang w:eastAsia="it-IT"/>
        </w:rPr>
        <w:t>L’ASPS e l’Ente</w:t>
      </w:r>
      <w:r w:rsidR="008C1817">
        <w:rPr>
          <w:rFonts w:ascii="Aptos" w:hAnsi="Aptos"/>
          <w:bCs/>
          <w:szCs w:val="18"/>
          <w:lang w:eastAsia="it-IT"/>
        </w:rPr>
        <w:t>/gli Enti</w:t>
      </w:r>
      <w:r w:rsidRPr="004B391D">
        <w:rPr>
          <w:rFonts w:ascii="Aptos" w:hAnsi="Aptos"/>
          <w:bCs/>
          <w:szCs w:val="18"/>
          <w:lang w:eastAsia="it-IT"/>
        </w:rPr>
        <w:t xml:space="preserve"> di Terzo Settore individuato</w:t>
      </w:r>
      <w:r w:rsidR="008C1817">
        <w:rPr>
          <w:rFonts w:ascii="Aptos" w:hAnsi="Aptos"/>
          <w:bCs/>
          <w:szCs w:val="18"/>
          <w:lang w:eastAsia="it-IT"/>
        </w:rPr>
        <w:t>/i</w:t>
      </w:r>
      <w:r w:rsidRPr="004B391D">
        <w:rPr>
          <w:rFonts w:ascii="Aptos" w:hAnsi="Aptos"/>
          <w:bCs/>
          <w:szCs w:val="18"/>
          <w:lang w:eastAsia="it-IT"/>
        </w:rPr>
        <w:t xml:space="preserve"> quale partner di co-progettazione e conseguente gestore del servizio co-progettato, si impegnano ad aderire al Protocollo di Legalità sottoscritto presso la Prefettura di Napoli in data 01.08.2007, pubblicato e prelevabile sul sito internet della Prefettura di Napoli</w:t>
      </w:r>
      <w:r w:rsidR="00BA7554" w:rsidRPr="004B391D">
        <w:rPr>
          <w:rFonts w:ascii="Aptos" w:hAnsi="Aptos"/>
          <w:bCs/>
          <w:szCs w:val="18"/>
          <w:lang w:eastAsia="it-IT"/>
        </w:rPr>
        <w:t xml:space="preserve">, e ritenuto analogo per la procedura di evidenza pubblica di cui al presente Avviso. </w:t>
      </w:r>
    </w:p>
    <w:p w14:paraId="26D1569C" w14:textId="77777777" w:rsidR="00825D3D" w:rsidRDefault="00825D3D" w:rsidP="006F6634">
      <w:pPr>
        <w:spacing w:after="0" w:line="240" w:lineRule="auto"/>
        <w:jc w:val="both"/>
        <w:rPr>
          <w:rFonts w:ascii="Aptos" w:hAnsi="Aptos"/>
          <w:bCs/>
          <w:szCs w:val="18"/>
          <w:lang w:eastAsia="it-IT"/>
        </w:rPr>
      </w:pPr>
    </w:p>
    <w:p w14:paraId="4DFE8285" w14:textId="452D151F" w:rsidR="00422077" w:rsidRPr="00077C7B" w:rsidRDefault="00422077" w:rsidP="00422077">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bookmarkStart w:id="16" w:name="_Hlk183450616"/>
      <w:r>
        <w:rPr>
          <w:rFonts w:ascii="Aptos" w:hAnsi="Aptos"/>
          <w:b/>
          <w:szCs w:val="18"/>
          <w:lang w:eastAsia="it-IT"/>
        </w:rPr>
        <w:t>ARTICOLO</w:t>
      </w:r>
      <w:r w:rsidR="00614EEE">
        <w:rPr>
          <w:rFonts w:ascii="Aptos" w:hAnsi="Aptos"/>
          <w:b/>
          <w:szCs w:val="18"/>
          <w:lang w:eastAsia="it-IT"/>
        </w:rPr>
        <w:t xml:space="preserve"> </w:t>
      </w:r>
      <w:r w:rsidR="00926965">
        <w:rPr>
          <w:rFonts w:ascii="Aptos" w:hAnsi="Aptos"/>
          <w:b/>
          <w:szCs w:val="18"/>
          <w:lang w:eastAsia="it-IT"/>
        </w:rPr>
        <w:t>10</w:t>
      </w:r>
      <w:r>
        <w:rPr>
          <w:rFonts w:ascii="Aptos" w:hAnsi="Aptos"/>
          <w:b/>
          <w:szCs w:val="18"/>
          <w:lang w:eastAsia="it-IT"/>
        </w:rPr>
        <w:t xml:space="preserve"> – Modalità e termini di presentazione dell’istanza di manifestazione e degli allegati</w:t>
      </w:r>
    </w:p>
    <w:bookmarkEnd w:id="16"/>
    <w:p w14:paraId="540086DA" w14:textId="68D019EC" w:rsidR="00422077" w:rsidRDefault="00422077" w:rsidP="00614EEE">
      <w:pPr>
        <w:spacing w:after="0" w:line="240" w:lineRule="auto"/>
        <w:jc w:val="both"/>
        <w:rPr>
          <w:rFonts w:ascii="Aptos" w:hAnsi="Aptos"/>
          <w:bCs/>
          <w:lang w:eastAsia="it-IT"/>
        </w:rPr>
      </w:pPr>
      <w:r>
        <w:rPr>
          <w:rFonts w:ascii="Aptos" w:hAnsi="Aptos"/>
          <w:bCs/>
          <w:lang w:eastAsia="it-IT"/>
        </w:rPr>
        <w:t>Gli E</w:t>
      </w:r>
      <w:r w:rsidR="00D6520D">
        <w:rPr>
          <w:rFonts w:ascii="Aptos" w:hAnsi="Aptos"/>
          <w:bCs/>
          <w:lang w:eastAsia="it-IT"/>
        </w:rPr>
        <w:t>E.T</w:t>
      </w:r>
      <w:r>
        <w:rPr>
          <w:rFonts w:ascii="Aptos" w:hAnsi="Aptos"/>
          <w:bCs/>
          <w:lang w:eastAsia="it-IT"/>
        </w:rPr>
        <w:t>T</w:t>
      </w:r>
      <w:r w:rsidR="00D6520D">
        <w:rPr>
          <w:rFonts w:ascii="Aptos" w:hAnsi="Aptos"/>
          <w:bCs/>
          <w:lang w:eastAsia="it-IT"/>
        </w:rPr>
        <w:t>.S</w:t>
      </w:r>
      <w:r>
        <w:rPr>
          <w:rFonts w:ascii="Aptos" w:hAnsi="Aptos"/>
          <w:bCs/>
          <w:lang w:eastAsia="it-IT"/>
        </w:rPr>
        <w:t>S int</w:t>
      </w:r>
      <w:r w:rsidR="00A8379A" w:rsidRPr="00422077">
        <w:rPr>
          <w:rFonts w:ascii="Aptos" w:hAnsi="Aptos"/>
          <w:bCs/>
          <w:lang w:eastAsia="it-IT"/>
        </w:rPr>
        <w:t xml:space="preserve">eressati sono invitati, in persona del/la Legale rappresentante, a presentare apposita dichiarazione in cui manifestano il loro interesse a co-progettare </w:t>
      </w:r>
      <w:r w:rsidR="00926965">
        <w:rPr>
          <w:rFonts w:ascii="Aptos" w:hAnsi="Aptos"/>
          <w:bCs/>
          <w:lang w:eastAsia="it-IT"/>
        </w:rPr>
        <w:t xml:space="preserve">e gestire, </w:t>
      </w:r>
      <w:r w:rsidR="00A8379A" w:rsidRPr="00422077">
        <w:rPr>
          <w:rFonts w:ascii="Aptos" w:hAnsi="Aptos"/>
          <w:bCs/>
          <w:lang w:eastAsia="it-IT"/>
        </w:rPr>
        <w:t>insieme al</w:t>
      </w:r>
      <w:r w:rsidR="00A27F35" w:rsidRPr="00422077">
        <w:rPr>
          <w:rFonts w:ascii="Aptos" w:hAnsi="Aptos"/>
          <w:bCs/>
          <w:lang w:eastAsia="it-IT"/>
        </w:rPr>
        <w:t>l’ASPS</w:t>
      </w:r>
      <w:r w:rsidR="00926965">
        <w:rPr>
          <w:rFonts w:ascii="Aptos" w:hAnsi="Aptos"/>
          <w:bCs/>
          <w:lang w:eastAsia="it-IT"/>
        </w:rPr>
        <w:t>, il servizio “Centrale Operativa Sociale Penisola Sorrentina”</w:t>
      </w:r>
      <w:r w:rsidR="004B391D">
        <w:rPr>
          <w:rFonts w:ascii="Aptos" w:hAnsi="Aptos"/>
          <w:bCs/>
          <w:lang w:eastAsia="it-IT"/>
        </w:rPr>
        <w:t>,</w:t>
      </w:r>
      <w:r w:rsidR="00A8379A" w:rsidRPr="00422077">
        <w:rPr>
          <w:rFonts w:ascii="Aptos" w:hAnsi="Aptos"/>
          <w:bCs/>
          <w:lang w:eastAsia="it-IT"/>
        </w:rPr>
        <w:t xml:space="preserve"> compilando, sottoscrivendo e</w:t>
      </w:r>
      <w:r w:rsidR="00825D3D" w:rsidRPr="00422077">
        <w:rPr>
          <w:rFonts w:ascii="Aptos" w:hAnsi="Aptos"/>
          <w:bCs/>
          <w:lang w:eastAsia="it-IT"/>
        </w:rPr>
        <w:t xml:space="preserve"> </w:t>
      </w:r>
      <w:r w:rsidR="00A8379A" w:rsidRPr="00422077">
        <w:rPr>
          <w:rFonts w:ascii="Aptos" w:hAnsi="Aptos"/>
          <w:bCs/>
          <w:lang w:eastAsia="it-IT"/>
        </w:rPr>
        <w:t>trasmettendo, a pena di esclusione:</w:t>
      </w:r>
    </w:p>
    <w:p w14:paraId="6E291F6B" w14:textId="04EF5647" w:rsidR="00A8379A" w:rsidRPr="005F6874" w:rsidRDefault="00A8379A" w:rsidP="004878D9">
      <w:pPr>
        <w:pStyle w:val="Paragrafoelenco"/>
        <w:numPr>
          <w:ilvl w:val="0"/>
          <w:numId w:val="12"/>
        </w:numPr>
        <w:spacing w:after="0" w:line="240" w:lineRule="auto"/>
        <w:ind w:left="426" w:hanging="284"/>
        <w:jc w:val="both"/>
        <w:rPr>
          <w:rFonts w:ascii="Aptos" w:hAnsi="Aptos"/>
          <w:bCs/>
          <w:lang w:eastAsia="it-IT"/>
        </w:rPr>
      </w:pPr>
      <w:r w:rsidRPr="005F6874">
        <w:rPr>
          <w:rFonts w:ascii="Aptos" w:hAnsi="Aptos"/>
          <w:bCs/>
          <w:lang w:eastAsia="it-IT"/>
        </w:rPr>
        <w:t>il modello di istanza (All</w:t>
      </w:r>
      <w:r w:rsidR="0029023E" w:rsidRPr="005F6874">
        <w:rPr>
          <w:rFonts w:ascii="Aptos" w:hAnsi="Aptos"/>
          <w:bCs/>
          <w:lang w:eastAsia="it-IT"/>
        </w:rPr>
        <w:t>.</w:t>
      </w:r>
      <w:r w:rsidRPr="005F6874">
        <w:rPr>
          <w:rFonts w:ascii="Aptos" w:hAnsi="Aptos"/>
          <w:bCs/>
          <w:lang w:eastAsia="it-IT"/>
        </w:rPr>
        <w:t>1</w:t>
      </w:r>
      <w:r w:rsidR="0029023E" w:rsidRPr="005F6874">
        <w:rPr>
          <w:rFonts w:ascii="Aptos" w:hAnsi="Aptos"/>
          <w:bCs/>
          <w:lang w:eastAsia="it-IT"/>
        </w:rPr>
        <w:t xml:space="preserve"> – Modello </w:t>
      </w:r>
      <w:r w:rsidRPr="005F6874">
        <w:rPr>
          <w:rFonts w:ascii="Aptos" w:hAnsi="Aptos"/>
          <w:bCs/>
          <w:lang w:eastAsia="it-IT"/>
        </w:rPr>
        <w:t xml:space="preserve">Istanza), corredato da: </w:t>
      </w:r>
    </w:p>
    <w:p w14:paraId="3AA72E07" w14:textId="6270310C" w:rsidR="00A8379A" w:rsidRPr="005F6874" w:rsidRDefault="00A8379A" w:rsidP="004878D9">
      <w:pPr>
        <w:pStyle w:val="Paragrafoelenco"/>
        <w:numPr>
          <w:ilvl w:val="0"/>
          <w:numId w:val="18"/>
        </w:numPr>
        <w:spacing w:after="0" w:line="240" w:lineRule="auto"/>
        <w:ind w:hanging="294"/>
        <w:jc w:val="both"/>
        <w:rPr>
          <w:rFonts w:ascii="Aptos" w:hAnsi="Aptos"/>
          <w:bCs/>
          <w:lang w:eastAsia="it-IT"/>
        </w:rPr>
      </w:pPr>
      <w:r w:rsidRPr="005F6874">
        <w:rPr>
          <w:rFonts w:ascii="Aptos" w:hAnsi="Aptos"/>
          <w:bCs/>
          <w:lang w:eastAsia="it-IT"/>
        </w:rPr>
        <w:t xml:space="preserve">Copia dello Statuto e dell’Atto Costitutivo; </w:t>
      </w:r>
    </w:p>
    <w:p w14:paraId="3A9D9A96" w14:textId="19513A99" w:rsidR="00A8379A" w:rsidRPr="00191397" w:rsidRDefault="00A8379A" w:rsidP="004878D9">
      <w:pPr>
        <w:pStyle w:val="Paragrafoelenco"/>
        <w:numPr>
          <w:ilvl w:val="0"/>
          <w:numId w:val="18"/>
        </w:numPr>
        <w:spacing w:after="0" w:line="240" w:lineRule="auto"/>
        <w:ind w:hanging="294"/>
        <w:jc w:val="both"/>
        <w:rPr>
          <w:rFonts w:ascii="Aptos" w:hAnsi="Aptos"/>
          <w:bCs/>
          <w:lang w:eastAsia="it-IT"/>
        </w:rPr>
      </w:pPr>
      <w:r w:rsidRPr="00191397">
        <w:rPr>
          <w:rFonts w:ascii="Aptos" w:hAnsi="Aptos"/>
          <w:bCs/>
          <w:lang w:eastAsia="it-IT"/>
        </w:rPr>
        <w:t>Copia dei bilanci degli ultimi tre anni, ove presenti (202</w:t>
      </w:r>
      <w:r w:rsidR="00614EEE">
        <w:rPr>
          <w:rFonts w:ascii="Aptos" w:hAnsi="Aptos"/>
          <w:bCs/>
          <w:lang w:eastAsia="it-IT"/>
        </w:rPr>
        <w:t>3</w:t>
      </w:r>
      <w:r w:rsidRPr="00191397">
        <w:rPr>
          <w:rFonts w:ascii="Aptos" w:hAnsi="Aptos"/>
          <w:bCs/>
          <w:lang w:eastAsia="it-IT"/>
        </w:rPr>
        <w:t>-202</w:t>
      </w:r>
      <w:r w:rsidR="00614EEE">
        <w:rPr>
          <w:rFonts w:ascii="Aptos" w:hAnsi="Aptos"/>
          <w:bCs/>
          <w:lang w:eastAsia="it-IT"/>
        </w:rPr>
        <w:t>4</w:t>
      </w:r>
      <w:r w:rsidR="00A27F35" w:rsidRPr="00191397">
        <w:rPr>
          <w:rFonts w:ascii="Aptos" w:hAnsi="Aptos"/>
          <w:bCs/>
          <w:lang w:eastAsia="it-IT"/>
        </w:rPr>
        <w:t>-202</w:t>
      </w:r>
      <w:r w:rsidR="00614EEE">
        <w:rPr>
          <w:rFonts w:ascii="Aptos" w:hAnsi="Aptos"/>
          <w:bCs/>
          <w:lang w:eastAsia="it-IT"/>
        </w:rPr>
        <w:t>5</w:t>
      </w:r>
      <w:r w:rsidRPr="00191397">
        <w:rPr>
          <w:rFonts w:ascii="Aptos" w:hAnsi="Aptos"/>
          <w:bCs/>
          <w:lang w:eastAsia="it-IT"/>
        </w:rPr>
        <w:t>)</w:t>
      </w:r>
      <w:r w:rsidR="00816FF5" w:rsidRPr="00191397">
        <w:rPr>
          <w:rFonts w:ascii="Aptos" w:hAnsi="Aptos"/>
          <w:bCs/>
          <w:lang w:eastAsia="it-IT"/>
        </w:rPr>
        <w:t>, con allegate le ricevute di presentazione alla CCIIAA (</w:t>
      </w:r>
      <w:r w:rsidR="00816FF5" w:rsidRPr="00191397">
        <w:rPr>
          <w:rFonts w:ascii="Aptos" w:hAnsi="Aptos"/>
          <w:bCs/>
          <w:sz w:val="18"/>
          <w:szCs w:val="18"/>
          <w:lang w:eastAsia="it-IT"/>
        </w:rPr>
        <w:t>per i soggetti non tenuti al deposito dei bilanci la documentazione contabile idonea a comprovare i requisiti economico-finanziari richiesti</w:t>
      </w:r>
      <w:r w:rsidR="00816FF5" w:rsidRPr="00191397">
        <w:rPr>
          <w:rFonts w:ascii="Aptos" w:hAnsi="Aptos"/>
          <w:bCs/>
          <w:lang w:eastAsia="it-IT"/>
        </w:rPr>
        <w:t>)</w:t>
      </w:r>
      <w:r w:rsidRPr="00191397">
        <w:rPr>
          <w:rFonts w:ascii="Aptos" w:hAnsi="Aptos"/>
          <w:bCs/>
          <w:lang w:eastAsia="it-IT"/>
        </w:rPr>
        <w:t xml:space="preserve">; </w:t>
      </w:r>
    </w:p>
    <w:p w14:paraId="788CC271" w14:textId="3BD3313C" w:rsidR="00A8379A" w:rsidRPr="005F6874" w:rsidRDefault="00A8379A" w:rsidP="004878D9">
      <w:pPr>
        <w:pStyle w:val="Paragrafoelenco"/>
        <w:numPr>
          <w:ilvl w:val="0"/>
          <w:numId w:val="18"/>
        </w:numPr>
        <w:spacing w:after="0" w:line="240" w:lineRule="auto"/>
        <w:ind w:hanging="294"/>
        <w:jc w:val="both"/>
        <w:rPr>
          <w:rFonts w:ascii="Aptos" w:hAnsi="Aptos"/>
          <w:bCs/>
          <w:lang w:eastAsia="it-IT"/>
        </w:rPr>
      </w:pPr>
      <w:r w:rsidRPr="005F6874">
        <w:rPr>
          <w:rFonts w:ascii="Aptos" w:hAnsi="Aptos"/>
          <w:bCs/>
          <w:lang w:eastAsia="it-IT"/>
        </w:rPr>
        <w:t xml:space="preserve">Carta dei Servizi; </w:t>
      </w:r>
    </w:p>
    <w:p w14:paraId="525CA6B2" w14:textId="362BD9B2" w:rsidR="00816FF5" w:rsidRPr="005F6874" w:rsidRDefault="00A8379A" w:rsidP="004878D9">
      <w:pPr>
        <w:pStyle w:val="Paragrafoelenco"/>
        <w:numPr>
          <w:ilvl w:val="0"/>
          <w:numId w:val="12"/>
        </w:numPr>
        <w:spacing w:after="0" w:line="240" w:lineRule="auto"/>
        <w:ind w:left="426" w:hanging="284"/>
        <w:jc w:val="both"/>
        <w:rPr>
          <w:rFonts w:ascii="Aptos" w:hAnsi="Aptos"/>
          <w:bCs/>
          <w:lang w:eastAsia="it-IT"/>
        </w:rPr>
      </w:pPr>
      <w:r w:rsidRPr="005F6874">
        <w:rPr>
          <w:rFonts w:ascii="Aptos" w:hAnsi="Aptos"/>
          <w:bCs/>
          <w:lang w:eastAsia="it-IT"/>
        </w:rPr>
        <w:t>l’idea progettuale (All</w:t>
      </w:r>
      <w:r w:rsidR="0029023E" w:rsidRPr="005F6874">
        <w:rPr>
          <w:rFonts w:ascii="Aptos" w:hAnsi="Aptos"/>
          <w:bCs/>
          <w:lang w:eastAsia="it-IT"/>
        </w:rPr>
        <w:t>. 2 – Proposta di progetto</w:t>
      </w:r>
      <w:r w:rsidRPr="005F6874">
        <w:rPr>
          <w:rFonts w:ascii="Aptos" w:hAnsi="Aptos"/>
          <w:bCs/>
          <w:lang w:eastAsia="it-IT"/>
        </w:rPr>
        <w:t>);</w:t>
      </w:r>
      <w:r w:rsidR="00816FF5" w:rsidRPr="005F6874">
        <w:rPr>
          <w:rFonts w:ascii="Aptos" w:hAnsi="Aptos"/>
          <w:bCs/>
          <w:lang w:eastAsia="it-IT"/>
        </w:rPr>
        <w:t xml:space="preserve"> la proposta progettuale dovrà indicare: </w:t>
      </w:r>
    </w:p>
    <w:p w14:paraId="08C7AB91" w14:textId="77777777" w:rsidR="00816FF5" w:rsidRPr="00AE789C" w:rsidRDefault="00816FF5" w:rsidP="0029023E">
      <w:pPr>
        <w:pStyle w:val="Paragrafoelenco"/>
        <w:numPr>
          <w:ilvl w:val="0"/>
          <w:numId w:val="23"/>
        </w:numPr>
        <w:spacing w:after="0" w:line="240" w:lineRule="auto"/>
        <w:ind w:left="709" w:hanging="283"/>
        <w:jc w:val="both"/>
        <w:rPr>
          <w:rFonts w:ascii="Aptos" w:hAnsi="Aptos"/>
          <w:bCs/>
          <w:lang w:eastAsia="it-IT"/>
        </w:rPr>
      </w:pPr>
      <w:r w:rsidRPr="00AE789C">
        <w:rPr>
          <w:rFonts w:ascii="Aptos" w:hAnsi="Aptos"/>
          <w:bCs/>
          <w:lang w:eastAsia="it-IT"/>
        </w:rPr>
        <w:t>il soggetto promotore (</w:t>
      </w:r>
      <w:r w:rsidRPr="00AE789C">
        <w:rPr>
          <w:rFonts w:ascii="Aptos" w:hAnsi="Aptos"/>
          <w:bCs/>
          <w:sz w:val="20"/>
          <w:szCs w:val="20"/>
          <w:lang w:eastAsia="it-IT"/>
        </w:rPr>
        <w:t>indicare soggetto capofila ed altri soggetti in caso di raggruppamenti, le imprese esecutrici in caso di consorzio</w:t>
      </w:r>
      <w:r w:rsidRPr="00AE789C">
        <w:rPr>
          <w:rFonts w:ascii="Aptos" w:hAnsi="Aptos"/>
          <w:bCs/>
          <w:lang w:eastAsia="it-IT"/>
        </w:rPr>
        <w:t>);</w:t>
      </w:r>
    </w:p>
    <w:p w14:paraId="0F285BAD" w14:textId="77777777" w:rsidR="00816FF5" w:rsidRPr="00AE789C" w:rsidRDefault="00816FF5" w:rsidP="0029023E">
      <w:pPr>
        <w:pStyle w:val="Paragrafoelenco"/>
        <w:numPr>
          <w:ilvl w:val="0"/>
          <w:numId w:val="23"/>
        </w:numPr>
        <w:spacing w:after="0" w:line="240" w:lineRule="auto"/>
        <w:ind w:left="709" w:hanging="283"/>
        <w:jc w:val="both"/>
        <w:rPr>
          <w:rFonts w:ascii="Aptos" w:hAnsi="Aptos"/>
          <w:bCs/>
          <w:lang w:eastAsia="it-IT"/>
        </w:rPr>
      </w:pPr>
      <w:r w:rsidRPr="00AE789C">
        <w:rPr>
          <w:rFonts w:ascii="Aptos" w:hAnsi="Aptos"/>
          <w:bCs/>
          <w:lang w:eastAsia="it-IT"/>
        </w:rPr>
        <w:t xml:space="preserve">altri soggetti eventualmente coinvolti nel progetto, mediante partnership/accordi, con l'indicazione delle rispettive funzioni e responsabilità; </w:t>
      </w:r>
    </w:p>
    <w:p w14:paraId="48788311" w14:textId="77777777" w:rsidR="00816FF5" w:rsidRPr="00AE789C" w:rsidRDefault="00816FF5" w:rsidP="0029023E">
      <w:pPr>
        <w:pStyle w:val="Paragrafoelenco"/>
        <w:numPr>
          <w:ilvl w:val="0"/>
          <w:numId w:val="23"/>
        </w:numPr>
        <w:spacing w:after="0" w:line="240" w:lineRule="auto"/>
        <w:ind w:left="709" w:hanging="283"/>
        <w:jc w:val="both"/>
        <w:rPr>
          <w:rFonts w:ascii="Aptos" w:hAnsi="Aptos"/>
          <w:bCs/>
          <w:lang w:eastAsia="it-IT"/>
        </w:rPr>
      </w:pPr>
      <w:r w:rsidRPr="00AE789C">
        <w:rPr>
          <w:rFonts w:ascii="Aptos" w:hAnsi="Aptos"/>
          <w:bCs/>
          <w:lang w:eastAsia="it-IT"/>
        </w:rPr>
        <w:t xml:space="preserve">riferimento coordinatore/supervisore del progetto; </w:t>
      </w:r>
    </w:p>
    <w:p w14:paraId="3FA4BF20" w14:textId="77777777" w:rsidR="00816FF5" w:rsidRPr="00AE789C" w:rsidRDefault="00816FF5" w:rsidP="0029023E">
      <w:pPr>
        <w:pStyle w:val="Paragrafoelenco"/>
        <w:numPr>
          <w:ilvl w:val="0"/>
          <w:numId w:val="23"/>
        </w:numPr>
        <w:spacing w:after="0" w:line="240" w:lineRule="auto"/>
        <w:ind w:left="709" w:hanging="283"/>
        <w:jc w:val="both"/>
        <w:rPr>
          <w:rFonts w:ascii="Aptos" w:hAnsi="Aptos"/>
          <w:bCs/>
          <w:lang w:eastAsia="it-IT"/>
        </w:rPr>
      </w:pPr>
      <w:r w:rsidRPr="00AE789C">
        <w:rPr>
          <w:rFonts w:ascii="Aptos" w:hAnsi="Aptos"/>
          <w:bCs/>
          <w:lang w:eastAsia="it-IT"/>
        </w:rPr>
        <w:t xml:space="preserve">descrizione dell'idea progettuale; </w:t>
      </w:r>
    </w:p>
    <w:p w14:paraId="590EDECD" w14:textId="77777777" w:rsidR="00816FF5" w:rsidRPr="00AE789C" w:rsidRDefault="00816FF5" w:rsidP="0029023E">
      <w:pPr>
        <w:pStyle w:val="Paragrafoelenco"/>
        <w:numPr>
          <w:ilvl w:val="0"/>
          <w:numId w:val="23"/>
        </w:numPr>
        <w:spacing w:after="0" w:line="240" w:lineRule="auto"/>
        <w:ind w:left="709" w:hanging="283"/>
        <w:jc w:val="both"/>
        <w:rPr>
          <w:rFonts w:ascii="Aptos" w:hAnsi="Aptos"/>
          <w:bCs/>
          <w:lang w:eastAsia="it-IT"/>
        </w:rPr>
      </w:pPr>
      <w:r w:rsidRPr="00AE789C">
        <w:rPr>
          <w:rFonts w:ascii="Aptos" w:hAnsi="Aptos"/>
          <w:bCs/>
          <w:lang w:eastAsia="it-IT"/>
        </w:rPr>
        <w:t xml:space="preserve">esperienza del soggetto proponente rispetto alle azioni da realizzare attraverso il progetto. </w:t>
      </w:r>
    </w:p>
    <w:p w14:paraId="14A5218E" w14:textId="5ABAC543" w:rsidR="00816FF5" w:rsidRPr="00191397" w:rsidRDefault="00816FF5" w:rsidP="0029023E">
      <w:pPr>
        <w:pStyle w:val="Paragrafoelenco"/>
        <w:numPr>
          <w:ilvl w:val="0"/>
          <w:numId w:val="23"/>
        </w:numPr>
        <w:spacing w:after="0" w:line="240" w:lineRule="auto"/>
        <w:ind w:left="709" w:hanging="283"/>
        <w:jc w:val="both"/>
        <w:rPr>
          <w:rFonts w:ascii="Aptos" w:hAnsi="Aptos"/>
          <w:bCs/>
          <w:lang w:eastAsia="it-IT"/>
        </w:rPr>
      </w:pPr>
      <w:r w:rsidRPr="00AE789C">
        <w:rPr>
          <w:rFonts w:ascii="Aptos" w:hAnsi="Aptos"/>
          <w:bCs/>
          <w:lang w:eastAsia="it-IT"/>
        </w:rPr>
        <w:t>il piano economico-finanziario per la realizzazione del progetto</w:t>
      </w:r>
      <w:r w:rsidR="004B391D">
        <w:rPr>
          <w:rFonts w:ascii="Aptos" w:hAnsi="Aptos"/>
          <w:bCs/>
          <w:lang w:eastAsia="it-IT"/>
        </w:rPr>
        <w:t xml:space="preserve"> </w:t>
      </w:r>
      <w:r w:rsidR="004B391D" w:rsidRPr="00191397">
        <w:rPr>
          <w:rFonts w:ascii="Aptos" w:hAnsi="Aptos"/>
          <w:bCs/>
          <w:lang w:eastAsia="it-IT"/>
        </w:rPr>
        <w:t>sotto forma di business plan</w:t>
      </w:r>
      <w:r w:rsidRPr="00191397">
        <w:rPr>
          <w:rFonts w:ascii="Aptos" w:hAnsi="Aptos"/>
          <w:bCs/>
          <w:lang w:eastAsia="it-IT"/>
        </w:rPr>
        <w:t>.</w:t>
      </w:r>
    </w:p>
    <w:p w14:paraId="13B6F8DA" w14:textId="22AD637A" w:rsidR="007F02EC" w:rsidRPr="00E123F1" w:rsidRDefault="00A8379A" w:rsidP="00E123F1">
      <w:pPr>
        <w:pStyle w:val="Paragrafoelenco"/>
        <w:numPr>
          <w:ilvl w:val="0"/>
          <w:numId w:val="12"/>
        </w:numPr>
        <w:spacing w:after="0" w:line="240" w:lineRule="auto"/>
        <w:ind w:left="426" w:hanging="284"/>
        <w:jc w:val="both"/>
        <w:rPr>
          <w:rFonts w:ascii="Aptos" w:hAnsi="Aptos"/>
          <w:bCs/>
          <w:lang w:eastAsia="it-IT"/>
        </w:rPr>
      </w:pPr>
      <w:r w:rsidRPr="00191397">
        <w:rPr>
          <w:rFonts w:ascii="Aptos" w:hAnsi="Aptos"/>
          <w:bCs/>
          <w:lang w:eastAsia="it-IT"/>
        </w:rPr>
        <w:t xml:space="preserve">il Patto di integrità </w:t>
      </w:r>
      <w:r w:rsidR="00135D7D" w:rsidRPr="00191397">
        <w:rPr>
          <w:rFonts w:ascii="Aptos" w:hAnsi="Aptos"/>
          <w:bCs/>
          <w:lang w:eastAsia="it-IT"/>
        </w:rPr>
        <w:t xml:space="preserve">sottoscritto con la Prefettura </w:t>
      </w:r>
      <w:r w:rsidRPr="00191397">
        <w:rPr>
          <w:rFonts w:ascii="Aptos" w:hAnsi="Aptos"/>
          <w:bCs/>
          <w:lang w:eastAsia="it-IT"/>
        </w:rPr>
        <w:t>(All</w:t>
      </w:r>
      <w:r w:rsidR="0029023E" w:rsidRPr="00191397">
        <w:rPr>
          <w:rFonts w:ascii="Aptos" w:hAnsi="Aptos"/>
          <w:bCs/>
          <w:lang w:eastAsia="it-IT"/>
        </w:rPr>
        <w:t>. 3 – Adesione Patto Integrità</w:t>
      </w:r>
      <w:r w:rsidR="007B7C21" w:rsidRPr="00191397">
        <w:rPr>
          <w:rFonts w:ascii="Aptos" w:hAnsi="Aptos"/>
          <w:bCs/>
          <w:lang w:eastAsia="it-IT"/>
        </w:rPr>
        <w:t xml:space="preserve"> </w:t>
      </w:r>
      <w:r w:rsidR="0029023E" w:rsidRPr="00191397">
        <w:rPr>
          <w:rFonts w:ascii="Aptos" w:hAnsi="Aptos"/>
          <w:bCs/>
          <w:lang w:eastAsia="it-IT"/>
        </w:rPr>
        <w:t>per</w:t>
      </w:r>
      <w:r w:rsidR="007B7C21" w:rsidRPr="00191397">
        <w:rPr>
          <w:rFonts w:ascii="Aptos" w:hAnsi="Aptos"/>
          <w:bCs/>
          <w:lang w:eastAsia="it-IT"/>
        </w:rPr>
        <w:t xml:space="preserve"> </w:t>
      </w:r>
      <w:r w:rsidR="0029023E" w:rsidRPr="00191397">
        <w:rPr>
          <w:rFonts w:ascii="Aptos" w:hAnsi="Aptos"/>
          <w:bCs/>
          <w:lang w:eastAsia="it-IT"/>
        </w:rPr>
        <w:t xml:space="preserve">ETS in forma </w:t>
      </w:r>
      <w:r w:rsidR="0029023E" w:rsidRPr="00E123F1">
        <w:rPr>
          <w:rFonts w:ascii="Aptos" w:hAnsi="Aptos"/>
          <w:bCs/>
          <w:lang w:eastAsia="it-IT"/>
        </w:rPr>
        <w:t xml:space="preserve">singola - </w:t>
      </w:r>
      <w:r w:rsidR="007B7C21" w:rsidRPr="00E123F1">
        <w:rPr>
          <w:rFonts w:ascii="Aptos" w:hAnsi="Aptos"/>
          <w:bCs/>
          <w:lang w:eastAsia="it-IT"/>
        </w:rPr>
        <w:t xml:space="preserve">e </w:t>
      </w:r>
      <w:r w:rsidR="007F02EC" w:rsidRPr="00E123F1">
        <w:rPr>
          <w:rFonts w:ascii="Aptos" w:hAnsi="Aptos"/>
          <w:bCs/>
          <w:lang w:eastAsia="it-IT"/>
        </w:rPr>
        <w:t>A</w:t>
      </w:r>
      <w:r w:rsidR="007B7C21" w:rsidRPr="00E123F1">
        <w:rPr>
          <w:rFonts w:ascii="Aptos" w:hAnsi="Aptos"/>
          <w:bCs/>
          <w:lang w:eastAsia="it-IT"/>
        </w:rPr>
        <w:t xml:space="preserve">ll. 3.1 </w:t>
      </w:r>
      <w:r w:rsidR="0029023E" w:rsidRPr="00E123F1">
        <w:rPr>
          <w:rFonts w:ascii="Aptos" w:hAnsi="Aptos"/>
          <w:bCs/>
          <w:lang w:eastAsia="it-IT"/>
        </w:rPr>
        <w:t>– Adesione Patto integrità per ETS aggregati</w:t>
      </w:r>
      <w:r w:rsidRPr="00E123F1">
        <w:rPr>
          <w:rFonts w:ascii="Aptos" w:hAnsi="Aptos"/>
          <w:bCs/>
          <w:lang w:eastAsia="it-IT"/>
        </w:rPr>
        <w:t>);</w:t>
      </w:r>
    </w:p>
    <w:p w14:paraId="3E191CE3" w14:textId="0DE09AEA" w:rsidR="00A8379A" w:rsidRPr="00E123F1" w:rsidRDefault="007B7C21" w:rsidP="004878D9">
      <w:pPr>
        <w:pStyle w:val="Paragrafoelenco"/>
        <w:numPr>
          <w:ilvl w:val="0"/>
          <w:numId w:val="12"/>
        </w:numPr>
        <w:spacing w:after="0" w:line="240" w:lineRule="auto"/>
        <w:ind w:left="426" w:hanging="284"/>
        <w:jc w:val="both"/>
        <w:rPr>
          <w:rFonts w:ascii="Aptos" w:hAnsi="Aptos"/>
          <w:bCs/>
          <w:lang w:eastAsia="it-IT"/>
        </w:rPr>
      </w:pPr>
      <w:r w:rsidRPr="00E123F1">
        <w:rPr>
          <w:rFonts w:ascii="Aptos" w:hAnsi="Aptos"/>
          <w:bCs/>
          <w:lang w:eastAsia="it-IT"/>
        </w:rPr>
        <w:t>C</w:t>
      </w:r>
      <w:r w:rsidR="00A8379A" w:rsidRPr="00E123F1">
        <w:rPr>
          <w:rFonts w:ascii="Aptos" w:hAnsi="Aptos"/>
          <w:bCs/>
          <w:lang w:eastAsia="it-IT"/>
        </w:rPr>
        <w:t>ertificato di iscrizione alla Camera</w:t>
      </w:r>
      <w:r w:rsidR="00D6520D">
        <w:rPr>
          <w:rFonts w:ascii="Aptos" w:hAnsi="Aptos"/>
          <w:bCs/>
          <w:lang w:eastAsia="it-IT"/>
        </w:rPr>
        <w:t xml:space="preserve"> di Commercio;</w:t>
      </w:r>
      <w:r w:rsidR="00A8379A" w:rsidRPr="00E123F1">
        <w:rPr>
          <w:rFonts w:ascii="Aptos" w:hAnsi="Aptos"/>
          <w:bCs/>
          <w:lang w:eastAsia="it-IT"/>
        </w:rPr>
        <w:t xml:space="preserve"> tale dichiarazione va compilata anche in assenza, da parte dell’ETS, di iscrizione alla CCIAA per l‘individuazione dei soggetti sui quali effettuare le verifiche ai sensi del Codice de</w:t>
      </w:r>
      <w:r w:rsidR="006B1295" w:rsidRPr="00E123F1">
        <w:rPr>
          <w:rFonts w:ascii="Aptos" w:hAnsi="Aptos"/>
          <w:bCs/>
          <w:lang w:eastAsia="it-IT"/>
        </w:rPr>
        <w:t xml:space="preserve">i </w:t>
      </w:r>
      <w:r w:rsidR="000A2F9E" w:rsidRPr="00E123F1">
        <w:rPr>
          <w:rFonts w:ascii="Aptos" w:hAnsi="Aptos"/>
          <w:bCs/>
          <w:lang w:eastAsia="it-IT"/>
        </w:rPr>
        <w:t>Contratto</w:t>
      </w:r>
      <w:r w:rsidR="00A8379A" w:rsidRPr="00E123F1">
        <w:rPr>
          <w:rFonts w:ascii="Aptos" w:hAnsi="Aptos"/>
          <w:bCs/>
          <w:lang w:eastAsia="it-IT"/>
        </w:rPr>
        <w:t xml:space="preserve"> e del Codice Antimafia</w:t>
      </w:r>
      <w:r w:rsidR="00825D3D" w:rsidRPr="00E123F1">
        <w:rPr>
          <w:rFonts w:ascii="Aptos" w:hAnsi="Aptos"/>
          <w:bCs/>
          <w:lang w:eastAsia="it-IT"/>
        </w:rPr>
        <w:t>;</w:t>
      </w:r>
    </w:p>
    <w:p w14:paraId="3C6E9260" w14:textId="7CA3CD8F" w:rsidR="007F02EC" w:rsidRPr="00E123F1" w:rsidRDefault="00A8379A" w:rsidP="004878D9">
      <w:pPr>
        <w:pStyle w:val="Paragrafoelenco"/>
        <w:numPr>
          <w:ilvl w:val="0"/>
          <w:numId w:val="12"/>
        </w:numPr>
        <w:spacing w:after="0" w:line="240" w:lineRule="auto"/>
        <w:ind w:left="426" w:hanging="284"/>
        <w:jc w:val="both"/>
        <w:rPr>
          <w:rFonts w:ascii="Aptos" w:hAnsi="Aptos"/>
          <w:bCs/>
          <w:lang w:eastAsia="it-IT"/>
        </w:rPr>
      </w:pPr>
      <w:r w:rsidRPr="00E123F1">
        <w:rPr>
          <w:rFonts w:ascii="Aptos" w:hAnsi="Aptos"/>
          <w:bCs/>
          <w:lang w:eastAsia="it-IT"/>
        </w:rPr>
        <w:t>la/le Scheda/e dati per richiesta antimafia (All</w:t>
      </w:r>
      <w:r w:rsidR="002C0DA6" w:rsidRPr="00E123F1">
        <w:rPr>
          <w:rFonts w:ascii="Aptos" w:hAnsi="Aptos"/>
          <w:bCs/>
          <w:lang w:eastAsia="it-IT"/>
        </w:rPr>
        <w:t xml:space="preserve">. </w:t>
      </w:r>
      <w:r w:rsidR="007B7C21" w:rsidRPr="00E123F1">
        <w:rPr>
          <w:rFonts w:ascii="Aptos" w:hAnsi="Aptos"/>
          <w:bCs/>
          <w:lang w:eastAsia="it-IT"/>
        </w:rPr>
        <w:t>4</w:t>
      </w:r>
      <w:r w:rsidR="002C0DA6" w:rsidRPr="00E123F1">
        <w:rPr>
          <w:rFonts w:ascii="Aptos" w:hAnsi="Aptos"/>
          <w:bCs/>
          <w:lang w:eastAsia="it-IT"/>
        </w:rPr>
        <w:t xml:space="preserve"> – </w:t>
      </w:r>
      <w:r w:rsidRPr="00E123F1">
        <w:rPr>
          <w:rFonts w:ascii="Aptos" w:hAnsi="Aptos"/>
          <w:bCs/>
          <w:lang w:eastAsia="it-IT"/>
        </w:rPr>
        <w:t>Dichiarazione</w:t>
      </w:r>
      <w:r w:rsidR="002C0DA6" w:rsidRPr="00E123F1">
        <w:rPr>
          <w:rFonts w:ascii="Aptos" w:hAnsi="Aptos"/>
          <w:bCs/>
          <w:lang w:eastAsia="it-IT"/>
        </w:rPr>
        <w:t xml:space="preserve"> sostitutiva familiari conviventi)</w:t>
      </w:r>
      <w:r w:rsidRPr="00E123F1">
        <w:rPr>
          <w:rFonts w:ascii="Aptos" w:hAnsi="Aptos"/>
          <w:bCs/>
          <w:lang w:eastAsia="it-IT"/>
        </w:rPr>
        <w:t>; tale dichiarazione deve essere compilata da ognuno dei soggetti indicati nel modello di cui al punto precedente per consentire le verifiche ai sensi del Codice Antimafia</w:t>
      </w:r>
      <w:r w:rsidR="00825D3D" w:rsidRPr="00E123F1">
        <w:rPr>
          <w:rFonts w:ascii="Aptos" w:hAnsi="Aptos"/>
          <w:bCs/>
          <w:lang w:eastAsia="it-IT"/>
        </w:rPr>
        <w:t>;</w:t>
      </w:r>
    </w:p>
    <w:p w14:paraId="25BC8F0D" w14:textId="510D02BE" w:rsidR="00A8379A" w:rsidRPr="00E123F1" w:rsidRDefault="00A8379A" w:rsidP="005F6874">
      <w:pPr>
        <w:pStyle w:val="Paragrafoelenco"/>
        <w:numPr>
          <w:ilvl w:val="0"/>
          <w:numId w:val="12"/>
        </w:numPr>
        <w:spacing w:after="120" w:line="240" w:lineRule="auto"/>
        <w:ind w:left="426" w:hanging="284"/>
        <w:contextualSpacing w:val="0"/>
        <w:jc w:val="both"/>
        <w:rPr>
          <w:rFonts w:ascii="Aptos" w:hAnsi="Aptos"/>
          <w:bCs/>
          <w:lang w:eastAsia="it-IT"/>
        </w:rPr>
      </w:pPr>
      <w:r w:rsidRPr="00E123F1">
        <w:rPr>
          <w:rFonts w:ascii="Aptos" w:hAnsi="Aptos"/>
          <w:bCs/>
          <w:lang w:eastAsia="it-IT"/>
        </w:rPr>
        <w:t xml:space="preserve">la/le Dichiarazione/i relative alla regolarità dei tributi locali </w:t>
      </w:r>
      <w:r w:rsidR="00825D3D" w:rsidRPr="00E123F1">
        <w:rPr>
          <w:rFonts w:ascii="Aptos" w:hAnsi="Aptos"/>
          <w:bCs/>
          <w:lang w:eastAsia="it-IT"/>
        </w:rPr>
        <w:t>ai sensi del DPR 445/2000</w:t>
      </w:r>
      <w:r w:rsidR="00D6520D">
        <w:rPr>
          <w:rFonts w:ascii="Aptos" w:hAnsi="Aptos"/>
          <w:bCs/>
          <w:lang w:eastAsia="it-IT"/>
        </w:rPr>
        <w:t>.</w:t>
      </w:r>
    </w:p>
    <w:p w14:paraId="1A3C7CF8" w14:textId="77777777" w:rsidR="007F02EC" w:rsidRDefault="00A8379A" w:rsidP="00614EEE">
      <w:pPr>
        <w:spacing w:after="0" w:line="240" w:lineRule="auto"/>
        <w:jc w:val="both"/>
        <w:rPr>
          <w:rFonts w:ascii="Aptos" w:hAnsi="Aptos"/>
          <w:bCs/>
          <w:lang w:eastAsia="it-IT"/>
        </w:rPr>
      </w:pPr>
      <w:r w:rsidRPr="00422077">
        <w:rPr>
          <w:rFonts w:ascii="Aptos" w:hAnsi="Aptos"/>
          <w:bCs/>
          <w:lang w:eastAsia="it-IT"/>
        </w:rPr>
        <w:t xml:space="preserve">Nel caso di partecipazione in forma associata (costituenda ATI), il modello di domanda dovrà essere compilato e sottoscritto da tutti i soggetti che costituiranno il </w:t>
      </w:r>
      <w:r w:rsidR="009E7ECA" w:rsidRPr="00422077">
        <w:rPr>
          <w:rFonts w:ascii="Aptos" w:hAnsi="Aptos"/>
          <w:bCs/>
          <w:lang w:eastAsia="it-IT"/>
        </w:rPr>
        <w:t>r</w:t>
      </w:r>
      <w:r w:rsidRPr="00422077">
        <w:rPr>
          <w:rFonts w:ascii="Aptos" w:hAnsi="Aptos"/>
          <w:bCs/>
          <w:lang w:eastAsia="it-IT"/>
        </w:rPr>
        <w:t>aggruppamento temporaneo. Tale istanza di partecipazione dovrà, inoltre, contenere l'impegno, in caso di aggiudicazione, a costituirsi in ATI, indicando il soggetto designato come capofila.</w:t>
      </w:r>
    </w:p>
    <w:p w14:paraId="4A16F6B4" w14:textId="4F01BC28" w:rsidR="007F02EC" w:rsidRDefault="007F02EC" w:rsidP="00614EEE">
      <w:pPr>
        <w:spacing w:after="0" w:line="240" w:lineRule="auto"/>
        <w:jc w:val="both"/>
        <w:rPr>
          <w:rFonts w:ascii="Aptos" w:hAnsi="Aptos"/>
          <w:bCs/>
          <w:lang w:eastAsia="it-IT"/>
        </w:rPr>
      </w:pPr>
      <w:r>
        <w:rPr>
          <w:rFonts w:ascii="Aptos" w:hAnsi="Aptos"/>
          <w:bCs/>
          <w:lang w:eastAsia="it-IT"/>
        </w:rPr>
        <w:t xml:space="preserve">L’istanza di manifestazione, unitamente agli allegati, </w:t>
      </w:r>
      <w:r w:rsidR="00A8379A" w:rsidRPr="006D458A">
        <w:rPr>
          <w:rFonts w:ascii="Aptos" w:hAnsi="Aptos"/>
          <w:bCs/>
          <w:u w:val="single"/>
          <w:lang w:eastAsia="it-IT"/>
        </w:rPr>
        <w:t xml:space="preserve">dovrà </w:t>
      </w:r>
      <w:r w:rsidR="00A8379A" w:rsidRPr="006D458A">
        <w:rPr>
          <w:rFonts w:ascii="Aptos" w:hAnsi="Aptos"/>
          <w:b/>
          <w:u w:val="single"/>
          <w:lang w:eastAsia="it-IT"/>
        </w:rPr>
        <w:t>pervenire esclusivamente a mezzo PEC</w:t>
      </w:r>
      <w:r w:rsidR="00A8379A" w:rsidRPr="006D458A">
        <w:rPr>
          <w:rFonts w:ascii="Aptos" w:hAnsi="Aptos"/>
          <w:bCs/>
          <w:u w:val="single"/>
          <w:lang w:eastAsia="it-IT"/>
        </w:rPr>
        <w:t xml:space="preserve"> all’indirizzo </w:t>
      </w:r>
      <w:r w:rsidR="0090312D" w:rsidRPr="006D458A">
        <w:rPr>
          <w:rFonts w:ascii="Aptos" w:hAnsi="Aptos"/>
          <w:bCs/>
          <w:i/>
          <w:iCs/>
          <w:u w:val="single"/>
          <w:lang w:eastAsia="it-IT"/>
        </w:rPr>
        <w:t>asps-penisolasorrentina@pec.it</w:t>
      </w:r>
      <w:r w:rsidR="0090312D" w:rsidRPr="006D458A">
        <w:rPr>
          <w:rFonts w:ascii="Aptos" w:hAnsi="Aptos"/>
          <w:bCs/>
          <w:u w:val="single"/>
          <w:lang w:eastAsia="it-IT"/>
        </w:rPr>
        <w:t xml:space="preserve"> </w:t>
      </w:r>
      <w:r w:rsidR="00A8379A" w:rsidRPr="006D458A">
        <w:rPr>
          <w:rFonts w:ascii="Aptos" w:hAnsi="Aptos"/>
          <w:bCs/>
          <w:u w:val="single"/>
          <w:lang w:eastAsia="it-IT"/>
        </w:rPr>
        <w:t xml:space="preserve">entro e </w:t>
      </w:r>
      <w:r w:rsidR="00614EEE" w:rsidRPr="00757AD5">
        <w:rPr>
          <w:rFonts w:ascii="Aptos" w:hAnsi="Aptos"/>
          <w:bCs/>
          <w:u w:val="single"/>
          <w:lang w:eastAsia="it-IT"/>
        </w:rPr>
        <w:t xml:space="preserve">non oltre le ore </w:t>
      </w:r>
      <w:r w:rsidR="004F767C" w:rsidRPr="00757AD5">
        <w:rPr>
          <w:rFonts w:ascii="Aptos" w:hAnsi="Aptos"/>
          <w:b/>
          <w:u w:val="single"/>
          <w:lang w:eastAsia="it-IT"/>
        </w:rPr>
        <w:t>12:00</w:t>
      </w:r>
      <w:r w:rsidR="00614EEE" w:rsidRPr="00757AD5">
        <w:rPr>
          <w:rFonts w:ascii="Aptos" w:hAnsi="Aptos"/>
          <w:b/>
          <w:u w:val="single"/>
          <w:lang w:eastAsia="it-IT"/>
        </w:rPr>
        <w:t xml:space="preserve"> </w:t>
      </w:r>
      <w:r w:rsidR="00614EEE" w:rsidRPr="00FC4EE2">
        <w:rPr>
          <w:rFonts w:ascii="Aptos" w:hAnsi="Aptos"/>
          <w:b/>
          <w:u w:val="single"/>
          <w:lang w:eastAsia="it-IT"/>
        </w:rPr>
        <w:t xml:space="preserve">del </w:t>
      </w:r>
      <w:r w:rsidR="00926965" w:rsidRPr="00FC4EE2">
        <w:rPr>
          <w:rFonts w:ascii="Aptos" w:hAnsi="Aptos"/>
          <w:b/>
          <w:u w:val="single"/>
          <w:shd w:val="clear" w:color="auto" w:fill="FFFFFF" w:themeFill="background1"/>
          <w:lang w:eastAsia="it-IT"/>
        </w:rPr>
        <w:t>1</w:t>
      </w:r>
      <w:r w:rsidR="00FC4EE2" w:rsidRPr="00FC4EE2">
        <w:rPr>
          <w:rFonts w:ascii="Aptos" w:hAnsi="Aptos"/>
          <w:b/>
          <w:u w:val="single"/>
          <w:shd w:val="clear" w:color="auto" w:fill="FFFFFF" w:themeFill="background1"/>
          <w:lang w:eastAsia="it-IT"/>
        </w:rPr>
        <w:t xml:space="preserve">7 </w:t>
      </w:r>
      <w:r w:rsidR="00926965" w:rsidRPr="00FC4EE2">
        <w:rPr>
          <w:rFonts w:ascii="Aptos" w:hAnsi="Aptos"/>
          <w:b/>
          <w:u w:val="single"/>
          <w:shd w:val="clear" w:color="auto" w:fill="FFFFFF" w:themeFill="background1"/>
          <w:lang w:eastAsia="it-IT"/>
        </w:rPr>
        <w:t>agosto</w:t>
      </w:r>
      <w:r w:rsidR="004F767C" w:rsidRPr="00757AD5">
        <w:rPr>
          <w:rFonts w:ascii="Aptos" w:hAnsi="Aptos"/>
          <w:b/>
          <w:u w:val="single"/>
          <w:lang w:eastAsia="it-IT"/>
        </w:rPr>
        <w:t xml:space="preserve"> 2026</w:t>
      </w:r>
      <w:r w:rsidR="00614EEE" w:rsidRPr="00757AD5">
        <w:rPr>
          <w:rFonts w:ascii="Aptos" w:hAnsi="Aptos"/>
          <w:b/>
          <w:u w:val="single"/>
          <w:lang w:eastAsia="it-IT"/>
        </w:rPr>
        <w:t>;</w:t>
      </w:r>
      <w:r w:rsidR="00614EEE" w:rsidRPr="002C638C">
        <w:rPr>
          <w:rFonts w:ascii="Aptos" w:hAnsi="Aptos"/>
          <w:bCs/>
          <w:lang w:eastAsia="it-IT"/>
        </w:rPr>
        <w:t xml:space="preserve"> </w:t>
      </w:r>
      <w:r w:rsidRPr="002C638C">
        <w:rPr>
          <w:rFonts w:ascii="Aptos" w:hAnsi="Aptos"/>
          <w:bCs/>
          <w:lang w:eastAsia="it-IT"/>
        </w:rPr>
        <w:t>si</w:t>
      </w:r>
      <w:r w:rsidRPr="004F767C">
        <w:rPr>
          <w:rFonts w:ascii="Aptos" w:hAnsi="Aptos"/>
          <w:bCs/>
          <w:lang w:eastAsia="it-IT"/>
        </w:rPr>
        <w:t xml:space="preserve"> precisa che non </w:t>
      </w:r>
      <w:r w:rsidR="00A8379A" w:rsidRPr="004F767C">
        <w:rPr>
          <w:rFonts w:ascii="Aptos" w:hAnsi="Aptos"/>
          <w:bCs/>
          <w:lang w:eastAsia="it-IT"/>
        </w:rPr>
        <w:t>è ammessa la trasmissione via posta elettronica ordinaria</w:t>
      </w:r>
      <w:r w:rsidRPr="004F767C">
        <w:rPr>
          <w:rFonts w:ascii="Aptos" w:hAnsi="Aptos"/>
          <w:bCs/>
          <w:lang w:eastAsia="it-IT"/>
        </w:rPr>
        <w:t xml:space="preserve"> (PEO)</w:t>
      </w:r>
      <w:r w:rsidR="00A8379A" w:rsidRPr="004F767C">
        <w:rPr>
          <w:rFonts w:ascii="Aptos" w:hAnsi="Aptos"/>
          <w:bCs/>
          <w:lang w:eastAsia="it-IT"/>
        </w:rPr>
        <w:t xml:space="preserve"> ed è esclusa</w:t>
      </w:r>
      <w:r w:rsidR="00A8379A" w:rsidRPr="00422077">
        <w:rPr>
          <w:rFonts w:ascii="Aptos" w:hAnsi="Aptos"/>
          <w:bCs/>
          <w:lang w:eastAsia="it-IT"/>
        </w:rPr>
        <w:t xml:space="preserve"> qualsiasi altra modalità di presentazione dalla candidatura.</w:t>
      </w:r>
    </w:p>
    <w:p w14:paraId="4B3C2C6D" w14:textId="79DB4CA8" w:rsidR="007F02EC" w:rsidRDefault="009A2BDD" w:rsidP="00614EEE">
      <w:pPr>
        <w:spacing w:after="0" w:line="240" w:lineRule="auto"/>
        <w:jc w:val="both"/>
        <w:rPr>
          <w:rFonts w:ascii="Aptos" w:hAnsi="Aptos"/>
          <w:bCs/>
          <w:lang w:eastAsia="it-IT"/>
        </w:rPr>
      </w:pPr>
      <w:r>
        <w:rPr>
          <w:rFonts w:ascii="Aptos" w:hAnsi="Aptos"/>
          <w:bCs/>
          <w:lang w:eastAsia="it-IT"/>
        </w:rPr>
        <w:t>Nell’oggetto della PEC deve essere indicata la seguente dicitura: “</w:t>
      </w:r>
      <w:r w:rsidR="00132C19" w:rsidRPr="00FD21CF">
        <w:rPr>
          <w:rFonts w:ascii="Aptos" w:hAnsi="Aptos"/>
          <w:b/>
          <w:i/>
          <w:iCs/>
          <w:lang w:eastAsia="it-IT"/>
        </w:rPr>
        <w:t xml:space="preserve">Istanza di manifestazione di </w:t>
      </w:r>
      <w:r w:rsidR="004B391D">
        <w:rPr>
          <w:rFonts w:ascii="Aptos" w:hAnsi="Aptos"/>
          <w:b/>
          <w:i/>
          <w:iCs/>
          <w:lang w:eastAsia="it-IT"/>
        </w:rPr>
        <w:t xml:space="preserve">interesse </w:t>
      </w:r>
      <w:r w:rsidR="004B391D" w:rsidRPr="004B391D">
        <w:rPr>
          <w:rFonts w:ascii="Aptos" w:hAnsi="Aptos"/>
          <w:b/>
          <w:i/>
          <w:iCs/>
          <w:lang w:eastAsia="it-IT"/>
        </w:rPr>
        <w:t xml:space="preserve">per l’individuazione di </w:t>
      </w:r>
      <w:r w:rsidR="004B391D">
        <w:rPr>
          <w:rFonts w:ascii="Aptos" w:hAnsi="Aptos"/>
          <w:b/>
          <w:i/>
          <w:iCs/>
          <w:lang w:eastAsia="it-IT"/>
        </w:rPr>
        <w:t>ETS</w:t>
      </w:r>
      <w:r w:rsidR="004B391D" w:rsidRPr="004B391D">
        <w:rPr>
          <w:rFonts w:ascii="Aptos" w:hAnsi="Aptos"/>
          <w:b/>
          <w:i/>
          <w:iCs/>
          <w:lang w:eastAsia="it-IT"/>
        </w:rPr>
        <w:t xml:space="preserve"> disponibili alla co-progettazione e gestione </w:t>
      </w:r>
      <w:r w:rsidR="00926965">
        <w:rPr>
          <w:rFonts w:ascii="Aptos" w:hAnsi="Aptos"/>
          <w:b/>
          <w:i/>
          <w:iCs/>
          <w:lang w:eastAsia="it-IT"/>
        </w:rPr>
        <w:t>del servizio “Centrale Operativa Sociale Penisola Sorrentina</w:t>
      </w:r>
      <w:r w:rsidR="004B391D">
        <w:rPr>
          <w:rFonts w:ascii="Aptos" w:hAnsi="Aptos"/>
          <w:b/>
          <w:i/>
          <w:iCs/>
          <w:lang w:eastAsia="it-IT"/>
        </w:rPr>
        <w:t>”.</w:t>
      </w:r>
      <w:r w:rsidR="004B391D" w:rsidRPr="004B391D">
        <w:rPr>
          <w:rFonts w:ascii="Aptos" w:hAnsi="Aptos"/>
          <w:b/>
          <w:i/>
          <w:iCs/>
          <w:lang w:eastAsia="it-IT"/>
        </w:rPr>
        <w:t xml:space="preserve"> </w:t>
      </w:r>
      <w:r w:rsidR="00A8379A" w:rsidRPr="00422077">
        <w:rPr>
          <w:rFonts w:ascii="Aptos" w:hAnsi="Aptos"/>
          <w:bCs/>
          <w:lang w:eastAsia="it-IT"/>
        </w:rPr>
        <w:t>Le domande ricevute con altre modalità</w:t>
      </w:r>
      <w:r w:rsidR="007F02EC">
        <w:rPr>
          <w:rFonts w:ascii="Aptos" w:hAnsi="Aptos"/>
          <w:bCs/>
          <w:lang w:eastAsia="it-IT"/>
        </w:rPr>
        <w:t>, ovvero</w:t>
      </w:r>
      <w:r w:rsidR="00A8379A" w:rsidRPr="00422077">
        <w:rPr>
          <w:rFonts w:ascii="Aptos" w:hAnsi="Aptos"/>
          <w:bCs/>
          <w:lang w:eastAsia="it-IT"/>
        </w:rPr>
        <w:t xml:space="preserve"> oltre </w:t>
      </w:r>
      <w:r w:rsidR="007F02EC">
        <w:rPr>
          <w:rFonts w:ascii="Aptos" w:hAnsi="Aptos"/>
          <w:bCs/>
          <w:lang w:eastAsia="it-IT"/>
        </w:rPr>
        <w:t>il termine su definito</w:t>
      </w:r>
      <w:r w:rsidR="00D6520D">
        <w:rPr>
          <w:rFonts w:ascii="Aptos" w:hAnsi="Aptos"/>
          <w:bCs/>
          <w:lang w:eastAsia="it-IT"/>
        </w:rPr>
        <w:t>,</w:t>
      </w:r>
      <w:r w:rsidR="007F02EC">
        <w:rPr>
          <w:rFonts w:ascii="Aptos" w:hAnsi="Aptos"/>
          <w:bCs/>
          <w:lang w:eastAsia="it-IT"/>
        </w:rPr>
        <w:t xml:space="preserve"> non potranno essere considerate</w:t>
      </w:r>
      <w:r w:rsidR="00B031A4">
        <w:rPr>
          <w:rFonts w:ascii="Aptos" w:hAnsi="Aptos"/>
          <w:bCs/>
          <w:lang w:eastAsia="it-IT"/>
        </w:rPr>
        <w:t>.</w:t>
      </w:r>
      <w:r w:rsidR="00467763">
        <w:rPr>
          <w:rFonts w:ascii="Aptos" w:hAnsi="Aptos"/>
          <w:bCs/>
          <w:lang w:eastAsia="it-IT"/>
        </w:rPr>
        <w:t xml:space="preserve"> </w:t>
      </w:r>
      <w:r w:rsidR="00A8379A" w:rsidRPr="00422077">
        <w:rPr>
          <w:rFonts w:ascii="Aptos" w:hAnsi="Aptos"/>
          <w:bCs/>
          <w:lang w:eastAsia="it-IT"/>
        </w:rPr>
        <w:t>Il messaggio di PEC deve provenire esclusivamente da un indirizzo PEC intestato al soggetto</w:t>
      </w:r>
      <w:r w:rsidR="0090312D" w:rsidRPr="00422077">
        <w:rPr>
          <w:rFonts w:ascii="Aptos" w:hAnsi="Aptos"/>
          <w:bCs/>
          <w:lang w:eastAsia="it-IT"/>
        </w:rPr>
        <w:t xml:space="preserve"> </w:t>
      </w:r>
      <w:r w:rsidR="00A8379A" w:rsidRPr="00422077">
        <w:rPr>
          <w:rFonts w:ascii="Aptos" w:hAnsi="Aptos"/>
          <w:bCs/>
          <w:lang w:eastAsia="it-IT"/>
        </w:rPr>
        <w:t xml:space="preserve">richiedente. I file dovranno essere esclusivamente in formato </w:t>
      </w:r>
      <w:r w:rsidR="00A8379A" w:rsidRPr="007F02EC">
        <w:rPr>
          <w:rFonts w:ascii="Aptos" w:hAnsi="Aptos"/>
          <w:bCs/>
          <w:i/>
          <w:iCs/>
          <w:lang w:eastAsia="it-IT"/>
        </w:rPr>
        <w:t>.pdf</w:t>
      </w:r>
      <w:r w:rsidR="00A8379A" w:rsidRPr="00422077">
        <w:rPr>
          <w:rFonts w:ascii="Aptos" w:hAnsi="Aptos"/>
          <w:bCs/>
          <w:lang w:eastAsia="it-IT"/>
        </w:rPr>
        <w:t xml:space="preserve"> (se firmati in calce o con </w:t>
      </w:r>
      <w:r w:rsidR="00A8379A" w:rsidRPr="002272FC">
        <w:rPr>
          <w:rFonts w:ascii="Aptos" w:hAnsi="Aptos"/>
          <w:bCs/>
          <w:lang w:eastAsia="it-IT"/>
        </w:rPr>
        <w:t>firma digitale PAdES) o</w:t>
      </w:r>
      <w:r w:rsidR="004427CC" w:rsidRPr="002272FC">
        <w:rPr>
          <w:rFonts w:ascii="Aptos" w:hAnsi="Aptos"/>
          <w:bCs/>
          <w:lang w:eastAsia="it-IT"/>
        </w:rPr>
        <w:t xml:space="preserve"> </w:t>
      </w:r>
      <w:r w:rsidR="00A8379A" w:rsidRPr="002272FC">
        <w:rPr>
          <w:rFonts w:ascii="Aptos" w:hAnsi="Aptos"/>
          <w:bCs/>
          <w:lang w:eastAsia="it-IT"/>
        </w:rPr>
        <w:t>.pdf</w:t>
      </w:r>
      <w:r w:rsidR="00FC4EE2">
        <w:rPr>
          <w:rFonts w:ascii="Aptos" w:hAnsi="Aptos"/>
          <w:bCs/>
          <w:lang w:eastAsia="it-IT"/>
        </w:rPr>
        <w:t xml:space="preserve"> </w:t>
      </w:r>
      <w:r w:rsidR="00A8379A" w:rsidRPr="002272FC">
        <w:rPr>
          <w:rFonts w:ascii="Aptos" w:hAnsi="Aptos"/>
          <w:bCs/>
          <w:lang w:eastAsia="it-IT"/>
        </w:rPr>
        <w:t>.p7m (se firmati digitalmente CAdES).</w:t>
      </w:r>
    </w:p>
    <w:p w14:paraId="26BE055C" w14:textId="1C89C591" w:rsidR="007F02EC" w:rsidRDefault="00A8379A" w:rsidP="00614EEE">
      <w:pPr>
        <w:spacing w:after="0" w:line="240" w:lineRule="auto"/>
        <w:jc w:val="both"/>
        <w:rPr>
          <w:rFonts w:ascii="Aptos" w:hAnsi="Aptos"/>
          <w:bCs/>
          <w:lang w:eastAsia="it-IT"/>
        </w:rPr>
      </w:pPr>
      <w:r w:rsidRPr="00422077">
        <w:rPr>
          <w:rFonts w:ascii="Aptos" w:hAnsi="Aptos"/>
          <w:bCs/>
          <w:lang w:eastAsia="it-IT"/>
        </w:rPr>
        <w:t xml:space="preserve">La domanda dovrà essere sottoscritta con firma digitale; in alternativa, potrà essere sottoscritta con firma autografa del/i partecipante/i e scansione della documentazione (compresa la scansione di un valido documento d’identità del firmatario). </w:t>
      </w:r>
    </w:p>
    <w:p w14:paraId="5156AA13" w14:textId="23BF7085" w:rsidR="00A8379A" w:rsidRDefault="00A8379A" w:rsidP="00614EEE">
      <w:pPr>
        <w:spacing w:after="0" w:line="240" w:lineRule="auto"/>
        <w:jc w:val="both"/>
        <w:rPr>
          <w:rFonts w:ascii="Aptos" w:hAnsi="Aptos"/>
          <w:bCs/>
          <w:lang w:eastAsia="it-IT"/>
        </w:rPr>
      </w:pPr>
      <w:r w:rsidRPr="00422077">
        <w:rPr>
          <w:rFonts w:ascii="Aptos" w:hAnsi="Aptos"/>
          <w:bCs/>
          <w:lang w:eastAsia="it-IT"/>
        </w:rPr>
        <w:t>La data e l’orario di arrivo del messaggio sono comprovate dall’attestazione della ricevuta di avvenuta consegna alla medesima casella. Rimane esclusa ogni responsabilità dell’</w:t>
      </w:r>
      <w:r w:rsidR="007F02EC">
        <w:rPr>
          <w:rFonts w:ascii="Aptos" w:hAnsi="Aptos"/>
          <w:bCs/>
          <w:lang w:eastAsia="it-IT"/>
        </w:rPr>
        <w:t>Azienda</w:t>
      </w:r>
      <w:r w:rsidRPr="00422077">
        <w:rPr>
          <w:rFonts w:ascii="Aptos" w:hAnsi="Aptos"/>
          <w:bCs/>
          <w:lang w:eastAsia="it-IT"/>
        </w:rPr>
        <w:t xml:space="preserve"> nei casi in cui, per disguidi del gestore di posta elettronica certificata o di altra natura, la candidatura non pervenga entro i termini previsti all’indirizzo PEC di destinazione.</w:t>
      </w:r>
    </w:p>
    <w:p w14:paraId="44EAAA6B" w14:textId="77777777" w:rsidR="007F02EC" w:rsidRPr="00422077" w:rsidRDefault="007F02EC" w:rsidP="007F02EC">
      <w:pPr>
        <w:spacing w:after="0" w:line="240" w:lineRule="auto"/>
        <w:ind w:firstLine="142"/>
        <w:jc w:val="both"/>
        <w:rPr>
          <w:rFonts w:ascii="Aptos" w:hAnsi="Aptos"/>
          <w:bCs/>
          <w:lang w:eastAsia="it-IT"/>
        </w:rPr>
      </w:pPr>
    </w:p>
    <w:p w14:paraId="6848AFF7" w14:textId="12854F5F" w:rsidR="007F02EC" w:rsidRPr="00077C7B" w:rsidRDefault="007F02EC" w:rsidP="007F02EC">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bookmarkStart w:id="17" w:name="_Hlk183451232"/>
      <w:r>
        <w:rPr>
          <w:rFonts w:ascii="Aptos" w:hAnsi="Aptos"/>
          <w:b/>
          <w:szCs w:val="18"/>
          <w:lang w:eastAsia="it-IT"/>
        </w:rPr>
        <w:t>ARTICOLO 1</w:t>
      </w:r>
      <w:r w:rsidR="00926965">
        <w:rPr>
          <w:rFonts w:ascii="Aptos" w:hAnsi="Aptos"/>
          <w:b/>
          <w:szCs w:val="18"/>
          <w:lang w:eastAsia="it-IT"/>
        </w:rPr>
        <w:t>1</w:t>
      </w:r>
      <w:r>
        <w:rPr>
          <w:rFonts w:ascii="Aptos" w:hAnsi="Aptos"/>
          <w:b/>
          <w:szCs w:val="18"/>
          <w:lang w:eastAsia="it-IT"/>
        </w:rPr>
        <w:t xml:space="preserve"> – Condizioni di ammissibilità/esclusione</w:t>
      </w:r>
    </w:p>
    <w:bookmarkEnd w:id="17"/>
    <w:p w14:paraId="765FD92C" w14:textId="774867E5" w:rsidR="00A8379A" w:rsidRDefault="00A8379A" w:rsidP="00403D4A">
      <w:pPr>
        <w:spacing w:after="0" w:line="240" w:lineRule="auto"/>
        <w:jc w:val="both"/>
        <w:rPr>
          <w:rFonts w:ascii="Aptos" w:hAnsi="Aptos"/>
          <w:bCs/>
          <w:szCs w:val="18"/>
          <w:lang w:eastAsia="it-IT"/>
        </w:rPr>
      </w:pPr>
      <w:r w:rsidRPr="007F02EC">
        <w:rPr>
          <w:rFonts w:ascii="Aptos" w:hAnsi="Aptos"/>
          <w:bCs/>
          <w:szCs w:val="18"/>
          <w:lang w:eastAsia="it-IT"/>
        </w:rPr>
        <w:t>Sono considerate inammissibili - e quindi comunque escluse dalla valutazione – le proposte</w:t>
      </w:r>
      <w:r w:rsidR="000B179D" w:rsidRPr="007F02EC">
        <w:rPr>
          <w:rFonts w:ascii="Aptos" w:hAnsi="Aptos"/>
          <w:bCs/>
          <w:szCs w:val="18"/>
          <w:lang w:eastAsia="it-IT"/>
        </w:rPr>
        <w:t xml:space="preserve"> </w:t>
      </w:r>
      <w:r w:rsidRPr="007F02EC">
        <w:rPr>
          <w:rFonts w:ascii="Aptos" w:hAnsi="Aptos"/>
          <w:bCs/>
          <w:szCs w:val="18"/>
          <w:lang w:eastAsia="it-IT"/>
        </w:rPr>
        <w:t>progettuali che non abbiano le caratteristiche minime richieste e, in particolare, le proposte:</w:t>
      </w:r>
    </w:p>
    <w:p w14:paraId="561B5B0E" w14:textId="75476AEC" w:rsidR="00A8379A" w:rsidRPr="00D6520D" w:rsidRDefault="004427CC" w:rsidP="004878D9">
      <w:pPr>
        <w:pStyle w:val="Paragrafoelenco"/>
        <w:numPr>
          <w:ilvl w:val="0"/>
          <w:numId w:val="19"/>
        </w:numPr>
        <w:spacing w:after="0" w:line="240" w:lineRule="auto"/>
        <w:ind w:left="426" w:hanging="284"/>
        <w:jc w:val="both"/>
        <w:rPr>
          <w:rFonts w:ascii="Aptos" w:hAnsi="Aptos"/>
          <w:bCs/>
          <w:szCs w:val="18"/>
          <w:lang w:eastAsia="it-IT"/>
        </w:rPr>
      </w:pPr>
      <w:r w:rsidRPr="005F6874">
        <w:rPr>
          <w:rFonts w:ascii="Aptos" w:hAnsi="Aptos"/>
          <w:bCs/>
          <w:szCs w:val="18"/>
          <w:lang w:eastAsia="it-IT"/>
        </w:rPr>
        <w:t>p</w:t>
      </w:r>
      <w:r w:rsidR="00A8379A" w:rsidRPr="005F6874">
        <w:rPr>
          <w:rFonts w:ascii="Aptos" w:hAnsi="Aptos"/>
          <w:bCs/>
          <w:szCs w:val="18"/>
          <w:lang w:eastAsia="it-IT"/>
        </w:rPr>
        <w:t>e</w:t>
      </w:r>
      <w:r w:rsidR="007F02EC" w:rsidRPr="005F6874">
        <w:rPr>
          <w:rFonts w:ascii="Aptos" w:hAnsi="Aptos"/>
          <w:bCs/>
          <w:szCs w:val="18"/>
          <w:lang w:eastAsia="it-IT"/>
        </w:rPr>
        <w:t>r</w:t>
      </w:r>
      <w:r w:rsidR="00A8379A" w:rsidRPr="005F6874">
        <w:rPr>
          <w:rFonts w:ascii="Aptos" w:hAnsi="Aptos"/>
          <w:bCs/>
          <w:szCs w:val="18"/>
          <w:lang w:eastAsia="it-IT"/>
        </w:rPr>
        <w:t xml:space="preserve">venute oltre il </w:t>
      </w:r>
      <w:r w:rsidR="00A8379A" w:rsidRPr="00D6520D">
        <w:rPr>
          <w:rFonts w:ascii="Aptos" w:hAnsi="Aptos"/>
          <w:bCs/>
          <w:szCs w:val="18"/>
          <w:lang w:eastAsia="it-IT"/>
        </w:rPr>
        <w:t>termine stabilito all’art.</w:t>
      </w:r>
      <w:r w:rsidR="007F02EC" w:rsidRPr="00D6520D">
        <w:rPr>
          <w:rFonts w:ascii="Aptos" w:hAnsi="Aptos"/>
          <w:bCs/>
          <w:szCs w:val="18"/>
          <w:lang w:eastAsia="it-IT"/>
        </w:rPr>
        <w:t xml:space="preserve"> </w:t>
      </w:r>
      <w:r w:rsidRPr="00D6520D">
        <w:rPr>
          <w:rFonts w:ascii="Aptos" w:hAnsi="Aptos"/>
          <w:bCs/>
          <w:szCs w:val="18"/>
          <w:lang w:eastAsia="it-IT"/>
        </w:rPr>
        <w:t>1</w:t>
      </w:r>
      <w:r w:rsidR="00D6520D" w:rsidRPr="00D6520D">
        <w:rPr>
          <w:rFonts w:ascii="Aptos" w:hAnsi="Aptos"/>
          <w:bCs/>
          <w:szCs w:val="18"/>
          <w:lang w:eastAsia="it-IT"/>
        </w:rPr>
        <w:t>3</w:t>
      </w:r>
      <w:r w:rsidR="00A8379A" w:rsidRPr="00D6520D">
        <w:rPr>
          <w:rFonts w:ascii="Aptos" w:hAnsi="Aptos"/>
          <w:bCs/>
          <w:szCs w:val="18"/>
          <w:lang w:eastAsia="it-IT"/>
        </w:rPr>
        <w:t xml:space="preserve"> del presente Avviso;</w:t>
      </w:r>
    </w:p>
    <w:p w14:paraId="593C7DE4" w14:textId="25FAF9D1" w:rsidR="00A8379A" w:rsidRPr="00D6520D" w:rsidRDefault="00A8379A" w:rsidP="004878D9">
      <w:pPr>
        <w:pStyle w:val="Paragrafoelenco"/>
        <w:numPr>
          <w:ilvl w:val="0"/>
          <w:numId w:val="19"/>
        </w:numPr>
        <w:spacing w:after="0" w:line="240" w:lineRule="auto"/>
        <w:ind w:left="426" w:hanging="284"/>
        <w:jc w:val="both"/>
        <w:rPr>
          <w:rFonts w:ascii="Aptos" w:hAnsi="Aptos"/>
          <w:bCs/>
          <w:szCs w:val="18"/>
          <w:lang w:eastAsia="it-IT"/>
        </w:rPr>
      </w:pPr>
      <w:r w:rsidRPr="00D6520D">
        <w:rPr>
          <w:rFonts w:ascii="Aptos" w:hAnsi="Aptos"/>
          <w:bCs/>
          <w:szCs w:val="18"/>
          <w:lang w:eastAsia="it-IT"/>
        </w:rPr>
        <w:t>presentate da soggetti diversi da quelli legittimati ai sensi dell’Art.1</w:t>
      </w:r>
      <w:r w:rsidR="007F02EC" w:rsidRPr="00D6520D">
        <w:rPr>
          <w:rFonts w:ascii="Aptos" w:hAnsi="Aptos"/>
          <w:bCs/>
          <w:szCs w:val="18"/>
          <w:lang w:eastAsia="it-IT"/>
        </w:rPr>
        <w:t xml:space="preserve"> </w:t>
      </w:r>
      <w:r w:rsidRPr="00D6520D">
        <w:rPr>
          <w:rFonts w:ascii="Aptos" w:hAnsi="Aptos"/>
          <w:bCs/>
          <w:szCs w:val="18"/>
          <w:lang w:eastAsia="it-IT"/>
        </w:rPr>
        <w:t>o prive dei requisiti</w:t>
      </w:r>
      <w:r w:rsidR="00A07E9D" w:rsidRPr="00D6520D">
        <w:rPr>
          <w:rFonts w:ascii="Aptos" w:hAnsi="Aptos"/>
          <w:bCs/>
          <w:szCs w:val="18"/>
          <w:lang w:eastAsia="it-IT"/>
        </w:rPr>
        <w:t xml:space="preserve"> </w:t>
      </w:r>
      <w:r w:rsidRPr="00D6520D">
        <w:rPr>
          <w:rFonts w:ascii="Aptos" w:hAnsi="Aptos"/>
          <w:bCs/>
          <w:szCs w:val="18"/>
          <w:lang w:eastAsia="it-IT"/>
        </w:rPr>
        <w:t>di partecipazione stabiliti dall’</w:t>
      </w:r>
      <w:r w:rsidR="004427CC" w:rsidRPr="00D6520D">
        <w:rPr>
          <w:rFonts w:ascii="Aptos" w:hAnsi="Aptos"/>
          <w:bCs/>
          <w:szCs w:val="18"/>
          <w:lang w:eastAsia="it-IT"/>
        </w:rPr>
        <w:t>A</w:t>
      </w:r>
      <w:r w:rsidRPr="00D6520D">
        <w:rPr>
          <w:rFonts w:ascii="Aptos" w:hAnsi="Aptos"/>
          <w:bCs/>
          <w:szCs w:val="18"/>
          <w:lang w:eastAsia="it-IT"/>
        </w:rPr>
        <w:t>rt.1.1 del presente Avviso;</w:t>
      </w:r>
    </w:p>
    <w:p w14:paraId="43D9759B" w14:textId="0B97BCF8" w:rsidR="004427CC" w:rsidRPr="00D6520D" w:rsidRDefault="00A8379A" w:rsidP="004878D9">
      <w:pPr>
        <w:pStyle w:val="Paragrafoelenco"/>
        <w:numPr>
          <w:ilvl w:val="0"/>
          <w:numId w:val="19"/>
        </w:numPr>
        <w:spacing w:after="0" w:line="240" w:lineRule="auto"/>
        <w:ind w:left="426" w:hanging="284"/>
        <w:jc w:val="both"/>
        <w:rPr>
          <w:rFonts w:ascii="Aptos" w:hAnsi="Aptos"/>
          <w:bCs/>
          <w:szCs w:val="18"/>
          <w:lang w:eastAsia="it-IT"/>
        </w:rPr>
      </w:pPr>
      <w:r w:rsidRPr="00D6520D">
        <w:rPr>
          <w:rFonts w:ascii="Aptos" w:hAnsi="Aptos"/>
          <w:bCs/>
          <w:szCs w:val="18"/>
          <w:lang w:eastAsia="it-IT"/>
        </w:rPr>
        <w:t>prive della documentazione richiesta ai sensi dell’Art.</w:t>
      </w:r>
      <w:r w:rsidR="004427CC" w:rsidRPr="00D6520D">
        <w:rPr>
          <w:rFonts w:ascii="Aptos" w:hAnsi="Aptos"/>
          <w:bCs/>
          <w:szCs w:val="18"/>
          <w:lang w:eastAsia="it-IT"/>
        </w:rPr>
        <w:t xml:space="preserve"> </w:t>
      </w:r>
      <w:r w:rsidR="00D6520D" w:rsidRPr="00D6520D">
        <w:rPr>
          <w:rFonts w:ascii="Aptos" w:hAnsi="Aptos"/>
          <w:bCs/>
          <w:szCs w:val="18"/>
          <w:lang w:eastAsia="it-IT"/>
        </w:rPr>
        <w:t>13</w:t>
      </w:r>
      <w:r w:rsidRPr="00D6520D">
        <w:rPr>
          <w:rFonts w:ascii="Aptos" w:hAnsi="Aptos"/>
          <w:bCs/>
          <w:szCs w:val="18"/>
          <w:lang w:eastAsia="it-IT"/>
        </w:rPr>
        <w:t xml:space="preserve"> del presente Avviso;</w:t>
      </w:r>
    </w:p>
    <w:p w14:paraId="1E866241" w14:textId="14569D64" w:rsidR="004427CC" w:rsidRPr="00D6520D" w:rsidRDefault="00A8379A" w:rsidP="004878D9">
      <w:pPr>
        <w:pStyle w:val="Paragrafoelenco"/>
        <w:numPr>
          <w:ilvl w:val="0"/>
          <w:numId w:val="19"/>
        </w:numPr>
        <w:spacing w:after="0" w:line="240" w:lineRule="auto"/>
        <w:ind w:left="426" w:hanging="284"/>
        <w:jc w:val="both"/>
        <w:rPr>
          <w:rFonts w:ascii="Aptos" w:hAnsi="Aptos"/>
          <w:bCs/>
          <w:szCs w:val="18"/>
          <w:lang w:eastAsia="it-IT"/>
        </w:rPr>
      </w:pPr>
      <w:r w:rsidRPr="00D6520D">
        <w:rPr>
          <w:rFonts w:ascii="Aptos" w:hAnsi="Aptos"/>
          <w:bCs/>
          <w:szCs w:val="18"/>
          <w:lang w:eastAsia="it-IT"/>
        </w:rPr>
        <w:t>presentate o trasmesse secondo modalità differenti da quelle richieste all’art.</w:t>
      </w:r>
      <w:r w:rsidR="00D6520D" w:rsidRPr="00D6520D">
        <w:rPr>
          <w:rFonts w:ascii="Aptos" w:hAnsi="Aptos"/>
          <w:bCs/>
          <w:szCs w:val="18"/>
          <w:lang w:eastAsia="it-IT"/>
        </w:rPr>
        <w:t>13</w:t>
      </w:r>
      <w:r w:rsidRPr="00D6520D">
        <w:rPr>
          <w:rFonts w:ascii="Aptos" w:hAnsi="Aptos"/>
          <w:bCs/>
          <w:szCs w:val="18"/>
          <w:lang w:eastAsia="it-IT"/>
        </w:rPr>
        <w:t xml:space="preserve"> del</w:t>
      </w:r>
      <w:r w:rsidR="00A07E9D" w:rsidRPr="00D6520D">
        <w:rPr>
          <w:rFonts w:ascii="Aptos" w:hAnsi="Aptos"/>
          <w:bCs/>
          <w:szCs w:val="18"/>
          <w:lang w:eastAsia="it-IT"/>
        </w:rPr>
        <w:t xml:space="preserve"> </w:t>
      </w:r>
      <w:r w:rsidRPr="00D6520D">
        <w:rPr>
          <w:rFonts w:ascii="Aptos" w:hAnsi="Aptos"/>
          <w:bCs/>
          <w:szCs w:val="18"/>
          <w:lang w:eastAsia="it-IT"/>
        </w:rPr>
        <w:t>presente Avviso;</w:t>
      </w:r>
    </w:p>
    <w:p w14:paraId="30E2C710" w14:textId="77A8B721" w:rsidR="00A8379A" w:rsidRPr="004427CC" w:rsidRDefault="00A8379A" w:rsidP="005F6874">
      <w:pPr>
        <w:pStyle w:val="Paragrafoelenco"/>
        <w:numPr>
          <w:ilvl w:val="0"/>
          <w:numId w:val="19"/>
        </w:numPr>
        <w:spacing w:after="120" w:line="240" w:lineRule="auto"/>
        <w:ind w:left="426" w:hanging="284"/>
        <w:contextualSpacing w:val="0"/>
        <w:jc w:val="both"/>
        <w:rPr>
          <w:rFonts w:ascii="Aptos" w:hAnsi="Aptos"/>
          <w:bCs/>
          <w:szCs w:val="18"/>
          <w:lang w:eastAsia="it-IT"/>
        </w:rPr>
      </w:pPr>
      <w:r w:rsidRPr="004427CC">
        <w:rPr>
          <w:rFonts w:ascii="Aptos" w:hAnsi="Aptos"/>
          <w:bCs/>
          <w:szCs w:val="18"/>
          <w:lang w:eastAsia="it-IT"/>
        </w:rPr>
        <w:t>prive di firma.</w:t>
      </w:r>
    </w:p>
    <w:p w14:paraId="73BBB2B4" w14:textId="7F168FD4" w:rsidR="00A8379A" w:rsidRDefault="00A8379A" w:rsidP="006F6634">
      <w:pPr>
        <w:spacing w:after="0" w:line="240" w:lineRule="auto"/>
        <w:jc w:val="both"/>
        <w:rPr>
          <w:rFonts w:ascii="Aptos" w:hAnsi="Aptos"/>
          <w:bCs/>
          <w:szCs w:val="18"/>
          <w:lang w:eastAsia="it-IT"/>
        </w:rPr>
      </w:pPr>
      <w:r w:rsidRPr="005F6874">
        <w:rPr>
          <w:rFonts w:ascii="Aptos" w:hAnsi="Aptos"/>
          <w:bCs/>
          <w:szCs w:val="18"/>
          <w:lang w:eastAsia="it-IT"/>
        </w:rPr>
        <w:t>Ai soggetti non ammessi per i motivi di cui sopra verrà data comunicazione formale.</w:t>
      </w:r>
      <w:r w:rsidR="004427CC">
        <w:rPr>
          <w:rFonts w:ascii="Aptos" w:hAnsi="Aptos"/>
          <w:bCs/>
          <w:szCs w:val="18"/>
          <w:lang w:eastAsia="it-IT"/>
        </w:rPr>
        <w:t xml:space="preserve"> </w:t>
      </w:r>
      <w:r w:rsidRPr="007F02EC">
        <w:rPr>
          <w:rFonts w:ascii="Aptos" w:hAnsi="Aptos"/>
          <w:bCs/>
          <w:szCs w:val="18"/>
          <w:lang w:eastAsia="it-IT"/>
        </w:rPr>
        <w:t>Solo in caso di difetti, carenze o irregolarità non essenziali l’Amministrazione procederà a richiedere integrazioni/chiarimenti</w:t>
      </w:r>
      <w:r w:rsidR="004427CC">
        <w:rPr>
          <w:rFonts w:ascii="Aptos" w:hAnsi="Aptos"/>
          <w:bCs/>
          <w:szCs w:val="18"/>
          <w:lang w:eastAsia="it-IT"/>
        </w:rPr>
        <w:t>.</w:t>
      </w:r>
    </w:p>
    <w:p w14:paraId="78BE4783" w14:textId="77777777" w:rsidR="00E123F1" w:rsidRDefault="00E123F1" w:rsidP="006F6634">
      <w:pPr>
        <w:spacing w:after="0" w:line="240" w:lineRule="auto"/>
        <w:jc w:val="both"/>
        <w:rPr>
          <w:rFonts w:ascii="Aptos" w:hAnsi="Aptos"/>
          <w:bCs/>
          <w:szCs w:val="18"/>
          <w:lang w:eastAsia="it-IT"/>
        </w:rPr>
      </w:pPr>
    </w:p>
    <w:p w14:paraId="3615A33D" w14:textId="5AD8310E" w:rsidR="004427CC" w:rsidRPr="00077C7B" w:rsidRDefault="004427CC" w:rsidP="004427CC">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r>
        <w:rPr>
          <w:rFonts w:ascii="Aptos" w:hAnsi="Aptos"/>
          <w:b/>
          <w:szCs w:val="18"/>
          <w:lang w:eastAsia="it-IT"/>
        </w:rPr>
        <w:t>ARTICOLO 1</w:t>
      </w:r>
      <w:r w:rsidR="00926965">
        <w:rPr>
          <w:rFonts w:ascii="Aptos" w:hAnsi="Aptos"/>
          <w:b/>
          <w:szCs w:val="18"/>
          <w:lang w:eastAsia="it-IT"/>
        </w:rPr>
        <w:t>2</w:t>
      </w:r>
      <w:r>
        <w:rPr>
          <w:rFonts w:ascii="Aptos" w:hAnsi="Aptos"/>
          <w:b/>
          <w:szCs w:val="18"/>
          <w:lang w:eastAsia="it-IT"/>
        </w:rPr>
        <w:t xml:space="preserve"> – </w:t>
      </w:r>
      <w:r w:rsidR="005A750A">
        <w:rPr>
          <w:rFonts w:ascii="Aptos" w:hAnsi="Aptos"/>
          <w:b/>
          <w:szCs w:val="18"/>
          <w:lang w:eastAsia="it-IT"/>
        </w:rPr>
        <w:t>Trattamento dei dati e condizioni di tutela della privacy</w:t>
      </w:r>
    </w:p>
    <w:p w14:paraId="67EBEBA0" w14:textId="67DFFD27" w:rsidR="005A750A" w:rsidRDefault="005A750A" w:rsidP="006F6634">
      <w:pPr>
        <w:spacing w:after="0" w:line="240" w:lineRule="auto"/>
        <w:jc w:val="both"/>
        <w:rPr>
          <w:rFonts w:ascii="Aptos" w:hAnsi="Aptos"/>
          <w:bCs/>
          <w:szCs w:val="18"/>
          <w:lang w:eastAsia="it-IT"/>
        </w:rPr>
      </w:pPr>
      <w:r w:rsidRPr="005A750A">
        <w:rPr>
          <w:rFonts w:ascii="Aptos" w:hAnsi="Aptos"/>
          <w:bCs/>
          <w:szCs w:val="18"/>
          <w:lang w:eastAsia="it-IT"/>
        </w:rPr>
        <w:t xml:space="preserve">Ai sensi del D.lgs. 10/08/2018 n. 101 che adegua il D.lgs. 196/2003 alle disposizioni del Regolamento (UE) 2016/679 (GDPR), in materia di protezione dei dati personali, i dati forniti saranno utilizzati dagli uffici esclusivamente per le finalità di gestione della procedura e saranno trattati successivamente per le finalità connesse alla gestione del progetto. Il trattamento viene effettuato sia con strumenti cartacei sia con supporti informatici a disposizione degli uffici; i dati verranno comunicati al personale dipendente dell’Amministrazione coinvolto nel procedimento e ai soggetti partecipanti alla procedura che hanno diritto di post informazione. Il trattamento è necessario per l'esecuzione di un compito di interesse pubblico. Titolare del trattamento dei dati personali, con riferimento allo svolgimento della procedura, è l’Azienda Speciale Consortile “Penisola Sorrentina”. Il responsabile del trattamento dei dati è il Direttore dell’Azienda, Dr. Andrea Di Fiore, mentre il DPO aziendale è contattabile all’indirizzo mail: </w:t>
      </w:r>
      <w:hyperlink r:id="rId8" w:history="1">
        <w:r w:rsidRPr="005A750A">
          <w:rPr>
            <w:rStyle w:val="Collegamentoipertestuale"/>
            <w:rFonts w:ascii="Aptos" w:hAnsi="Aptos"/>
            <w:bCs/>
            <w:szCs w:val="18"/>
            <w:lang w:eastAsia="it-IT"/>
          </w:rPr>
          <w:t>responsabileprotezionedati@pszn33.it</w:t>
        </w:r>
      </w:hyperlink>
    </w:p>
    <w:p w14:paraId="4D026A77" w14:textId="261CD1E3" w:rsidR="002B63CB" w:rsidRDefault="005A750A" w:rsidP="00614EEE">
      <w:pPr>
        <w:spacing w:after="0" w:line="240" w:lineRule="auto"/>
        <w:jc w:val="both"/>
        <w:rPr>
          <w:rFonts w:ascii="Aptos" w:hAnsi="Aptos"/>
          <w:bCs/>
          <w:szCs w:val="18"/>
          <w:lang w:eastAsia="it-IT"/>
        </w:rPr>
      </w:pPr>
      <w:r>
        <w:rPr>
          <w:rFonts w:ascii="Aptos" w:hAnsi="Aptos"/>
          <w:bCs/>
          <w:szCs w:val="18"/>
          <w:lang w:eastAsia="it-IT"/>
        </w:rPr>
        <w:t xml:space="preserve">Sono affidati </w:t>
      </w:r>
      <w:r w:rsidR="00A8379A" w:rsidRPr="005A750A">
        <w:rPr>
          <w:rFonts w:ascii="Aptos" w:hAnsi="Aptos"/>
          <w:bCs/>
          <w:szCs w:val="18"/>
          <w:lang w:eastAsia="it-IT"/>
        </w:rPr>
        <w:t>all’</w:t>
      </w:r>
      <w:r>
        <w:rPr>
          <w:rFonts w:ascii="Aptos" w:hAnsi="Aptos"/>
          <w:bCs/>
          <w:szCs w:val="18"/>
          <w:lang w:eastAsia="it-IT"/>
        </w:rPr>
        <w:t xml:space="preserve">ETS partner </w:t>
      </w:r>
      <w:r w:rsidR="00A8379A" w:rsidRPr="005A750A">
        <w:rPr>
          <w:rFonts w:ascii="Aptos" w:hAnsi="Aptos"/>
          <w:bCs/>
          <w:szCs w:val="18"/>
          <w:lang w:eastAsia="it-IT"/>
        </w:rPr>
        <w:t>l’organizzazione, gestione e supervisione di tutte le operazioni di trattamento dei dati personali relativi allo svolgimento delle attività</w:t>
      </w:r>
      <w:r>
        <w:rPr>
          <w:rFonts w:ascii="Aptos" w:hAnsi="Aptos"/>
          <w:bCs/>
          <w:szCs w:val="18"/>
          <w:lang w:eastAsia="it-IT"/>
        </w:rPr>
        <w:t xml:space="preserve">; esso </w:t>
      </w:r>
      <w:r w:rsidR="00A8379A" w:rsidRPr="005A750A">
        <w:rPr>
          <w:rFonts w:ascii="Aptos" w:hAnsi="Aptos"/>
          <w:bCs/>
          <w:szCs w:val="18"/>
          <w:lang w:eastAsia="it-IT"/>
        </w:rPr>
        <w:t xml:space="preserve">è tenuto ad ottemperare agli obblighi previsti dal Codice per la protezione dei dati personali e si impegna ad organizzare le operazioni di trattamento affidategli in modo che esse vengano effettuate nel rispetto delle disposizioni di legge, con particolare riferimento alle norme relative alla </w:t>
      </w:r>
      <w:r w:rsidR="00FC0971" w:rsidRPr="005A750A">
        <w:rPr>
          <w:rFonts w:ascii="Aptos" w:hAnsi="Aptos"/>
          <w:bCs/>
          <w:szCs w:val="18"/>
          <w:lang w:eastAsia="it-IT"/>
        </w:rPr>
        <w:t xml:space="preserve">  </w:t>
      </w:r>
      <w:r w:rsidR="00A8379A" w:rsidRPr="005A750A">
        <w:rPr>
          <w:rFonts w:ascii="Aptos" w:hAnsi="Aptos"/>
          <w:bCs/>
          <w:szCs w:val="18"/>
          <w:lang w:eastAsia="it-IT"/>
        </w:rPr>
        <w:t>adozione delle misure di sicurezza.</w:t>
      </w:r>
    </w:p>
    <w:p w14:paraId="7BB8F8D7" w14:textId="77777777" w:rsidR="005A750A" w:rsidRDefault="005A750A" w:rsidP="005A750A">
      <w:pPr>
        <w:spacing w:after="0" w:line="240" w:lineRule="auto"/>
        <w:ind w:firstLine="142"/>
        <w:jc w:val="both"/>
        <w:rPr>
          <w:rFonts w:ascii="Aptos" w:hAnsi="Aptos"/>
          <w:bCs/>
          <w:szCs w:val="18"/>
          <w:lang w:eastAsia="it-IT"/>
        </w:rPr>
      </w:pPr>
    </w:p>
    <w:p w14:paraId="5802C484" w14:textId="27C609A4" w:rsidR="005A750A" w:rsidRPr="00077C7B" w:rsidRDefault="005A750A" w:rsidP="005A750A">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r>
        <w:rPr>
          <w:rFonts w:ascii="Aptos" w:hAnsi="Aptos"/>
          <w:b/>
          <w:szCs w:val="18"/>
          <w:lang w:eastAsia="it-IT"/>
        </w:rPr>
        <w:t>ARTICOLO 1</w:t>
      </w:r>
      <w:r w:rsidR="00926965">
        <w:rPr>
          <w:rFonts w:ascii="Aptos" w:hAnsi="Aptos"/>
          <w:b/>
          <w:szCs w:val="18"/>
          <w:lang w:eastAsia="it-IT"/>
        </w:rPr>
        <w:t>3</w:t>
      </w:r>
      <w:r>
        <w:rPr>
          <w:rFonts w:ascii="Aptos" w:hAnsi="Aptos"/>
          <w:b/>
          <w:szCs w:val="18"/>
          <w:lang w:eastAsia="it-IT"/>
        </w:rPr>
        <w:t xml:space="preserve"> – Responsabile del procedimento e contatti</w:t>
      </w:r>
    </w:p>
    <w:p w14:paraId="01BC9F60" w14:textId="2FB42AC6" w:rsidR="00A8379A" w:rsidRPr="00191397" w:rsidRDefault="00D32377" w:rsidP="00614EEE">
      <w:pPr>
        <w:spacing w:after="0" w:line="240" w:lineRule="auto"/>
        <w:jc w:val="both"/>
        <w:rPr>
          <w:rFonts w:ascii="Aptos" w:hAnsi="Aptos"/>
          <w:bCs/>
          <w:szCs w:val="18"/>
          <w:lang w:eastAsia="it-IT"/>
        </w:rPr>
      </w:pPr>
      <w:r>
        <w:rPr>
          <w:rFonts w:ascii="Aptos" w:hAnsi="Aptos"/>
          <w:bCs/>
          <w:szCs w:val="18"/>
          <w:lang w:eastAsia="it-IT"/>
        </w:rPr>
        <w:t xml:space="preserve">La responsabilità tecnica del procedimento di che trattasi è in capo all’Area </w:t>
      </w:r>
      <w:r w:rsidRPr="002C638C">
        <w:rPr>
          <w:rFonts w:ascii="Aptos" w:hAnsi="Aptos"/>
          <w:bCs/>
          <w:szCs w:val="18"/>
          <w:lang w:eastAsia="it-IT"/>
        </w:rPr>
        <w:t xml:space="preserve">aziendale di riferimento, ossia </w:t>
      </w:r>
      <w:r w:rsidRPr="00FC4EE2">
        <w:rPr>
          <w:rFonts w:ascii="Aptos" w:hAnsi="Aptos"/>
          <w:bCs/>
          <w:szCs w:val="18"/>
          <w:lang w:eastAsia="it-IT"/>
        </w:rPr>
        <w:t>l’Area “</w:t>
      </w:r>
      <w:r w:rsidR="00926965" w:rsidRPr="00FC4EE2">
        <w:rPr>
          <w:rFonts w:ascii="Aptos" w:hAnsi="Aptos"/>
          <w:b/>
          <w:i/>
          <w:iCs/>
          <w:szCs w:val="18"/>
          <w:lang w:eastAsia="it-IT"/>
        </w:rPr>
        <w:t>Contrasto alla Povertà</w:t>
      </w:r>
      <w:r w:rsidRPr="00FC4EE2">
        <w:rPr>
          <w:rFonts w:ascii="Aptos" w:hAnsi="Aptos"/>
          <w:bCs/>
          <w:szCs w:val="18"/>
          <w:lang w:eastAsia="it-IT"/>
        </w:rPr>
        <w:t>”.</w:t>
      </w:r>
      <w:r w:rsidR="00A8379A" w:rsidRPr="00FC4EE2">
        <w:rPr>
          <w:rFonts w:ascii="Aptos" w:hAnsi="Aptos"/>
          <w:bCs/>
          <w:szCs w:val="18"/>
          <w:lang w:eastAsia="it-IT"/>
        </w:rPr>
        <w:t xml:space="preserve"> </w:t>
      </w:r>
      <w:r w:rsidRPr="00FC4EE2">
        <w:rPr>
          <w:rFonts w:ascii="Aptos" w:hAnsi="Aptos"/>
          <w:bCs/>
          <w:szCs w:val="18"/>
          <w:lang w:eastAsia="it-IT"/>
        </w:rPr>
        <w:t xml:space="preserve">Il Responsabile del procedimento amministrativo è </w:t>
      </w:r>
      <w:r w:rsidR="002A5A26" w:rsidRPr="00FC4EE2">
        <w:rPr>
          <w:rFonts w:ascii="Aptos" w:hAnsi="Aptos"/>
          <w:bCs/>
          <w:szCs w:val="18"/>
          <w:lang w:eastAsia="it-IT"/>
        </w:rPr>
        <w:t>la Dott.ssa</w:t>
      </w:r>
      <w:r w:rsidR="00FC4EE2" w:rsidRPr="00FC4EE2">
        <w:rPr>
          <w:rFonts w:ascii="Aptos" w:hAnsi="Aptos"/>
          <w:bCs/>
          <w:szCs w:val="18"/>
          <w:lang w:eastAsia="it-IT"/>
        </w:rPr>
        <w:t xml:space="preserve"> Ilenia Gargiulo</w:t>
      </w:r>
      <w:r w:rsidR="002A5A26" w:rsidRPr="00FC4EE2">
        <w:rPr>
          <w:rFonts w:ascii="Aptos" w:hAnsi="Aptos"/>
          <w:bCs/>
          <w:szCs w:val="18"/>
          <w:lang w:eastAsia="it-IT"/>
        </w:rPr>
        <w:t>.</w:t>
      </w:r>
    </w:p>
    <w:p w14:paraId="3C4421BA" w14:textId="24FCA2ED" w:rsidR="00A8379A" w:rsidRPr="005A750A" w:rsidRDefault="00A8379A" w:rsidP="00614EEE">
      <w:pPr>
        <w:spacing w:after="0" w:line="240" w:lineRule="auto"/>
        <w:jc w:val="both"/>
        <w:rPr>
          <w:rFonts w:ascii="Aptos" w:hAnsi="Aptos"/>
          <w:bCs/>
          <w:szCs w:val="18"/>
          <w:lang w:eastAsia="it-IT"/>
        </w:rPr>
      </w:pPr>
      <w:r w:rsidRPr="005A750A">
        <w:rPr>
          <w:rFonts w:ascii="Aptos" w:hAnsi="Aptos"/>
          <w:bCs/>
          <w:szCs w:val="18"/>
          <w:lang w:eastAsia="it-IT"/>
        </w:rPr>
        <w:t>Il presente Avviso è pubblicato, ai sensi e per gli effetti degli artt. 26 e 27 del D.</w:t>
      </w:r>
      <w:r w:rsidR="00191397">
        <w:rPr>
          <w:rFonts w:ascii="Aptos" w:hAnsi="Aptos"/>
          <w:bCs/>
          <w:szCs w:val="18"/>
          <w:lang w:eastAsia="it-IT"/>
        </w:rPr>
        <w:t xml:space="preserve"> </w:t>
      </w:r>
      <w:r w:rsidRPr="005A750A">
        <w:rPr>
          <w:rFonts w:ascii="Aptos" w:hAnsi="Aptos"/>
          <w:bCs/>
          <w:szCs w:val="18"/>
          <w:lang w:eastAsia="it-IT"/>
        </w:rPr>
        <w:t>Lgs. n. 33/2013</w:t>
      </w:r>
      <w:r w:rsidR="00FC0971" w:rsidRPr="005A750A">
        <w:rPr>
          <w:rFonts w:ascii="Aptos" w:hAnsi="Aptos"/>
          <w:bCs/>
          <w:szCs w:val="18"/>
          <w:lang w:eastAsia="it-IT"/>
        </w:rPr>
        <w:t xml:space="preserve"> </w:t>
      </w:r>
      <w:r w:rsidRPr="005A750A">
        <w:rPr>
          <w:rFonts w:ascii="Aptos" w:hAnsi="Aptos"/>
          <w:bCs/>
          <w:szCs w:val="18"/>
          <w:lang w:eastAsia="it-IT"/>
        </w:rPr>
        <w:t>n. 33, sul portale istituzionale</w:t>
      </w:r>
      <w:r w:rsidR="00FC0971" w:rsidRPr="005A750A">
        <w:rPr>
          <w:rFonts w:ascii="Aptos" w:hAnsi="Aptos"/>
          <w:bCs/>
          <w:szCs w:val="18"/>
          <w:lang w:eastAsia="it-IT"/>
        </w:rPr>
        <w:t xml:space="preserve"> dell’ASPS</w:t>
      </w:r>
      <w:r w:rsidRPr="005A750A">
        <w:rPr>
          <w:rFonts w:ascii="Aptos" w:hAnsi="Aptos"/>
          <w:bCs/>
          <w:szCs w:val="18"/>
          <w:lang w:eastAsia="it-IT"/>
        </w:rPr>
        <w:t xml:space="preserve">. Con le medesime modalità </w:t>
      </w:r>
      <w:r w:rsidR="00FC0971" w:rsidRPr="005A750A">
        <w:rPr>
          <w:rFonts w:ascii="Aptos" w:hAnsi="Aptos"/>
          <w:bCs/>
          <w:szCs w:val="18"/>
          <w:lang w:eastAsia="it-IT"/>
        </w:rPr>
        <w:t>l’ASPS</w:t>
      </w:r>
      <w:r w:rsidRPr="005A750A">
        <w:rPr>
          <w:rFonts w:ascii="Aptos" w:hAnsi="Aptos"/>
          <w:bCs/>
          <w:szCs w:val="18"/>
          <w:lang w:eastAsia="it-IT"/>
        </w:rPr>
        <w:t xml:space="preserve">, ove necessario e nel rispetto di un congruo termine di preavviso, potrà procedere ad eventuali rettifiche di singole disposizioni dell’Avviso e/o degli allegati. Eventuali chiarimenti che non alterino il contenuto sostanziale dell’Avviso e dei suoi Allegati potranno essere oggetto di apposite FAQ, pubblicate sul predetto sito. </w:t>
      </w:r>
    </w:p>
    <w:p w14:paraId="448D0BE5" w14:textId="77777777" w:rsidR="005A750A" w:rsidRDefault="00A8379A" w:rsidP="00614EEE">
      <w:pPr>
        <w:spacing w:after="0" w:line="240" w:lineRule="auto"/>
        <w:jc w:val="both"/>
        <w:rPr>
          <w:rFonts w:ascii="Aptos" w:hAnsi="Aptos"/>
          <w:bCs/>
          <w:szCs w:val="18"/>
          <w:lang w:eastAsia="it-IT"/>
        </w:rPr>
      </w:pPr>
      <w:r w:rsidRPr="005A750A">
        <w:rPr>
          <w:rFonts w:ascii="Aptos" w:hAnsi="Aptos"/>
          <w:bCs/>
          <w:szCs w:val="18"/>
          <w:lang w:eastAsia="it-IT"/>
        </w:rPr>
        <w:t>Per informazioni e richieste di chiarimento sui contenuti dell’Avviso e sugli adempimenti connessi, i soggetti interessati possono formulare dei quesiti da far pervenire</w:t>
      </w:r>
      <w:r w:rsidR="00FC0971" w:rsidRPr="005A750A">
        <w:rPr>
          <w:rFonts w:ascii="Aptos" w:hAnsi="Aptos"/>
          <w:bCs/>
          <w:szCs w:val="18"/>
          <w:lang w:eastAsia="it-IT"/>
        </w:rPr>
        <w:t xml:space="preserve"> e</w:t>
      </w:r>
      <w:r w:rsidRPr="005A750A">
        <w:rPr>
          <w:rFonts w:ascii="Aptos" w:hAnsi="Aptos"/>
          <w:bCs/>
          <w:szCs w:val="18"/>
          <w:lang w:eastAsia="it-IT"/>
        </w:rPr>
        <w:t xml:space="preserve">sclusivamente a mezzo PEC all’indirizzo </w:t>
      </w:r>
      <w:hyperlink r:id="rId9" w:history="1">
        <w:r w:rsidR="005A750A" w:rsidRPr="00526868">
          <w:rPr>
            <w:rStyle w:val="Collegamentoipertestuale"/>
            <w:rFonts w:ascii="Aptos" w:hAnsi="Aptos"/>
            <w:bCs/>
            <w:szCs w:val="18"/>
            <w:lang w:eastAsia="it-IT"/>
          </w:rPr>
          <w:t>asps-penisolasorrentina@pec.it</w:t>
        </w:r>
      </w:hyperlink>
      <w:r w:rsidR="005A750A">
        <w:rPr>
          <w:rFonts w:ascii="Aptos" w:hAnsi="Aptos"/>
          <w:bCs/>
          <w:szCs w:val="18"/>
          <w:lang w:eastAsia="it-IT"/>
        </w:rPr>
        <w:t xml:space="preserve"> </w:t>
      </w:r>
      <w:r w:rsidRPr="005A750A">
        <w:rPr>
          <w:rFonts w:ascii="Aptos" w:hAnsi="Aptos"/>
          <w:bCs/>
          <w:szCs w:val="18"/>
          <w:lang w:eastAsia="it-IT"/>
        </w:rPr>
        <w:t xml:space="preserve">; non si garantisce la risposta alle domande formulate nei tre giorni antecedenti al termine di scadenza per la presentazione delle candidature. </w:t>
      </w:r>
    </w:p>
    <w:p w14:paraId="54D99305" w14:textId="27961AC0" w:rsidR="00A8379A" w:rsidRDefault="00A8379A" w:rsidP="002A5A26">
      <w:pPr>
        <w:spacing w:after="0" w:line="240" w:lineRule="auto"/>
        <w:jc w:val="both"/>
        <w:rPr>
          <w:rFonts w:ascii="Aptos" w:hAnsi="Aptos"/>
          <w:bCs/>
          <w:szCs w:val="18"/>
          <w:lang w:eastAsia="it-IT"/>
        </w:rPr>
      </w:pPr>
      <w:r w:rsidRPr="005A750A">
        <w:rPr>
          <w:rFonts w:ascii="Aptos" w:hAnsi="Aptos"/>
          <w:bCs/>
          <w:szCs w:val="18"/>
          <w:lang w:eastAsia="it-IT"/>
        </w:rPr>
        <w:t xml:space="preserve">Le FAQ con le relative risposte saranno pubblicate sul sito istituzionale </w:t>
      </w:r>
      <w:r w:rsidR="00FC0971" w:rsidRPr="005A750A">
        <w:rPr>
          <w:rFonts w:ascii="Aptos" w:hAnsi="Aptos"/>
          <w:bCs/>
          <w:szCs w:val="18"/>
          <w:lang w:eastAsia="it-IT"/>
        </w:rPr>
        <w:t xml:space="preserve">dell’ASPS </w:t>
      </w:r>
      <w:r w:rsidRPr="005A750A">
        <w:rPr>
          <w:rFonts w:ascii="Aptos" w:hAnsi="Aptos"/>
          <w:bCs/>
          <w:szCs w:val="18"/>
          <w:lang w:eastAsia="it-IT"/>
        </w:rPr>
        <w:t xml:space="preserve">nella sezione in cui è pubblicato l’Avviso stesso. </w:t>
      </w:r>
    </w:p>
    <w:p w14:paraId="7B79BC36" w14:textId="77777777" w:rsidR="005A750A" w:rsidRDefault="005A750A" w:rsidP="005A750A">
      <w:pPr>
        <w:spacing w:after="0" w:line="240" w:lineRule="auto"/>
        <w:ind w:firstLine="142"/>
        <w:jc w:val="both"/>
        <w:rPr>
          <w:rFonts w:ascii="Aptos" w:hAnsi="Aptos"/>
          <w:bCs/>
          <w:szCs w:val="18"/>
          <w:lang w:eastAsia="it-IT"/>
        </w:rPr>
      </w:pPr>
    </w:p>
    <w:p w14:paraId="6C7AB474" w14:textId="6FD3ECFB" w:rsidR="005A750A" w:rsidRPr="00077C7B" w:rsidRDefault="005A750A" w:rsidP="005A750A">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r>
        <w:rPr>
          <w:rFonts w:ascii="Aptos" w:hAnsi="Aptos"/>
          <w:b/>
          <w:szCs w:val="18"/>
          <w:lang w:eastAsia="it-IT"/>
        </w:rPr>
        <w:t>ARTICOLO 1</w:t>
      </w:r>
      <w:r w:rsidR="00926965">
        <w:rPr>
          <w:rFonts w:ascii="Aptos" w:hAnsi="Aptos"/>
          <w:b/>
          <w:szCs w:val="18"/>
          <w:lang w:eastAsia="it-IT"/>
        </w:rPr>
        <w:t>4</w:t>
      </w:r>
      <w:r>
        <w:rPr>
          <w:rFonts w:ascii="Aptos" w:hAnsi="Aptos"/>
          <w:b/>
          <w:szCs w:val="18"/>
          <w:lang w:eastAsia="it-IT"/>
        </w:rPr>
        <w:t xml:space="preserve"> – Diritti di accesso documentale, civico e generalizzato</w:t>
      </w:r>
    </w:p>
    <w:p w14:paraId="31C3D5A6" w14:textId="5096DC01" w:rsidR="00A8379A" w:rsidRPr="005A750A" w:rsidRDefault="00A8379A" w:rsidP="00614EEE">
      <w:pPr>
        <w:spacing w:after="0" w:line="240" w:lineRule="auto"/>
        <w:jc w:val="both"/>
        <w:rPr>
          <w:rFonts w:ascii="Aptos" w:hAnsi="Aptos"/>
          <w:bCs/>
          <w:szCs w:val="18"/>
          <w:lang w:eastAsia="it-IT"/>
        </w:rPr>
      </w:pPr>
      <w:r w:rsidRPr="005A750A">
        <w:rPr>
          <w:rFonts w:ascii="Aptos" w:hAnsi="Aptos"/>
          <w:bCs/>
          <w:szCs w:val="18"/>
          <w:lang w:eastAsia="it-IT"/>
        </w:rPr>
        <w:lastRenderedPageBreak/>
        <w:t>Il diritto di accesso documentale alla documentazione relativa alla procedura del presente</w:t>
      </w:r>
      <w:r w:rsidR="00A07E9D" w:rsidRPr="005A750A">
        <w:rPr>
          <w:rFonts w:ascii="Aptos" w:hAnsi="Aptos"/>
          <w:bCs/>
          <w:szCs w:val="18"/>
          <w:lang w:eastAsia="it-IT"/>
        </w:rPr>
        <w:t xml:space="preserve"> </w:t>
      </w:r>
      <w:r w:rsidRPr="005A750A">
        <w:rPr>
          <w:rFonts w:ascii="Aptos" w:hAnsi="Aptos"/>
          <w:bCs/>
          <w:szCs w:val="18"/>
          <w:lang w:eastAsia="it-IT"/>
        </w:rPr>
        <w:t>Avviso viene esercitato con le modalità e le condizioni previste dalla vigente normativa in materia di accesso (art</w:t>
      </w:r>
      <w:r w:rsidR="005A750A">
        <w:rPr>
          <w:rFonts w:ascii="Aptos" w:hAnsi="Aptos"/>
          <w:bCs/>
          <w:szCs w:val="18"/>
          <w:lang w:eastAsia="it-IT"/>
        </w:rPr>
        <w:t>t.</w:t>
      </w:r>
      <w:r w:rsidRPr="005A750A">
        <w:rPr>
          <w:rFonts w:ascii="Aptos" w:hAnsi="Aptos"/>
          <w:bCs/>
          <w:szCs w:val="18"/>
          <w:lang w:eastAsia="it-IT"/>
        </w:rPr>
        <w:t xml:space="preserve"> 22</w:t>
      </w:r>
      <w:r w:rsidR="005A750A">
        <w:rPr>
          <w:rFonts w:ascii="Aptos" w:hAnsi="Aptos"/>
          <w:bCs/>
          <w:szCs w:val="18"/>
          <w:lang w:eastAsia="it-IT"/>
        </w:rPr>
        <w:t xml:space="preserve"> e ss., L. n. 241 del 1990)</w:t>
      </w:r>
      <w:r w:rsidRPr="005A750A">
        <w:rPr>
          <w:rFonts w:ascii="Aptos" w:hAnsi="Aptos"/>
          <w:bCs/>
          <w:szCs w:val="18"/>
          <w:lang w:eastAsia="it-IT"/>
        </w:rPr>
        <w:t xml:space="preserve"> secondo le seguenti modalità: </w:t>
      </w:r>
    </w:p>
    <w:p w14:paraId="0248B360" w14:textId="77777777" w:rsidR="005A750A" w:rsidRDefault="00A8379A" w:rsidP="002B63CB">
      <w:pPr>
        <w:pStyle w:val="Paragrafoelenco"/>
        <w:numPr>
          <w:ilvl w:val="0"/>
          <w:numId w:val="20"/>
        </w:numPr>
        <w:spacing w:after="0" w:line="240" w:lineRule="auto"/>
        <w:ind w:left="284" w:hanging="284"/>
        <w:jc w:val="both"/>
        <w:rPr>
          <w:rFonts w:ascii="Aptos" w:hAnsi="Aptos"/>
          <w:bCs/>
          <w:szCs w:val="18"/>
          <w:lang w:eastAsia="it-IT"/>
        </w:rPr>
      </w:pPr>
      <w:r w:rsidRPr="005A750A">
        <w:rPr>
          <w:rFonts w:ascii="Aptos" w:hAnsi="Aptos"/>
          <w:bCs/>
          <w:szCs w:val="18"/>
          <w:lang w:eastAsia="it-IT"/>
        </w:rPr>
        <w:t xml:space="preserve">l'accesso alla documentazione può essere esercitato all’esito della pubblicazione della graduatoria del presente avviso o l’istanza di accesso deve essere presentata in forma scritta e indicare gli estremi del documento oggetto della richiesta, specificare e comprovare l’interesse connesso all’oggetto della richiesta. Alla richiesta deve essere allegata copia di un documento di riconoscimento del soggetto sottoscrittore; </w:t>
      </w:r>
    </w:p>
    <w:p w14:paraId="3C947A3D" w14:textId="5556C04D" w:rsidR="00A8379A" w:rsidRDefault="00A8379A" w:rsidP="002B63CB">
      <w:pPr>
        <w:pStyle w:val="Paragrafoelenco"/>
        <w:numPr>
          <w:ilvl w:val="0"/>
          <w:numId w:val="20"/>
        </w:numPr>
        <w:spacing w:after="0" w:line="240" w:lineRule="auto"/>
        <w:ind w:left="284" w:hanging="284"/>
        <w:jc w:val="both"/>
        <w:rPr>
          <w:rFonts w:ascii="Aptos" w:hAnsi="Aptos"/>
          <w:bCs/>
          <w:szCs w:val="18"/>
          <w:lang w:eastAsia="it-IT"/>
        </w:rPr>
      </w:pPr>
      <w:r w:rsidRPr="005A750A">
        <w:rPr>
          <w:rFonts w:ascii="Aptos" w:hAnsi="Aptos"/>
          <w:bCs/>
          <w:szCs w:val="18"/>
          <w:lang w:eastAsia="it-IT"/>
        </w:rPr>
        <w:t>in caso di accoglimento totale o parziale della richiesta di accesso agli atti</w:t>
      </w:r>
      <w:r w:rsidR="005A750A">
        <w:rPr>
          <w:rFonts w:ascii="Aptos" w:hAnsi="Aptos"/>
          <w:bCs/>
          <w:szCs w:val="18"/>
          <w:lang w:eastAsia="it-IT"/>
        </w:rPr>
        <w:t xml:space="preserve">, </w:t>
      </w:r>
      <w:r w:rsidR="00A95F41" w:rsidRPr="005A750A">
        <w:rPr>
          <w:rFonts w:ascii="Aptos" w:hAnsi="Aptos"/>
          <w:bCs/>
          <w:szCs w:val="18"/>
          <w:lang w:eastAsia="it-IT"/>
        </w:rPr>
        <w:t xml:space="preserve">l’ASPS </w:t>
      </w:r>
      <w:r w:rsidRPr="005A750A">
        <w:rPr>
          <w:rFonts w:ascii="Aptos" w:hAnsi="Aptos"/>
          <w:bCs/>
          <w:szCs w:val="18"/>
          <w:lang w:eastAsia="it-IT"/>
        </w:rPr>
        <w:t>rilascia all’interessato copia dei documenti richiesti, fermo restando che i documenti sono rilasciati privi delle parti non necessarie alla tutela della situazione giuridicamente garantita e collegate alla richiesta dell’interessato</w:t>
      </w:r>
      <w:r w:rsidR="00D6520D">
        <w:rPr>
          <w:rFonts w:ascii="Aptos" w:hAnsi="Aptos"/>
          <w:bCs/>
          <w:szCs w:val="18"/>
          <w:lang w:eastAsia="it-IT"/>
        </w:rPr>
        <w:t>.</w:t>
      </w:r>
    </w:p>
    <w:p w14:paraId="23A6DE32" w14:textId="77777777" w:rsidR="005A750A" w:rsidRDefault="00A8379A" w:rsidP="006F6634">
      <w:pPr>
        <w:spacing w:after="0" w:line="240" w:lineRule="auto"/>
        <w:jc w:val="both"/>
        <w:rPr>
          <w:rFonts w:ascii="Aptos" w:hAnsi="Aptos"/>
          <w:bCs/>
          <w:szCs w:val="18"/>
          <w:lang w:eastAsia="it-IT"/>
        </w:rPr>
      </w:pPr>
      <w:r w:rsidRPr="005A750A">
        <w:rPr>
          <w:rFonts w:ascii="Aptos" w:hAnsi="Aptos"/>
          <w:bCs/>
          <w:szCs w:val="18"/>
          <w:lang w:eastAsia="it-IT"/>
        </w:rPr>
        <w:t>Resta fermo di diritto di chiunque, ricorrendone i presupposti, di presentare domanda di</w:t>
      </w:r>
      <w:r w:rsidR="00656A25" w:rsidRPr="005A750A">
        <w:rPr>
          <w:rFonts w:ascii="Aptos" w:hAnsi="Aptos"/>
          <w:bCs/>
          <w:szCs w:val="18"/>
          <w:lang w:eastAsia="it-IT"/>
        </w:rPr>
        <w:t xml:space="preserve"> </w:t>
      </w:r>
      <w:r w:rsidRPr="005A750A">
        <w:rPr>
          <w:rFonts w:ascii="Aptos" w:hAnsi="Aptos"/>
          <w:bCs/>
          <w:szCs w:val="18"/>
          <w:lang w:eastAsia="it-IT"/>
        </w:rPr>
        <w:t>accesso civico e generalizzato ai sensi dell’art. 5 del D.Lgs. 33/2013</w:t>
      </w:r>
      <w:r w:rsidR="005A750A">
        <w:rPr>
          <w:rFonts w:ascii="Aptos" w:hAnsi="Aptos"/>
          <w:bCs/>
          <w:szCs w:val="18"/>
          <w:lang w:eastAsia="it-IT"/>
        </w:rPr>
        <w:t xml:space="preserve"> e ss.mm.ii..</w:t>
      </w:r>
    </w:p>
    <w:p w14:paraId="257FF089" w14:textId="30897053" w:rsidR="00A8379A" w:rsidRPr="005A750A" w:rsidRDefault="00A8379A" w:rsidP="006F6634">
      <w:pPr>
        <w:spacing w:after="0" w:line="240" w:lineRule="auto"/>
        <w:jc w:val="both"/>
        <w:rPr>
          <w:rFonts w:ascii="Aptos" w:hAnsi="Aptos"/>
          <w:bCs/>
          <w:szCs w:val="18"/>
          <w:lang w:eastAsia="it-IT"/>
        </w:rPr>
      </w:pPr>
      <w:r w:rsidRPr="005A750A">
        <w:rPr>
          <w:rFonts w:ascii="Aptos" w:hAnsi="Aptos"/>
          <w:bCs/>
          <w:szCs w:val="18"/>
          <w:lang w:eastAsia="it-IT"/>
        </w:rPr>
        <w:t xml:space="preserve"> </w:t>
      </w:r>
    </w:p>
    <w:p w14:paraId="44F5E5DE" w14:textId="5336ED3D" w:rsidR="005A750A" w:rsidRPr="00077C7B" w:rsidRDefault="005A750A" w:rsidP="005A750A">
      <w:pPr>
        <w:pBdr>
          <w:top w:val="single" w:sz="4" w:space="1" w:color="auto"/>
          <w:left w:val="single" w:sz="4" w:space="4" w:color="auto"/>
          <w:bottom w:val="single" w:sz="4" w:space="1" w:color="auto"/>
          <w:right w:val="single" w:sz="4" w:space="4" w:color="auto"/>
        </w:pBdr>
        <w:shd w:val="clear" w:color="auto" w:fill="CCFFCC"/>
        <w:spacing w:after="120" w:line="240" w:lineRule="auto"/>
        <w:jc w:val="both"/>
        <w:rPr>
          <w:rFonts w:ascii="Aptos" w:hAnsi="Aptos"/>
          <w:b/>
          <w:szCs w:val="18"/>
          <w:lang w:eastAsia="it-IT"/>
        </w:rPr>
      </w:pPr>
      <w:r>
        <w:rPr>
          <w:rFonts w:ascii="Aptos" w:hAnsi="Aptos"/>
          <w:b/>
          <w:szCs w:val="18"/>
          <w:lang w:eastAsia="it-IT"/>
        </w:rPr>
        <w:t>ARTICOLO 1</w:t>
      </w:r>
      <w:r w:rsidR="00926965">
        <w:rPr>
          <w:rFonts w:ascii="Aptos" w:hAnsi="Aptos"/>
          <w:b/>
          <w:szCs w:val="18"/>
          <w:lang w:eastAsia="it-IT"/>
        </w:rPr>
        <w:t>5</w:t>
      </w:r>
      <w:r>
        <w:rPr>
          <w:rFonts w:ascii="Aptos" w:hAnsi="Aptos"/>
          <w:b/>
          <w:szCs w:val="18"/>
          <w:lang w:eastAsia="it-IT"/>
        </w:rPr>
        <w:t xml:space="preserve"> – Rinvio a foro competente</w:t>
      </w:r>
    </w:p>
    <w:p w14:paraId="4508C6C8" w14:textId="6CCA7A5F" w:rsidR="00791270" w:rsidRDefault="00A8379A" w:rsidP="00656A25">
      <w:pPr>
        <w:spacing w:after="0" w:line="240" w:lineRule="auto"/>
        <w:jc w:val="both"/>
        <w:rPr>
          <w:rFonts w:ascii="Aptos" w:hAnsi="Aptos"/>
          <w:bCs/>
          <w:szCs w:val="18"/>
          <w:lang w:eastAsia="it-IT"/>
        </w:rPr>
      </w:pPr>
      <w:r w:rsidRPr="005A750A">
        <w:rPr>
          <w:rFonts w:ascii="Aptos" w:hAnsi="Aptos"/>
          <w:bCs/>
          <w:szCs w:val="18"/>
          <w:lang w:eastAsia="it-IT"/>
        </w:rPr>
        <w:t xml:space="preserve">Per tutto quanto non previsto nel presente Avviso si rinvia, </w:t>
      </w:r>
      <w:r w:rsidR="002C0DA6">
        <w:rPr>
          <w:rFonts w:ascii="Aptos" w:hAnsi="Aptos"/>
          <w:bCs/>
          <w:szCs w:val="18"/>
          <w:lang w:eastAsia="it-IT"/>
        </w:rPr>
        <w:t>in</w:t>
      </w:r>
      <w:r w:rsidRPr="005A750A">
        <w:rPr>
          <w:rFonts w:ascii="Aptos" w:hAnsi="Aptos"/>
          <w:bCs/>
          <w:szCs w:val="18"/>
          <w:lang w:eastAsia="it-IT"/>
        </w:rPr>
        <w:t xml:space="preserve"> quanto applicabile, alla vigente normativa europea e nazionale. Per eventuali controversie</w:t>
      </w:r>
      <w:r w:rsidR="002C0DA6">
        <w:rPr>
          <w:rFonts w:ascii="Aptos" w:hAnsi="Aptos"/>
          <w:bCs/>
          <w:szCs w:val="18"/>
          <w:lang w:eastAsia="it-IT"/>
        </w:rPr>
        <w:t>,</w:t>
      </w:r>
      <w:r w:rsidRPr="005A750A">
        <w:rPr>
          <w:rFonts w:ascii="Aptos" w:hAnsi="Aptos"/>
          <w:bCs/>
          <w:szCs w:val="18"/>
          <w:lang w:eastAsia="it-IT"/>
        </w:rPr>
        <w:t xml:space="preserve"> è </w:t>
      </w:r>
      <w:r w:rsidRPr="00D82BFF">
        <w:rPr>
          <w:rFonts w:ascii="Aptos" w:hAnsi="Aptos"/>
          <w:bCs/>
          <w:szCs w:val="18"/>
          <w:lang w:eastAsia="it-IT"/>
        </w:rPr>
        <w:t xml:space="preserve">competente il Foro di </w:t>
      </w:r>
      <w:r w:rsidR="00A95F41" w:rsidRPr="00D82BFF">
        <w:rPr>
          <w:rFonts w:ascii="Aptos" w:hAnsi="Aptos"/>
          <w:bCs/>
          <w:szCs w:val="18"/>
          <w:lang w:eastAsia="it-IT"/>
        </w:rPr>
        <w:t>Torre Annunziat</w:t>
      </w:r>
      <w:r w:rsidR="00791270">
        <w:rPr>
          <w:rFonts w:ascii="Aptos" w:hAnsi="Aptos"/>
          <w:bCs/>
          <w:szCs w:val="18"/>
          <w:lang w:eastAsia="it-IT"/>
        </w:rPr>
        <w:t>a.</w:t>
      </w:r>
    </w:p>
    <w:p w14:paraId="54F1C9CB" w14:textId="77777777" w:rsidR="006D458A" w:rsidRDefault="006D458A" w:rsidP="00656A25">
      <w:pPr>
        <w:spacing w:after="0" w:line="240" w:lineRule="auto"/>
        <w:jc w:val="both"/>
        <w:rPr>
          <w:rFonts w:ascii="Aptos" w:hAnsi="Aptos"/>
          <w:bCs/>
          <w:szCs w:val="18"/>
          <w:lang w:eastAsia="it-IT"/>
        </w:rPr>
      </w:pPr>
    </w:p>
    <w:p w14:paraId="29F7D117" w14:textId="5E37BDAA" w:rsidR="00791270" w:rsidRPr="006D458A" w:rsidRDefault="00791270" w:rsidP="00656A25">
      <w:pPr>
        <w:spacing w:after="0" w:line="240" w:lineRule="auto"/>
        <w:jc w:val="both"/>
        <w:rPr>
          <w:rFonts w:ascii="Aptos" w:hAnsi="Aptos"/>
          <w:b/>
          <w:szCs w:val="18"/>
          <w:lang w:eastAsia="it-IT"/>
        </w:rPr>
      </w:pPr>
      <w:r>
        <w:rPr>
          <w:rFonts w:ascii="Aptos" w:hAnsi="Aptos"/>
          <w:b/>
          <w:szCs w:val="18"/>
          <w:lang w:eastAsia="it-IT"/>
        </w:rPr>
        <w:t xml:space="preserve">Lì, </w:t>
      </w:r>
      <w:r w:rsidR="00FC4EE2">
        <w:rPr>
          <w:rFonts w:ascii="Aptos" w:hAnsi="Aptos"/>
          <w:b/>
          <w:szCs w:val="18"/>
          <w:lang w:eastAsia="it-IT"/>
        </w:rPr>
        <w:t>15</w:t>
      </w:r>
      <w:r w:rsidR="00926965">
        <w:rPr>
          <w:rFonts w:ascii="Aptos" w:hAnsi="Aptos"/>
          <w:b/>
          <w:szCs w:val="18"/>
          <w:lang w:eastAsia="it-IT"/>
        </w:rPr>
        <w:t>.07.2026</w:t>
      </w:r>
    </w:p>
    <w:p w14:paraId="0DD69D89" w14:textId="77777777" w:rsidR="00E123F1" w:rsidRDefault="00E123F1" w:rsidP="00911C80">
      <w:pPr>
        <w:spacing w:after="60" w:line="240" w:lineRule="auto"/>
        <w:ind w:left="4536"/>
        <w:jc w:val="center"/>
        <w:rPr>
          <w:rFonts w:ascii="Aptos" w:hAnsi="Aptos"/>
          <w:b/>
          <w:szCs w:val="18"/>
          <w:lang w:eastAsia="it-IT"/>
        </w:rPr>
      </w:pPr>
    </w:p>
    <w:p w14:paraId="52743E55" w14:textId="77777777" w:rsidR="006D458A" w:rsidRDefault="006D458A" w:rsidP="00911C80">
      <w:pPr>
        <w:spacing w:after="60" w:line="240" w:lineRule="auto"/>
        <w:ind w:left="4536"/>
        <w:jc w:val="center"/>
        <w:rPr>
          <w:rFonts w:ascii="Aptos" w:hAnsi="Aptos"/>
          <w:b/>
          <w:szCs w:val="18"/>
          <w:lang w:eastAsia="it-IT"/>
        </w:rPr>
      </w:pPr>
    </w:p>
    <w:p w14:paraId="04BF7B26" w14:textId="67B2D3CD" w:rsidR="00791270" w:rsidRDefault="004F36C5" w:rsidP="00911C80">
      <w:pPr>
        <w:spacing w:after="60" w:line="240" w:lineRule="auto"/>
        <w:ind w:left="4536"/>
        <w:jc w:val="center"/>
        <w:rPr>
          <w:rFonts w:ascii="Aptos" w:hAnsi="Aptos"/>
          <w:b/>
          <w:szCs w:val="18"/>
          <w:lang w:eastAsia="it-IT"/>
        </w:rPr>
      </w:pPr>
      <w:r>
        <w:rPr>
          <w:rFonts w:ascii="Aptos" w:hAnsi="Aptos"/>
          <w:b/>
          <w:szCs w:val="18"/>
          <w:lang w:eastAsia="it-IT"/>
        </w:rPr>
        <w:t>Il Direttore dell’ASPS “Penisola Sorrentina”</w:t>
      </w:r>
    </w:p>
    <w:p w14:paraId="7D2E13A2" w14:textId="60F538F2" w:rsidR="00425817" w:rsidRPr="00D6520D" w:rsidRDefault="00911C80" w:rsidP="00D6520D">
      <w:pPr>
        <w:spacing w:after="0" w:line="240" w:lineRule="auto"/>
        <w:ind w:left="4536"/>
        <w:jc w:val="center"/>
        <w:rPr>
          <w:rFonts w:ascii="Aptos" w:hAnsi="Aptos"/>
          <w:b/>
          <w:i/>
          <w:iCs/>
          <w:szCs w:val="18"/>
          <w:lang w:eastAsia="it-IT"/>
        </w:rPr>
      </w:pPr>
      <w:r>
        <w:rPr>
          <w:rFonts w:ascii="Aptos" w:hAnsi="Aptos"/>
          <w:b/>
          <w:i/>
          <w:iCs/>
          <w:szCs w:val="18"/>
          <w:lang w:eastAsia="it-IT"/>
        </w:rPr>
        <w:t>Dr. Andrea Di Fiore</w:t>
      </w:r>
    </w:p>
    <w:sectPr w:rsidR="00425817" w:rsidRPr="00D6520D" w:rsidSect="00D17C6B">
      <w:footerReference w:type="even" r:id="rId10"/>
      <w:footerReference w:type="default" r:id="rId11"/>
      <w:headerReference w:type="first" r:id="rId12"/>
      <w:footerReference w:type="first" r:id="rId13"/>
      <w:pgSz w:w="11906" w:h="16838"/>
      <w:pgMar w:top="1417" w:right="1134" w:bottom="1134" w:left="1134" w:header="709" w:footer="397"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8217D" w14:textId="77777777" w:rsidR="008D271C" w:rsidRDefault="008D271C" w:rsidP="009E12D0">
      <w:pPr>
        <w:spacing w:after="0" w:line="240" w:lineRule="auto"/>
      </w:pPr>
      <w:r>
        <w:separator/>
      </w:r>
    </w:p>
  </w:endnote>
  <w:endnote w:type="continuationSeparator" w:id="0">
    <w:p w14:paraId="0CB4F194" w14:textId="77777777" w:rsidR="008D271C" w:rsidRDefault="008D271C" w:rsidP="009E1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8FDD8" w14:textId="17D3BDDD" w:rsidR="00FD771D" w:rsidRDefault="00D17C6B" w:rsidP="009E12D0">
    <w:pPr>
      <w:pStyle w:val="Pidipagina"/>
      <w:jc w:val="right"/>
      <w:rPr>
        <w:rFonts w:ascii="Book Antiqua" w:hAnsi="Book Antiqua"/>
      </w:rPr>
    </w:pPr>
    <w:r>
      <w:rPr>
        <w:noProof/>
      </w:rPr>
      <mc:AlternateContent>
        <mc:Choice Requires="wps">
          <w:drawing>
            <wp:anchor distT="45720" distB="45720" distL="114300" distR="114300" simplePos="0" relativeHeight="251649024" behindDoc="0" locked="0" layoutInCell="1" allowOverlap="1" wp14:anchorId="63B4A909" wp14:editId="38E08178">
              <wp:simplePos x="0" y="0"/>
              <wp:positionH relativeFrom="column">
                <wp:posOffset>346710</wp:posOffset>
              </wp:positionH>
              <wp:positionV relativeFrom="paragraph">
                <wp:posOffset>69215</wp:posOffset>
              </wp:positionV>
              <wp:extent cx="3676650" cy="403225"/>
              <wp:effectExtent l="0" t="0" r="0" b="0"/>
              <wp:wrapNone/>
              <wp:docPr id="786681127"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03225"/>
                      </a:xfrm>
                      <a:prstGeom prst="rect">
                        <a:avLst/>
                      </a:prstGeom>
                      <a:noFill/>
                      <a:ln w="9525">
                        <a:noFill/>
                        <a:miter lim="800000"/>
                        <a:headEnd/>
                        <a:tailEnd/>
                      </a:ln>
                    </wps:spPr>
                    <wps:txbx>
                      <w:txbxContent>
                        <w:p w14:paraId="2DE7D62A" w14:textId="77777777" w:rsidR="00FD771D" w:rsidRPr="00252656" w:rsidRDefault="00FD771D" w:rsidP="00252656">
                          <w:pPr>
                            <w:spacing w:after="0" w:line="208" w:lineRule="auto"/>
                            <w:ind w:right="293"/>
                            <w:rPr>
                              <w:rFonts w:ascii="Cavolini" w:hAnsi="Cavolini" w:cs="Cavolini"/>
                              <w:sz w:val="18"/>
                              <w:szCs w:val="20"/>
                            </w:rPr>
                          </w:pPr>
                          <w:r>
                            <w:rPr>
                              <w:rFonts w:ascii="Cavolini" w:hAnsi="Cavolini" w:cs="Cavolini"/>
                              <w:b/>
                              <w:bCs/>
                              <w:sz w:val="18"/>
                            </w:rPr>
                            <w:t xml:space="preserve">Azienda Speciale Consortile </w:t>
                          </w:r>
                          <w:r>
                            <w:rPr>
                              <w:rFonts w:ascii="Cavolini" w:hAnsi="Cavolini" w:cs="Cavolini"/>
                              <w:b/>
                              <w:bCs/>
                              <w:sz w:val="18"/>
                            </w:rPr>
                            <w:br/>
                          </w:r>
                          <w:r w:rsidRPr="00252656">
                            <w:rPr>
                              <w:rFonts w:ascii="Cavolini" w:hAnsi="Cavolini" w:cs="Cavolini"/>
                              <w:bCs/>
                              <w:sz w:val="18"/>
                              <w:lang w:eastAsia="it-IT"/>
                            </w:rPr>
                            <w:t>“</w:t>
                          </w:r>
                          <w:r w:rsidRPr="00252656">
                            <w:rPr>
                              <w:rFonts w:ascii="Cavolini" w:hAnsi="Cavolini" w:cs="Cavolini"/>
                              <w:b/>
                              <w:bCs/>
                              <w:sz w:val="18"/>
                              <w:lang w:eastAsia="it-IT"/>
                            </w:rPr>
                            <w:t>Penisola Sorrentina</w:t>
                          </w:r>
                          <w:r w:rsidRPr="00252656">
                            <w:rPr>
                              <w:rFonts w:ascii="Cavolini" w:hAnsi="Cavolini" w:cs="Cavolini"/>
                              <w:bCs/>
                              <w:sz w:val="18"/>
                              <w:lang w:eastAsia="it-IT"/>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63B4A909" id="_x0000_t202" coordsize="21600,21600" o:spt="202" path="m,l,21600r21600,l21600,xe">
              <v:stroke joinstyle="miter"/>
              <v:path gradientshapeok="t" o:connecttype="rect"/>
            </v:shapetype>
            <v:shape id="Casella di testo 3" o:spid="_x0000_s1027" type="#_x0000_t202" style="position:absolute;left:0;text-align:left;margin-left:27.3pt;margin-top:5.45pt;width:289.5pt;height:31.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X69wEAAM0DAAAOAAAAZHJzL2Uyb0RvYy54bWysU8tu2zAQvBfoPxC815Id20kEy0GaNEWB&#10;9AGk/YA1RVlESS5L0pbcr++SchwjvRXVgeBqydmd2eHqZjCa7aUPCm3Np5OSM2kFNspua/7j+8O7&#10;K85CBNuARitrfpCB36zfvln1rpIz7FA30jMCsaHqXc27GF1VFEF00kCYoJOWki16A5FCvy0aDz2h&#10;G13MynJZ9Ogb51HIEOjv/Zjk64zftlLEr20bZGS65tRbzKvP6yatxXoF1daD65Q4tgH/0IUBZano&#10;CeoeIrCdV39BGSU8BmzjRKApsG2VkJkDsZmWr9g8deBk5kLiBHeSKfw/WPFl/+S+eRaH9zjQADOJ&#10;4B5R/AzM4l0Hditvvce+k9BQ4WmSrOhdqI5Xk9ShCglk03/GhoYMu4gZaGi9SaoQT0boNIDDSXQ5&#10;RCbo58XycrlcUEpQbl5ezGaLXAKq59vOh/hRomFpU3NPQ83osH8MMXUD1fORVMzig9I6D1Zb1tf8&#10;ekGQrzJGRfKdVqbmV2X6Rickkh9sky9HUHrcUwFtj6wT0ZFyHDYDHUzsN9gciL/H0V/0HmjTof/N&#10;WU/eqnn4tQMvOdOfLGl4PZ3PkxlzMF9czijw55nNeQasIKiaR87G7V3MBh4Z3ZLWrcoyvHRy7JU8&#10;k9U5+juZ8jzOp15e4foPAAAA//8DAFBLAwQUAAYACAAAACEArWB4qtwAAAAIAQAADwAAAGRycy9k&#10;b3ducmV2LnhtbEyPzU7DMBCE70i8g7VI3KgNTQMNcSoE4gqi/EjctvE2iYjXUew24e1ZTnDcmdHs&#10;N+Vm9r060hi7wBYuFwYUcR1cx42Ft9fHixtQMSE77AOThW+KsKlOT0osXJj4hY7b1Cgp4VighTal&#10;odA61i15jIswEIu3D6PHJOfYaDfiJOW+11fG5Npjx/KhxYHuW6q/tgdv4f1p//mRmefmwa+GKcxG&#10;s19ra8/P5rtbUInm9BeGX3xBh0qYduHALqrewirLJSm6WYMSP18uRdhZuM4y0FWp/w+ofgAAAP//&#10;AwBQSwECLQAUAAYACAAAACEAtoM4kv4AAADhAQAAEwAAAAAAAAAAAAAAAAAAAAAAW0NvbnRlbnRf&#10;VHlwZXNdLnhtbFBLAQItABQABgAIAAAAIQA4/SH/1gAAAJQBAAALAAAAAAAAAAAAAAAAAC8BAABf&#10;cmVscy8ucmVsc1BLAQItABQABgAIAAAAIQD9rpX69wEAAM0DAAAOAAAAAAAAAAAAAAAAAC4CAABk&#10;cnMvZTJvRG9jLnhtbFBLAQItABQABgAIAAAAIQCtYHiq3AAAAAgBAAAPAAAAAAAAAAAAAAAAAFEE&#10;AABkcnMvZG93bnJldi54bWxQSwUGAAAAAAQABADzAAAAWgUAAAAA&#10;" filled="f" stroked="f">
              <v:textbox>
                <w:txbxContent>
                  <w:p w14:paraId="2DE7D62A" w14:textId="77777777" w:rsidR="00FD771D" w:rsidRPr="00252656" w:rsidRDefault="00FD771D" w:rsidP="00252656">
                    <w:pPr>
                      <w:spacing w:after="0" w:line="208" w:lineRule="auto"/>
                      <w:ind w:right="293"/>
                      <w:rPr>
                        <w:rFonts w:ascii="Cavolini" w:hAnsi="Cavolini" w:cs="Cavolini"/>
                        <w:sz w:val="18"/>
                        <w:szCs w:val="20"/>
                      </w:rPr>
                    </w:pPr>
                    <w:r>
                      <w:rPr>
                        <w:rFonts w:ascii="Cavolini" w:hAnsi="Cavolini" w:cs="Cavolini"/>
                        <w:b/>
                        <w:bCs/>
                        <w:sz w:val="18"/>
                      </w:rPr>
                      <w:t xml:space="preserve">Azienda Speciale Consortile </w:t>
                    </w:r>
                    <w:r>
                      <w:rPr>
                        <w:rFonts w:ascii="Cavolini" w:hAnsi="Cavolini" w:cs="Cavolini"/>
                        <w:b/>
                        <w:bCs/>
                        <w:sz w:val="18"/>
                      </w:rPr>
                      <w:br/>
                    </w:r>
                    <w:r w:rsidRPr="00252656">
                      <w:rPr>
                        <w:rFonts w:ascii="Cavolini" w:hAnsi="Cavolini" w:cs="Cavolini"/>
                        <w:bCs/>
                        <w:sz w:val="18"/>
                        <w:lang w:eastAsia="it-IT"/>
                      </w:rPr>
                      <w:t>“</w:t>
                    </w:r>
                    <w:r w:rsidRPr="00252656">
                      <w:rPr>
                        <w:rFonts w:ascii="Cavolini" w:hAnsi="Cavolini" w:cs="Cavolini"/>
                        <w:b/>
                        <w:bCs/>
                        <w:sz w:val="18"/>
                        <w:lang w:eastAsia="it-IT"/>
                      </w:rPr>
                      <w:t>Penisola Sorrentina</w:t>
                    </w:r>
                    <w:r w:rsidRPr="00252656">
                      <w:rPr>
                        <w:rFonts w:ascii="Cavolini" w:hAnsi="Cavolini" w:cs="Cavolini"/>
                        <w:bCs/>
                        <w:sz w:val="18"/>
                        <w:lang w:eastAsia="it-IT"/>
                      </w:rPr>
                      <w:t>”</w:t>
                    </w:r>
                  </w:p>
                </w:txbxContent>
              </v:textbox>
            </v:shape>
          </w:pict>
        </mc:Fallback>
      </mc:AlternateContent>
    </w:r>
    <w:r>
      <w:rPr>
        <w:noProof/>
      </w:rPr>
      <w:drawing>
        <wp:anchor distT="0" distB="0" distL="114300" distR="114300" simplePos="0" relativeHeight="251650048" behindDoc="0" locked="0" layoutInCell="1" allowOverlap="1" wp14:anchorId="24C5BCFA" wp14:editId="31CEE0C9">
          <wp:simplePos x="0" y="0"/>
          <wp:positionH relativeFrom="column">
            <wp:posOffset>-172085</wp:posOffset>
          </wp:positionH>
          <wp:positionV relativeFrom="paragraph">
            <wp:posOffset>-130810</wp:posOffset>
          </wp:positionV>
          <wp:extent cx="556260" cy="539750"/>
          <wp:effectExtent l="0" t="0" r="0" b="0"/>
          <wp:wrapNone/>
          <wp:docPr id="1558773590" name="Immagine 289080770" descr="Immagine che contiene testo, Carattere, poster, Elementi grafici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9080770" descr="Immagine che contiene testo, Carattere, poster, Elementi grafici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l="10580" r="7974" b="27995"/>
                  <a:stretch>
                    <a:fillRect/>
                  </a:stretch>
                </pic:blipFill>
                <pic:spPr bwMode="auto">
                  <a:xfrm>
                    <a:off x="0" y="0"/>
                    <a:ext cx="556260" cy="539750"/>
                  </a:xfrm>
                  <a:prstGeom prst="rect">
                    <a:avLst/>
                  </a:prstGeom>
                  <a:noFill/>
                </pic:spPr>
              </pic:pic>
            </a:graphicData>
          </a:graphic>
          <wp14:sizeRelH relativeFrom="page">
            <wp14:pctWidth>0</wp14:pctWidth>
          </wp14:sizeRelH>
          <wp14:sizeRelV relativeFrom="page">
            <wp14:pctHeight>0</wp14:pctHeight>
          </wp14:sizeRelV>
        </wp:anchor>
      </w:drawing>
    </w:r>
  </w:p>
  <w:p w14:paraId="516EF5DA" w14:textId="77777777" w:rsidR="00FD771D" w:rsidRPr="009E12D0" w:rsidRDefault="00FD771D" w:rsidP="009E12D0">
    <w:pPr>
      <w:pStyle w:val="Pidipagina"/>
      <w:jc w:val="right"/>
      <w:rPr>
        <w:rFonts w:ascii="Book Antiqua" w:hAnsi="Book Antiqua"/>
      </w:rPr>
    </w:pPr>
    <w:r w:rsidRPr="009E12D0">
      <w:rPr>
        <w:rFonts w:ascii="Book Antiqua" w:hAnsi="Book Antiqua"/>
      </w:rPr>
      <w:t xml:space="preserve">Pag. </w:t>
    </w:r>
    <w:r w:rsidRPr="009E12D0">
      <w:rPr>
        <w:rFonts w:ascii="Book Antiqua" w:hAnsi="Book Antiqua"/>
        <w:b/>
        <w:bCs/>
      </w:rPr>
      <w:fldChar w:fldCharType="begin"/>
    </w:r>
    <w:r w:rsidRPr="009E12D0">
      <w:rPr>
        <w:rFonts w:ascii="Book Antiqua" w:hAnsi="Book Antiqua"/>
        <w:b/>
        <w:bCs/>
      </w:rPr>
      <w:instrText>PAGE</w:instrText>
    </w:r>
    <w:r w:rsidRPr="009E12D0">
      <w:rPr>
        <w:rFonts w:ascii="Book Antiqua" w:hAnsi="Book Antiqua"/>
        <w:b/>
        <w:bCs/>
      </w:rPr>
      <w:fldChar w:fldCharType="separate"/>
    </w:r>
    <w:r>
      <w:rPr>
        <w:rFonts w:ascii="Book Antiqua" w:hAnsi="Book Antiqua"/>
        <w:b/>
        <w:bCs/>
        <w:noProof/>
      </w:rPr>
      <w:t>2</w:t>
    </w:r>
    <w:r w:rsidRPr="009E12D0">
      <w:rPr>
        <w:rFonts w:ascii="Book Antiqua" w:hAnsi="Book Antiqua"/>
        <w:b/>
        <w:bCs/>
      </w:rPr>
      <w:fldChar w:fldCharType="end"/>
    </w:r>
    <w:r w:rsidRPr="009E12D0">
      <w:rPr>
        <w:rFonts w:ascii="Book Antiqua" w:hAnsi="Book Antiqua"/>
      </w:rPr>
      <w:t xml:space="preserve"> di </w:t>
    </w:r>
    <w:r w:rsidRPr="009E12D0">
      <w:rPr>
        <w:rFonts w:ascii="Book Antiqua" w:hAnsi="Book Antiqua"/>
        <w:b/>
        <w:bCs/>
      </w:rPr>
      <w:fldChar w:fldCharType="begin"/>
    </w:r>
    <w:r w:rsidRPr="009E12D0">
      <w:rPr>
        <w:rFonts w:ascii="Book Antiqua" w:hAnsi="Book Antiqua"/>
        <w:b/>
        <w:bCs/>
      </w:rPr>
      <w:instrText>NUMPAGES</w:instrText>
    </w:r>
    <w:r w:rsidRPr="009E12D0">
      <w:rPr>
        <w:rFonts w:ascii="Book Antiqua" w:hAnsi="Book Antiqua"/>
        <w:b/>
        <w:bCs/>
      </w:rPr>
      <w:fldChar w:fldCharType="separate"/>
    </w:r>
    <w:r>
      <w:rPr>
        <w:rFonts w:ascii="Book Antiqua" w:hAnsi="Book Antiqua"/>
        <w:b/>
        <w:bCs/>
        <w:noProof/>
      </w:rPr>
      <w:t>2</w:t>
    </w:r>
    <w:r w:rsidRPr="009E12D0">
      <w:rPr>
        <w:rFonts w:ascii="Book Antiqua" w:hAnsi="Book Antiqua"/>
        <w:b/>
        <w:bCs/>
      </w:rPr>
      <w:fldChar w:fldCharType="end"/>
    </w:r>
  </w:p>
  <w:p w14:paraId="28DA7E05" w14:textId="77777777" w:rsidR="00FD771D" w:rsidRDefault="00FD771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52CA3" w14:textId="2CD59107" w:rsidR="00FD771D" w:rsidRDefault="00D05143" w:rsidP="004703B7">
    <w:pPr>
      <w:pStyle w:val="Pidipagina"/>
      <w:jc w:val="right"/>
      <w:rPr>
        <w:rFonts w:ascii="Book Antiqua" w:hAnsi="Book Antiqua"/>
      </w:rPr>
    </w:pPr>
    <w:r>
      <w:rPr>
        <w:noProof/>
      </w:rPr>
      <mc:AlternateContent>
        <mc:Choice Requires="wps">
          <w:drawing>
            <wp:anchor distT="45720" distB="45720" distL="114300" distR="114300" simplePos="0" relativeHeight="251651072" behindDoc="0" locked="0" layoutInCell="1" allowOverlap="1" wp14:anchorId="50EF7C37" wp14:editId="013527E9">
              <wp:simplePos x="0" y="0"/>
              <wp:positionH relativeFrom="column">
                <wp:posOffset>340995</wp:posOffset>
              </wp:positionH>
              <wp:positionV relativeFrom="paragraph">
                <wp:posOffset>158115</wp:posOffset>
              </wp:positionV>
              <wp:extent cx="3676650" cy="403225"/>
              <wp:effectExtent l="0" t="0" r="0" b="0"/>
              <wp:wrapNone/>
              <wp:docPr id="379762093"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03225"/>
                      </a:xfrm>
                      <a:prstGeom prst="rect">
                        <a:avLst/>
                      </a:prstGeom>
                      <a:noFill/>
                      <a:ln w="9525">
                        <a:noFill/>
                        <a:miter lim="800000"/>
                        <a:headEnd/>
                        <a:tailEnd/>
                      </a:ln>
                    </wps:spPr>
                    <wps:txbx>
                      <w:txbxContent>
                        <w:p w14:paraId="2449219F" w14:textId="77777777" w:rsidR="00FD771D" w:rsidRPr="00252656" w:rsidRDefault="00FD771D" w:rsidP="004703B7">
                          <w:pPr>
                            <w:spacing w:after="0" w:line="208" w:lineRule="auto"/>
                            <w:ind w:right="293"/>
                            <w:rPr>
                              <w:rFonts w:ascii="Cavolini" w:hAnsi="Cavolini" w:cs="Cavolini"/>
                              <w:sz w:val="18"/>
                              <w:szCs w:val="20"/>
                            </w:rPr>
                          </w:pPr>
                          <w:r>
                            <w:rPr>
                              <w:rFonts w:ascii="Cavolini" w:hAnsi="Cavolini" w:cs="Cavolini"/>
                              <w:b/>
                              <w:bCs/>
                              <w:sz w:val="18"/>
                            </w:rPr>
                            <w:t xml:space="preserve">Azienda Speciale Consortile </w:t>
                          </w:r>
                          <w:r>
                            <w:rPr>
                              <w:rFonts w:ascii="Cavolini" w:hAnsi="Cavolini" w:cs="Cavolini"/>
                              <w:b/>
                              <w:bCs/>
                              <w:sz w:val="18"/>
                            </w:rPr>
                            <w:br/>
                          </w:r>
                          <w:r w:rsidRPr="00252656">
                            <w:rPr>
                              <w:rFonts w:ascii="Cavolini" w:hAnsi="Cavolini" w:cs="Cavolini"/>
                              <w:bCs/>
                              <w:sz w:val="18"/>
                              <w:lang w:eastAsia="it-IT"/>
                            </w:rPr>
                            <w:t>“</w:t>
                          </w:r>
                          <w:r w:rsidRPr="00252656">
                            <w:rPr>
                              <w:rFonts w:ascii="Cavolini" w:hAnsi="Cavolini" w:cs="Cavolini"/>
                              <w:b/>
                              <w:bCs/>
                              <w:sz w:val="18"/>
                              <w:lang w:eastAsia="it-IT"/>
                            </w:rPr>
                            <w:t>Penisola Sorrentina</w:t>
                          </w:r>
                          <w:r w:rsidRPr="00252656">
                            <w:rPr>
                              <w:rFonts w:ascii="Cavolini" w:hAnsi="Cavolini" w:cs="Cavolini"/>
                              <w:bCs/>
                              <w:sz w:val="18"/>
                              <w:lang w:eastAsia="it-IT"/>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0EF7C37" id="_x0000_t202" coordsize="21600,21600" o:spt="202" path="m,l,21600r21600,l21600,xe">
              <v:stroke joinstyle="miter"/>
              <v:path gradientshapeok="t" o:connecttype="rect"/>
            </v:shapetype>
            <v:shape id="Casella di testo 1" o:spid="_x0000_s1028" type="#_x0000_t202" style="position:absolute;left:0;text-align:left;margin-left:26.85pt;margin-top:12.45pt;width:289.5pt;height:31.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5SL+QEAANQDAAAOAAAAZHJzL2Uyb0RvYy54bWysU11v2yAUfZ+0/4B4X+ykSdpacaquXadJ&#10;3YfU7QdgDDEacBmQ2Nmv3wW7adS9TfMDunDNufece9jcDEaTg/BBga3pfFZSIiyHVtldTX98f3h3&#10;RUmIzLZMgxU1PYpAb7Zv32x6V4kFdKBb4QmC2FD1rqZdjK4qisA7YViYgRMWkxK8YRG3fle0nvWI&#10;bnSxKMt10YNvnQcuQsDT+zFJtxlfSsHjVymDiETXFHuLefV5bdJabDes2nnmOsWnNtg/dGGYslj0&#10;BHXPIiN7r/6CMop7CCDjjIMpQErFReaAbOblKzZPHXMic0FxgjvJFP4fLP9yeHLfPInDexhwgJlE&#10;cI/AfwZi4a5jdiduvYe+E6zFwvMkWdG7UE1Xk9ShCgmk6T9Di0Nm+wgZaJDeJFWQJ0F0HMDxJLoY&#10;IuF4eLG+XK9XmOKYW5YXi8Uql2DV823nQ/wowJAU1NTjUDM6OzyGmLph1fMvqZiFB6V1Hqy2pK/p&#10;9QohX2WMiug7rUxNr8r0jU5IJD/YNl+OTOkxxgLaTqwT0ZFyHJqBqHaSJInQQHtEGTyMNsNngUEH&#10;/jclPVqspuHXnnlBif5kUcrr+XKZPJk3y9XlAjf+PNOcZ5jlCFXTSMkY3sXs45HYLUouVVbjpZOp&#10;ZbROFmmyefLm+T7/9fIYt38AAAD//wMAUEsDBBQABgAIAAAAIQDoj/GP3QAAAAgBAAAPAAAAZHJz&#10;L2Rvd25yZXYueG1sTI/NTsMwEITvSLyDtUjcqE2aljRkUyEQVxDlR+LmJtskIl5HsduEt2c5wXF2&#10;RjPfFtvZ9epEY+g8I1wvDCjiytcdNwhvr49XGagQLde290wI3xRgW56fFTav/cQvdNrFRkkJh9wi&#10;tDEOudahasnZsPADsXgHPzobRY6Nrkc7SbnrdWLMWjvbsSy0dqD7lqqv3dEhvD8dPj9S89w8uNUw&#10;+dlodhuNeHkx392CijTHvzD84gs6lMK090eug+oRVssbSSIk6QaU+OtlIoc9QpaloMtC/3+g/AEA&#10;AP//AwBQSwECLQAUAAYACAAAACEAtoM4kv4AAADhAQAAEwAAAAAAAAAAAAAAAAAAAAAAW0NvbnRl&#10;bnRfVHlwZXNdLnhtbFBLAQItABQABgAIAAAAIQA4/SH/1gAAAJQBAAALAAAAAAAAAAAAAAAAAC8B&#10;AABfcmVscy8ucmVsc1BLAQItABQABgAIAAAAIQAI55SL+QEAANQDAAAOAAAAAAAAAAAAAAAAAC4C&#10;AABkcnMvZTJvRG9jLnhtbFBLAQItABQABgAIAAAAIQDoj/GP3QAAAAgBAAAPAAAAAAAAAAAAAAAA&#10;AFMEAABkcnMvZG93bnJldi54bWxQSwUGAAAAAAQABADzAAAAXQUAAAAA&#10;" filled="f" stroked="f">
              <v:textbox>
                <w:txbxContent>
                  <w:p w14:paraId="2449219F" w14:textId="77777777" w:rsidR="00FD771D" w:rsidRPr="00252656" w:rsidRDefault="00FD771D" w:rsidP="004703B7">
                    <w:pPr>
                      <w:spacing w:after="0" w:line="208" w:lineRule="auto"/>
                      <w:ind w:right="293"/>
                      <w:rPr>
                        <w:rFonts w:ascii="Cavolini" w:hAnsi="Cavolini" w:cs="Cavolini"/>
                        <w:sz w:val="18"/>
                        <w:szCs w:val="20"/>
                      </w:rPr>
                    </w:pPr>
                    <w:r>
                      <w:rPr>
                        <w:rFonts w:ascii="Cavolini" w:hAnsi="Cavolini" w:cs="Cavolini"/>
                        <w:b/>
                        <w:bCs/>
                        <w:sz w:val="18"/>
                      </w:rPr>
                      <w:t xml:space="preserve">Azienda Speciale Consortile </w:t>
                    </w:r>
                    <w:r>
                      <w:rPr>
                        <w:rFonts w:ascii="Cavolini" w:hAnsi="Cavolini" w:cs="Cavolini"/>
                        <w:b/>
                        <w:bCs/>
                        <w:sz w:val="18"/>
                      </w:rPr>
                      <w:br/>
                    </w:r>
                    <w:r w:rsidRPr="00252656">
                      <w:rPr>
                        <w:rFonts w:ascii="Cavolini" w:hAnsi="Cavolini" w:cs="Cavolini"/>
                        <w:bCs/>
                        <w:sz w:val="18"/>
                        <w:lang w:eastAsia="it-IT"/>
                      </w:rPr>
                      <w:t>“</w:t>
                    </w:r>
                    <w:r w:rsidRPr="00252656">
                      <w:rPr>
                        <w:rFonts w:ascii="Cavolini" w:hAnsi="Cavolini" w:cs="Cavolini"/>
                        <w:b/>
                        <w:bCs/>
                        <w:sz w:val="18"/>
                        <w:lang w:eastAsia="it-IT"/>
                      </w:rPr>
                      <w:t>Penisola Sorrentina</w:t>
                    </w:r>
                    <w:r w:rsidRPr="00252656">
                      <w:rPr>
                        <w:rFonts w:ascii="Cavolini" w:hAnsi="Cavolini" w:cs="Cavolini"/>
                        <w:bCs/>
                        <w:sz w:val="18"/>
                        <w:lang w:eastAsia="it-IT"/>
                      </w:rPr>
                      <w:t>”</w:t>
                    </w:r>
                  </w:p>
                </w:txbxContent>
              </v:textbox>
            </v:shape>
          </w:pict>
        </mc:Fallback>
      </mc:AlternateContent>
    </w:r>
    <w:r>
      <w:rPr>
        <w:noProof/>
      </w:rPr>
      <w:drawing>
        <wp:anchor distT="0" distB="0" distL="114300" distR="114300" simplePos="0" relativeHeight="251652096" behindDoc="0" locked="0" layoutInCell="1" allowOverlap="1" wp14:anchorId="0E7D2911" wp14:editId="57BFACFE">
          <wp:simplePos x="0" y="0"/>
          <wp:positionH relativeFrom="column">
            <wp:posOffset>-213995</wp:posOffset>
          </wp:positionH>
          <wp:positionV relativeFrom="paragraph">
            <wp:posOffset>21590</wp:posOffset>
          </wp:positionV>
          <wp:extent cx="556260" cy="539750"/>
          <wp:effectExtent l="0" t="0" r="0" b="0"/>
          <wp:wrapNone/>
          <wp:docPr id="1030044189" name="Immagine 2017243443" descr="Immagine che contiene testo, Carattere, poster, Elementi grafici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7243443" descr="Immagine che contiene testo, Carattere, poster, Elementi grafici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l="10580" r="7974" b="27995"/>
                  <a:stretch>
                    <a:fillRect/>
                  </a:stretch>
                </pic:blipFill>
                <pic:spPr bwMode="auto">
                  <a:xfrm>
                    <a:off x="0" y="0"/>
                    <a:ext cx="556260" cy="539750"/>
                  </a:xfrm>
                  <a:prstGeom prst="rect">
                    <a:avLst/>
                  </a:prstGeom>
                  <a:noFill/>
                </pic:spPr>
              </pic:pic>
            </a:graphicData>
          </a:graphic>
          <wp14:sizeRelH relativeFrom="page">
            <wp14:pctWidth>0</wp14:pctWidth>
          </wp14:sizeRelH>
          <wp14:sizeRelV relativeFrom="page">
            <wp14:pctHeight>0</wp14:pctHeight>
          </wp14:sizeRelV>
        </wp:anchor>
      </w:drawing>
    </w:r>
  </w:p>
  <w:p w14:paraId="5FAE5C14" w14:textId="77777777" w:rsidR="00FD771D" w:rsidRPr="001221CF" w:rsidRDefault="00FD771D" w:rsidP="004703B7">
    <w:pPr>
      <w:pStyle w:val="Pidipagina"/>
      <w:jc w:val="right"/>
      <w:rPr>
        <w:rFonts w:ascii="Aptos" w:hAnsi="Aptos"/>
      </w:rPr>
    </w:pPr>
    <w:r w:rsidRPr="001221CF">
      <w:rPr>
        <w:rFonts w:ascii="Aptos" w:hAnsi="Aptos"/>
      </w:rPr>
      <w:t xml:space="preserve">Pag. </w:t>
    </w:r>
    <w:r w:rsidRPr="001221CF">
      <w:rPr>
        <w:rFonts w:ascii="Aptos" w:hAnsi="Aptos"/>
        <w:b/>
        <w:bCs/>
      </w:rPr>
      <w:fldChar w:fldCharType="begin"/>
    </w:r>
    <w:r w:rsidRPr="001221CF">
      <w:rPr>
        <w:rFonts w:ascii="Aptos" w:hAnsi="Aptos"/>
        <w:b/>
        <w:bCs/>
      </w:rPr>
      <w:instrText>PAGE</w:instrText>
    </w:r>
    <w:r w:rsidRPr="001221CF">
      <w:rPr>
        <w:rFonts w:ascii="Aptos" w:hAnsi="Aptos"/>
        <w:b/>
        <w:bCs/>
      </w:rPr>
      <w:fldChar w:fldCharType="separate"/>
    </w:r>
    <w:r w:rsidRPr="001221CF">
      <w:rPr>
        <w:rFonts w:ascii="Aptos" w:hAnsi="Aptos"/>
        <w:b/>
        <w:bCs/>
        <w:noProof/>
      </w:rPr>
      <w:t>2</w:t>
    </w:r>
    <w:r w:rsidRPr="001221CF">
      <w:rPr>
        <w:rFonts w:ascii="Aptos" w:hAnsi="Aptos"/>
        <w:b/>
        <w:bCs/>
      </w:rPr>
      <w:fldChar w:fldCharType="end"/>
    </w:r>
    <w:r w:rsidRPr="001221CF">
      <w:rPr>
        <w:rFonts w:ascii="Aptos" w:hAnsi="Aptos"/>
      </w:rPr>
      <w:t xml:space="preserve"> di </w:t>
    </w:r>
    <w:r w:rsidRPr="001221CF">
      <w:rPr>
        <w:rFonts w:ascii="Aptos" w:hAnsi="Aptos"/>
        <w:b/>
        <w:bCs/>
      </w:rPr>
      <w:fldChar w:fldCharType="begin"/>
    </w:r>
    <w:r w:rsidRPr="001221CF">
      <w:rPr>
        <w:rFonts w:ascii="Aptos" w:hAnsi="Aptos"/>
        <w:b/>
        <w:bCs/>
      </w:rPr>
      <w:instrText>NUMPAGES</w:instrText>
    </w:r>
    <w:r w:rsidRPr="001221CF">
      <w:rPr>
        <w:rFonts w:ascii="Aptos" w:hAnsi="Aptos"/>
        <w:b/>
        <w:bCs/>
      </w:rPr>
      <w:fldChar w:fldCharType="separate"/>
    </w:r>
    <w:r w:rsidRPr="001221CF">
      <w:rPr>
        <w:rFonts w:ascii="Aptos" w:hAnsi="Aptos"/>
        <w:b/>
        <w:bCs/>
        <w:noProof/>
      </w:rPr>
      <w:t>5</w:t>
    </w:r>
    <w:r w:rsidRPr="001221CF">
      <w:rPr>
        <w:rFonts w:ascii="Aptos" w:hAnsi="Aptos"/>
        <w:b/>
        <w:bCs/>
      </w:rPr>
      <w:fldChar w:fldCharType="end"/>
    </w:r>
  </w:p>
  <w:p w14:paraId="3F0F5690" w14:textId="77777777" w:rsidR="00FD771D" w:rsidRDefault="00FD771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DA38D" w14:textId="77777777" w:rsidR="00484AC0" w:rsidRPr="00484AC0" w:rsidRDefault="00484AC0" w:rsidP="00484AC0">
    <w:pPr>
      <w:pBdr>
        <w:top w:val="single" w:sz="4" w:space="1" w:color="auto"/>
      </w:pBdr>
      <w:tabs>
        <w:tab w:val="center" w:pos="4819"/>
        <w:tab w:val="right" w:pos="9638"/>
      </w:tabs>
      <w:spacing w:after="0" w:line="240" w:lineRule="auto"/>
      <w:jc w:val="center"/>
      <w:rPr>
        <w:rFonts w:ascii="Aptos" w:eastAsia="Aptos" w:hAnsi="Aptos"/>
        <w:b/>
        <w:kern w:val="2"/>
        <w:sz w:val="20"/>
        <w:szCs w:val="20"/>
        <w14:ligatures w14:val="standardContextual"/>
      </w:rPr>
    </w:pPr>
    <w:r w:rsidRPr="00484AC0">
      <w:rPr>
        <w:rFonts w:ascii="Aptos" w:eastAsia="Aptos" w:hAnsi="Aptos"/>
        <w:b/>
        <w:kern w:val="2"/>
        <w:sz w:val="20"/>
        <w:szCs w:val="20"/>
        <w14:ligatures w14:val="standardContextual"/>
      </w:rPr>
      <w:t>REGIONE CAMPANIA</w:t>
    </w:r>
  </w:p>
  <w:p w14:paraId="41983881" w14:textId="77777777" w:rsidR="00484AC0" w:rsidRPr="00484AC0" w:rsidRDefault="00484AC0" w:rsidP="00484AC0">
    <w:pPr>
      <w:tabs>
        <w:tab w:val="center" w:pos="4819"/>
        <w:tab w:val="right" w:pos="9638"/>
      </w:tabs>
      <w:spacing w:after="0" w:line="240" w:lineRule="auto"/>
      <w:jc w:val="center"/>
      <w:rPr>
        <w:rFonts w:ascii="Aptos" w:eastAsia="Aptos" w:hAnsi="Aptos"/>
        <w:kern w:val="2"/>
        <w:sz w:val="20"/>
        <w:szCs w:val="20"/>
        <w14:ligatures w14:val="standardContextual"/>
      </w:rPr>
    </w:pPr>
    <w:r w:rsidRPr="00484AC0">
      <w:rPr>
        <w:rFonts w:ascii="Aptos" w:eastAsia="Aptos" w:hAnsi="Aptos"/>
        <w:b/>
        <w:kern w:val="2"/>
        <w:sz w:val="20"/>
        <w:szCs w:val="20"/>
        <w14:ligatures w14:val="standardContextual"/>
      </w:rPr>
      <w:t>Azienda Speciale Consortile</w:t>
    </w:r>
    <w:r w:rsidRPr="00484AC0">
      <w:rPr>
        <w:rFonts w:ascii="Aptos" w:eastAsia="Aptos" w:hAnsi="Aptos"/>
        <w:kern w:val="2"/>
        <w:sz w:val="20"/>
        <w:szCs w:val="20"/>
        <w14:ligatures w14:val="standardContextual"/>
      </w:rPr>
      <w:t xml:space="preserve"> per i Servizi alla Persona “</w:t>
    </w:r>
    <w:r w:rsidRPr="00484AC0">
      <w:rPr>
        <w:rFonts w:ascii="Aptos" w:eastAsia="Aptos" w:hAnsi="Aptos"/>
        <w:b/>
        <w:bCs/>
        <w:iCs/>
        <w:kern w:val="2"/>
        <w:sz w:val="20"/>
        <w:szCs w:val="20"/>
        <w14:ligatures w14:val="standardContextual"/>
      </w:rPr>
      <w:t>Penisola Sorrentina</w:t>
    </w:r>
    <w:r w:rsidRPr="00484AC0">
      <w:rPr>
        <w:rFonts w:ascii="Aptos" w:eastAsia="Aptos" w:hAnsi="Aptos"/>
        <w:kern w:val="2"/>
        <w:sz w:val="20"/>
        <w:szCs w:val="20"/>
        <w14:ligatures w14:val="standardContextual"/>
      </w:rPr>
      <w:t>”</w:t>
    </w:r>
    <w:r w:rsidRPr="00484AC0">
      <w:rPr>
        <w:rFonts w:ascii="Aptos" w:eastAsia="Aptos" w:hAnsi="Aptos"/>
        <w:kern w:val="2"/>
        <w:sz w:val="20"/>
        <w:szCs w:val="20"/>
        <w14:ligatures w14:val="standardContextual"/>
      </w:rPr>
      <w:br/>
    </w:r>
    <w:r w:rsidRPr="00484AC0">
      <w:rPr>
        <w:rFonts w:ascii="Aptos" w:eastAsia="Aptos" w:hAnsi="Aptos"/>
        <w:b/>
        <w:bCs/>
        <w:kern w:val="2"/>
        <w:sz w:val="20"/>
        <w:szCs w:val="20"/>
        <w14:ligatures w14:val="standardContextual"/>
      </w:rPr>
      <w:t>Ambito Territoriale Sociale N33</w:t>
    </w:r>
  </w:p>
  <w:p w14:paraId="07BC965E" w14:textId="77777777" w:rsidR="00484AC0" w:rsidRPr="00484AC0" w:rsidRDefault="00484AC0" w:rsidP="00484AC0">
    <w:pPr>
      <w:tabs>
        <w:tab w:val="center" w:pos="4819"/>
        <w:tab w:val="right" w:pos="9638"/>
      </w:tabs>
      <w:spacing w:after="0" w:line="240" w:lineRule="auto"/>
      <w:jc w:val="center"/>
      <w:rPr>
        <w:rFonts w:ascii="Aptos" w:eastAsia="Aptos" w:hAnsi="Aptos"/>
        <w:kern w:val="2"/>
        <w:sz w:val="20"/>
        <w:szCs w:val="20"/>
        <w14:ligatures w14:val="standardContextual"/>
      </w:rPr>
    </w:pPr>
    <w:r w:rsidRPr="00484AC0">
      <w:rPr>
        <w:rFonts w:ascii="Aptos" w:eastAsia="Aptos" w:hAnsi="Aptos"/>
        <w:i/>
        <w:kern w:val="2"/>
        <w:sz w:val="20"/>
        <w:szCs w:val="20"/>
        <w14:ligatures w14:val="standardContextual"/>
      </w:rPr>
      <w:t>Massa Lubrense, Meta, Piano di Sorrento, Sant’Agnello, Sorrento, Vico Equense</w:t>
    </w:r>
  </w:p>
  <w:p w14:paraId="68E13E08" w14:textId="77777777" w:rsidR="00484AC0" w:rsidRPr="00484AC0" w:rsidRDefault="00484AC0" w:rsidP="00484AC0">
    <w:pPr>
      <w:tabs>
        <w:tab w:val="center" w:pos="4819"/>
        <w:tab w:val="right" w:pos="9638"/>
      </w:tabs>
      <w:spacing w:after="0" w:line="240" w:lineRule="auto"/>
      <w:jc w:val="center"/>
      <w:rPr>
        <w:rFonts w:ascii="Aptos" w:eastAsia="Aptos" w:hAnsi="Aptos"/>
        <w:kern w:val="2"/>
        <w:sz w:val="20"/>
        <w:szCs w:val="20"/>
        <w14:ligatures w14:val="standardContextual"/>
      </w:rPr>
    </w:pPr>
    <w:r w:rsidRPr="00484AC0">
      <w:rPr>
        <w:rFonts w:ascii="Aptos" w:eastAsia="Aptos" w:hAnsi="Aptos"/>
        <w:kern w:val="2"/>
        <w:sz w:val="20"/>
        <w:szCs w:val="20"/>
        <w14:ligatures w14:val="standardContextual"/>
      </w:rPr>
      <w:t>C.F.:</w:t>
    </w:r>
    <w:r w:rsidRPr="00484AC0">
      <w:rPr>
        <w:rFonts w:ascii="Aptos" w:eastAsia="Aptos" w:hAnsi="Aptos"/>
        <w:bCs/>
        <w:kern w:val="2"/>
        <w:sz w:val="20"/>
        <w:szCs w:val="20"/>
        <w14:ligatures w14:val="standardContextual"/>
      </w:rPr>
      <w:t xml:space="preserve"> 09025691214 - </w:t>
    </w:r>
    <w:r w:rsidRPr="00484AC0">
      <w:rPr>
        <w:rFonts w:ascii="Aptos" w:eastAsia="Aptos" w:hAnsi="Aptos"/>
        <w:kern w:val="2"/>
        <w:sz w:val="20"/>
        <w:szCs w:val="20"/>
        <w14:ligatures w14:val="standardContextual"/>
      </w:rPr>
      <w:t>Via degli Aranci n. 41 - 80067 Sorrento (NA) - Tel. 0818785542</w:t>
    </w:r>
  </w:p>
  <w:p w14:paraId="2FCA548A" w14:textId="2423FA3A" w:rsidR="00FD771D" w:rsidRPr="001221CF" w:rsidRDefault="00484AC0" w:rsidP="00484AC0">
    <w:pPr>
      <w:tabs>
        <w:tab w:val="center" w:pos="4819"/>
        <w:tab w:val="right" w:pos="9638"/>
      </w:tabs>
      <w:spacing w:after="0" w:line="240" w:lineRule="auto"/>
      <w:jc w:val="center"/>
      <w:rPr>
        <w:rFonts w:ascii="Aptos" w:eastAsia="Aptos" w:hAnsi="Aptos"/>
        <w:kern w:val="2"/>
        <w:sz w:val="20"/>
        <w:szCs w:val="20"/>
        <w14:ligatures w14:val="standardContextual"/>
      </w:rPr>
    </w:pPr>
    <w:r w:rsidRPr="00484AC0">
      <w:rPr>
        <w:rFonts w:ascii="Aptos" w:eastAsia="Aptos" w:hAnsi="Aptos"/>
        <w:kern w:val="2"/>
        <w:sz w:val="20"/>
        <w:szCs w:val="20"/>
        <w14:ligatures w14:val="standardContextual"/>
      </w:rPr>
      <w:t xml:space="preserve">PEC: </w:t>
    </w:r>
    <w:hyperlink r:id="rId1" w:history="1">
      <w:r w:rsidRPr="00484AC0">
        <w:rPr>
          <w:rFonts w:ascii="Aptos" w:eastAsia="Aptos" w:hAnsi="Aptos"/>
          <w:bCs/>
          <w:i/>
          <w:iCs/>
          <w:color w:val="467886"/>
          <w:kern w:val="2"/>
          <w:sz w:val="20"/>
          <w:szCs w:val="20"/>
          <w:u w:val="single"/>
          <w14:ligatures w14:val="standardContextual"/>
        </w:rPr>
        <w:t>asps-penisolasorrentina@pec.it</w:t>
      </w:r>
    </w:hyperlink>
    <w:r w:rsidRPr="00484AC0">
      <w:rPr>
        <w:rFonts w:ascii="Aptos" w:eastAsia="Aptos" w:hAnsi="Aptos"/>
        <w:kern w:val="2"/>
        <w:sz w:val="20"/>
        <w:szCs w:val="20"/>
        <w14:ligatures w14:val="standardContextual"/>
      </w:rPr>
      <w:t xml:space="preserve">  PEO: </w:t>
    </w:r>
    <w:hyperlink r:id="rId2" w:history="1">
      <w:r w:rsidRPr="00484AC0">
        <w:rPr>
          <w:rFonts w:ascii="Aptos" w:eastAsia="Aptos" w:hAnsi="Aptos"/>
          <w:i/>
          <w:iCs/>
          <w:color w:val="467886"/>
          <w:kern w:val="2"/>
          <w:sz w:val="20"/>
          <w:szCs w:val="20"/>
          <w:u w:val="single"/>
          <w14:ligatures w14:val="standardContextual"/>
        </w:rPr>
        <w:t>pszn33@gmail.com</w:t>
      </w:r>
    </w:hyperlink>
    <w:r w:rsidRPr="00484AC0">
      <w:rPr>
        <w:rFonts w:ascii="Aptos" w:eastAsia="Aptos" w:hAnsi="Aptos"/>
        <w:kern w:val="2"/>
        <w:sz w:val="20"/>
        <w:szCs w:val="20"/>
        <w14:ligatures w14:val="standardContextual"/>
      </w:rPr>
      <w:t xml:space="preserve"> </w:t>
    </w:r>
    <w:r w:rsidR="001221CF">
      <w:rPr>
        <w:rFonts w:ascii="Aptos" w:eastAsia="Aptos" w:hAnsi="Aptos"/>
        <w:kern w:val="2"/>
        <w:sz w:val="20"/>
        <w:szCs w:val="20"/>
        <w14:ligatures w14:val="standardContextual"/>
      </w:rPr>
      <w:br/>
    </w:r>
    <w:r w:rsidRPr="00484AC0">
      <w:rPr>
        <w:rFonts w:ascii="Aptos" w:eastAsia="Aptos" w:hAnsi="Aptos"/>
        <w:kern w:val="2"/>
        <w:sz w:val="20"/>
        <w:szCs w:val="20"/>
        <w14:ligatures w14:val="standardContextual"/>
      </w:rPr>
      <w:t xml:space="preserve">Sito istituzionale: </w:t>
    </w:r>
    <w:hyperlink r:id="rId3" w:history="1">
      <w:r w:rsidRPr="00484AC0">
        <w:rPr>
          <w:rFonts w:ascii="Aptos" w:eastAsia="Aptos" w:hAnsi="Aptos"/>
          <w:i/>
          <w:iCs/>
          <w:color w:val="467886"/>
          <w:kern w:val="2"/>
          <w:sz w:val="20"/>
          <w:szCs w:val="20"/>
          <w:u w:val="single"/>
          <w14:ligatures w14:val="standardContextual"/>
        </w:rPr>
        <w:t>www.aspspenisolasorrentina.it</w:t>
      </w:r>
    </w:hyperlink>
    <w:r w:rsidRPr="00484AC0">
      <w:rPr>
        <w:rFonts w:ascii="Aptos" w:eastAsia="Aptos" w:hAnsi="Aptos"/>
        <w:kern w:val="2"/>
        <w:sz w:val="20"/>
        <w:szCs w:val="20"/>
        <w14:ligatures w14:val="standardContextu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C2313" w14:textId="77777777" w:rsidR="008D271C" w:rsidRDefault="008D271C" w:rsidP="009E12D0">
      <w:pPr>
        <w:spacing w:after="0" w:line="240" w:lineRule="auto"/>
      </w:pPr>
      <w:r>
        <w:separator/>
      </w:r>
    </w:p>
  </w:footnote>
  <w:footnote w:type="continuationSeparator" w:id="0">
    <w:p w14:paraId="63B2BF6A" w14:textId="77777777" w:rsidR="008D271C" w:rsidRDefault="008D271C" w:rsidP="009E12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21E9A" w14:textId="0F9B9CB5" w:rsidR="00FD771D" w:rsidRDefault="00961FC6" w:rsidP="000160FF">
    <w:pPr>
      <w:spacing w:after="0" w:line="208" w:lineRule="auto"/>
      <w:ind w:right="293"/>
      <w:rPr>
        <w:rFonts w:ascii="Times" w:hAnsi="Times"/>
        <w:noProof/>
        <w:sz w:val="24"/>
        <w:szCs w:val="20"/>
        <w:lang w:eastAsia="it-IT"/>
      </w:rPr>
    </w:pPr>
    <w:r>
      <w:rPr>
        <w:noProof/>
        <w:lang w:eastAsia="it-IT"/>
      </w:rPr>
      <w:drawing>
        <wp:anchor distT="0" distB="0" distL="114300" distR="114300" simplePos="0" relativeHeight="251653120" behindDoc="0" locked="0" layoutInCell="1" allowOverlap="1" wp14:anchorId="3125CED8" wp14:editId="593A8FCC">
          <wp:simplePos x="0" y="0"/>
          <wp:positionH relativeFrom="margin">
            <wp:align>center</wp:align>
          </wp:positionH>
          <wp:positionV relativeFrom="paragraph">
            <wp:posOffset>-112071</wp:posOffset>
          </wp:positionV>
          <wp:extent cx="1488440" cy="1633855"/>
          <wp:effectExtent l="0" t="0" r="0" b="4445"/>
          <wp:wrapNone/>
          <wp:docPr id="1612958101" name="Immagine 1545404191" descr="Immagine che contiene testo, Carattere, poster, Elementi grafici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45404191" descr="Immagine che contiene testo, Carattere, poster, Elementi grafici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1633855"/>
                  </a:xfrm>
                  <a:prstGeom prst="rect">
                    <a:avLst/>
                  </a:prstGeom>
                  <a:noFill/>
                </pic:spPr>
              </pic:pic>
            </a:graphicData>
          </a:graphic>
          <wp14:sizeRelH relativeFrom="page">
            <wp14:pctWidth>0</wp14:pctWidth>
          </wp14:sizeRelH>
          <wp14:sizeRelV relativeFrom="page">
            <wp14:pctHeight>0</wp14:pctHeight>
          </wp14:sizeRelV>
        </wp:anchor>
      </w:drawing>
    </w:r>
    <w:r w:rsidR="00D17C6B">
      <w:rPr>
        <w:noProof/>
        <w:lang w:eastAsia="it-IT"/>
      </w:rPr>
      <w:drawing>
        <wp:anchor distT="0" distB="0" distL="114300" distR="114300" simplePos="0" relativeHeight="251664384" behindDoc="0" locked="0" layoutInCell="1" allowOverlap="1" wp14:anchorId="729D37E8" wp14:editId="295D0CF5">
          <wp:simplePos x="0" y="0"/>
          <wp:positionH relativeFrom="column">
            <wp:posOffset>4750435</wp:posOffset>
          </wp:positionH>
          <wp:positionV relativeFrom="paragraph">
            <wp:posOffset>202565</wp:posOffset>
          </wp:positionV>
          <wp:extent cx="536575" cy="683895"/>
          <wp:effectExtent l="0" t="0" r="0" b="0"/>
          <wp:wrapNone/>
          <wp:docPr id="1105821233" name="Immagine 1709539808" descr="Immagine che contiene testo, corona, cresta, emblema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09539808" descr="Immagine che contiene testo, corona, cresta, emblema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6575" cy="683895"/>
                  </a:xfrm>
                  <a:prstGeom prst="rect">
                    <a:avLst/>
                  </a:prstGeom>
                  <a:noFill/>
                </pic:spPr>
              </pic:pic>
            </a:graphicData>
          </a:graphic>
          <wp14:sizeRelH relativeFrom="page">
            <wp14:pctWidth>0</wp14:pctWidth>
          </wp14:sizeRelH>
          <wp14:sizeRelV relativeFrom="page">
            <wp14:pctHeight>0</wp14:pctHeight>
          </wp14:sizeRelV>
        </wp:anchor>
      </w:drawing>
    </w:r>
    <w:r w:rsidR="00D17C6B">
      <w:rPr>
        <w:noProof/>
        <w:lang w:eastAsia="it-IT"/>
      </w:rPr>
      <mc:AlternateContent>
        <mc:Choice Requires="wps">
          <w:drawing>
            <wp:anchor distT="45720" distB="45720" distL="114300" distR="114300" simplePos="0" relativeHeight="251665408" behindDoc="0" locked="0" layoutInCell="1" allowOverlap="1" wp14:anchorId="1476AB1B" wp14:editId="00144AFA">
              <wp:simplePos x="0" y="0"/>
              <wp:positionH relativeFrom="column">
                <wp:posOffset>4652010</wp:posOffset>
              </wp:positionH>
              <wp:positionV relativeFrom="paragraph">
                <wp:posOffset>826770</wp:posOffset>
              </wp:positionV>
              <wp:extent cx="742950" cy="1814195"/>
              <wp:effectExtent l="3810" t="0" r="0" b="0"/>
              <wp:wrapNone/>
              <wp:docPr id="15910654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81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8A88" w14:textId="77777777" w:rsidR="00FD771D" w:rsidRPr="00472D10" w:rsidRDefault="00FD771D" w:rsidP="000160FF">
                          <w:pPr>
                            <w:rPr>
                              <w:rFonts w:ascii="Cavolini" w:hAnsi="Cavolini" w:cs="Cavolini"/>
                              <w:b/>
                              <w:bCs/>
                              <w:sz w:val="18"/>
                              <w:szCs w:val="18"/>
                            </w:rPr>
                          </w:pPr>
                          <w:r>
                            <w:rPr>
                              <w:rFonts w:ascii="Cavolini" w:hAnsi="Cavolini" w:cs="Cavolini"/>
                              <w:b/>
                              <w:bCs/>
                              <w:sz w:val="18"/>
                              <w:szCs w:val="18"/>
                            </w:rPr>
                            <w:t>Sorrento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76AB1B" id="_x0000_t202" coordsize="21600,21600" o:spt="202" path="m,l,21600r21600,l21600,xe">
              <v:stroke joinstyle="miter"/>
              <v:path gradientshapeok="t" o:connecttype="rect"/>
            </v:shapetype>
            <v:shape id="Text Box 6" o:spid="_x0000_s1029" type="#_x0000_t202" style="position:absolute;margin-left:366.3pt;margin-top:65.1pt;width:58.5pt;height:142.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Kv4wEAAKgDAAAOAAAAZHJzL2Uyb0RvYy54bWysU9uO0zAQfUfiHyy/0zRRym6jpqtlV0VI&#10;y0Va+ADHcRKLxGPGbpPy9YydtlvgDfFieWacM+ecmWzupqFnB4VOgyl5ulhypoyEWpu25N++7t7c&#10;cua8MLXowaiSH5Xjd9vXrzajLVQGHfS1QkYgxhWjLXnnvS2SxMlODcItwCpDxQZwEJ5CbJMaxUjo&#10;Q59ky+XbZASsLYJUzlH2cS7ybcRvGiX956ZxyrO+5MTNxxPjWYUz2W5E0aKwnZYnGuIfWAxCG2p6&#10;gXoUXrA96r+gBi0RHDR+IWFIoGm0VFEDqUmXf6h57oRVUQuZ4+zFJvf/YOWnw7P9gsxP72CiAUYR&#10;zj6B/O6YgYdOmFbdI8LYKVFT4zRYlozWFadPg9WucAGkGj9CTUMWew8RaGpwCK6QTkboNIDjxXQ1&#10;eSYpeZNn6xVVJJXS2zRP16vYQhTnry06/17BwMKl5EhDjeji8OR8YCOK85PQzMBO930cbG9+S9DD&#10;kInsA+GZup+qiem65FnoG8RUUB9JDsK8LrTedOkAf3I20qqU3P3YC1Sc9R8MWbJO8zzsVgzy1U1G&#10;AV5XquuKMJKgSu45m68Pft7HvUXddtTpPIR7snGno8IXVif6tA5R+Gl1w75dx/HVyw+2/QUAAP//&#10;AwBQSwMEFAAGAAgAAAAhACxNUGPfAAAACwEAAA8AAABkcnMvZG93bnJldi54bWxMj8tOwzAQRfdI&#10;/IM1SOyonfRBG+JUFQ+pCzaUsJ/GQxIR21HsNunfM13BcuYe3TmTbyfbiTMNofVOQzJTIMhV3rSu&#10;1lB+vj2sQYSIzmDnHWm4UIBtcXuTY2b86D7ofIi14BIXMtTQxNhnUoaqIYth5ntynH37wWLkcail&#10;GXDkctvJVKmVtNg6vtBgT88NVT+Hk9UQo9kll/LVhv3X9P4yNqpaYqn1/d20ewIRaYp/MFz1WR0K&#10;djr6kzNBdBoe5+mKUQ7mKgXBxHqx4c1RwyJZbkAWufz/Q/ELAAD//wMAUEsBAi0AFAAGAAgAAAAh&#10;ALaDOJL+AAAA4QEAABMAAAAAAAAAAAAAAAAAAAAAAFtDb250ZW50X1R5cGVzXS54bWxQSwECLQAU&#10;AAYACAAAACEAOP0h/9YAAACUAQAACwAAAAAAAAAAAAAAAAAvAQAAX3JlbHMvLnJlbHNQSwECLQAU&#10;AAYACAAAACEAUkryr+MBAACoAwAADgAAAAAAAAAAAAAAAAAuAgAAZHJzL2Uyb0RvYy54bWxQSwEC&#10;LQAUAAYACAAAACEALE1QY98AAAALAQAADwAAAAAAAAAAAAAAAAA9BAAAZHJzL2Rvd25yZXYueG1s&#10;UEsFBgAAAAAEAAQA8wAAAEkFAAAAAA==&#10;" filled="f" stroked="f">
              <v:textbox style="mso-fit-shape-to-text:t">
                <w:txbxContent>
                  <w:p w14:paraId="7FE48A88" w14:textId="77777777" w:rsidR="00FD771D" w:rsidRPr="00472D10" w:rsidRDefault="00FD771D" w:rsidP="000160FF">
                    <w:pPr>
                      <w:rPr>
                        <w:rFonts w:ascii="Cavolini" w:hAnsi="Cavolini" w:cs="Cavolini"/>
                        <w:b/>
                        <w:bCs/>
                        <w:sz w:val="18"/>
                        <w:szCs w:val="18"/>
                      </w:rPr>
                    </w:pPr>
                    <w:r>
                      <w:rPr>
                        <w:rFonts w:ascii="Cavolini" w:hAnsi="Cavolini" w:cs="Cavolini"/>
                        <w:b/>
                        <w:bCs/>
                        <w:sz w:val="18"/>
                        <w:szCs w:val="18"/>
                      </w:rPr>
                      <w:t>Sorrento</w:t>
                    </w:r>
                  </w:p>
                </w:txbxContent>
              </v:textbox>
            </v:shape>
          </w:pict>
        </mc:Fallback>
      </mc:AlternateContent>
    </w:r>
    <w:r w:rsidR="00D17C6B">
      <w:rPr>
        <w:noProof/>
        <w:lang w:eastAsia="it-IT"/>
      </w:rPr>
      <mc:AlternateContent>
        <mc:Choice Requires="wps">
          <w:drawing>
            <wp:anchor distT="45720" distB="45720" distL="114300" distR="114300" simplePos="0" relativeHeight="251663360" behindDoc="0" locked="0" layoutInCell="1" allowOverlap="1" wp14:anchorId="278EECF9" wp14:editId="400BD5E7">
              <wp:simplePos x="0" y="0"/>
              <wp:positionH relativeFrom="column">
                <wp:posOffset>3680460</wp:posOffset>
              </wp:positionH>
              <wp:positionV relativeFrom="paragraph">
                <wp:posOffset>826770</wp:posOffset>
              </wp:positionV>
              <wp:extent cx="971550" cy="1814195"/>
              <wp:effectExtent l="3810" t="0" r="0" b="0"/>
              <wp:wrapNone/>
              <wp:docPr id="18342897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81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149F1" w14:textId="77777777" w:rsidR="00FD771D" w:rsidRPr="00472D10" w:rsidRDefault="00FD771D" w:rsidP="000160FF">
                          <w:pPr>
                            <w:rPr>
                              <w:rFonts w:ascii="Cavolini" w:hAnsi="Cavolini" w:cs="Cavolini"/>
                              <w:b/>
                              <w:bCs/>
                              <w:sz w:val="18"/>
                              <w:szCs w:val="18"/>
                            </w:rPr>
                          </w:pPr>
                          <w:r>
                            <w:rPr>
                              <w:rFonts w:ascii="Cavolini" w:hAnsi="Cavolini" w:cs="Cavolini"/>
                              <w:b/>
                              <w:bCs/>
                              <w:sz w:val="18"/>
                              <w:szCs w:val="18"/>
                            </w:rPr>
                            <w:t>Sant’Agnello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8EECF9" id="Text Box 7" o:spid="_x0000_s1030" type="#_x0000_t202" style="position:absolute;margin-left:289.8pt;margin-top:65.1pt;width:76.5pt;height:142.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zd5AEAAKgDAAAOAAAAZHJzL2Uyb0RvYy54bWysU9tu2zAMfR+wfxD0vjjOkrUx4hRdiwwD&#10;um5A1w9QZDkWZosaqcTOvn6Ucmm2vRV7EURSPjznkF7cDF0rdgbJgitlPhpLYZyGyrpNKZ+/r95d&#10;S0FBuUq14Ewp94bkzfLtm0XvCzOBBtrKoGAQR0XvS9mE4IssI92YTtEIvHFcrAE7FTjETVah6hm9&#10;a7PJePwh6wErj6ANEWfvD0W5TPh1bXT4WtdkgmhLydxCOjGd63hmy4UqNqh8Y/WRhnoFi05Zx03P&#10;UPcqKLFF+w9UZzUCQR1GGroM6tpqkzSwmnz8l5qnRnmTtLA55M820f+D1Y+7J/8NRRg+wsADTCLI&#10;P4D+QcLBXaPcxtwiQt8YVXHjPFqW9Z6K46fRaioogqz7L1DxkNU2QAIaauyiK6xTMDoPYH823QxB&#10;aE7Or/LZjCuaS/l1Ps3ns9RCFaevPVL4ZKAT8VJK5KEmdLV7oBDZqOL0JDZzsLJtmwbbuj8S/DBm&#10;EvtI+EA9DOtB2KqU72PfKGYN1Z7lIBzWhdebLw3gLyl6XpVS0s+tQiNF+9mxJfN8Oo27lYLp7GrC&#10;AV5W1pcV5TRDlTJIcbjehcM+bj3aTcOdTkO4ZRtXNil8YXWkz+uQhB9XN+7bZZxevfxgy98AAAD/&#10;/wMAUEsDBBQABgAIAAAAIQB3N4n33wAAAAsBAAAPAAAAZHJzL2Rvd25yZXYueG1sTI9NT8MwDIbv&#10;SPyHyEjcWNqObqw0nSY+JA67MMrda0JT0ThVk63dv8ec4Gi/j14/Lrez68XZjKHzpCBdJCAMNV53&#10;1CqoP17vHkCEiKSx92QUXEyAbXV9VWKh/UTv5nyIreASCgUqsDEOhZShscZhWPjBEGdffnQYeRxb&#10;qUecuNz1MkuSlXTYEV+wOJgna5rvw8kpiFHv0kv94sLb57x/nmzS5FgrdXsz7x5BRDPHPxh+9Vkd&#10;KnY6+hPpIHoF+XqzYpSDZZKBYGK9zHhzVHCf5huQVSn//1D9AAAA//8DAFBLAQItABQABgAIAAAA&#10;IQC2gziS/gAAAOEBAAATAAAAAAAAAAAAAAAAAAAAAABbQ29udGVudF9UeXBlc10ueG1sUEsBAi0A&#10;FAAGAAgAAAAhADj9If/WAAAAlAEAAAsAAAAAAAAAAAAAAAAALwEAAF9yZWxzLy5yZWxzUEsBAi0A&#10;FAAGAAgAAAAhAAa/jN3kAQAAqAMAAA4AAAAAAAAAAAAAAAAALgIAAGRycy9lMm9Eb2MueG1sUEsB&#10;Ai0AFAAGAAgAAAAhAHc3ifffAAAACwEAAA8AAAAAAAAAAAAAAAAAPgQAAGRycy9kb3ducmV2Lnht&#10;bFBLBQYAAAAABAAEAPMAAABKBQAAAAA=&#10;" filled="f" stroked="f">
              <v:textbox style="mso-fit-shape-to-text:t">
                <w:txbxContent>
                  <w:p w14:paraId="04F149F1" w14:textId="77777777" w:rsidR="00FD771D" w:rsidRPr="00472D10" w:rsidRDefault="00FD771D" w:rsidP="000160FF">
                    <w:pPr>
                      <w:rPr>
                        <w:rFonts w:ascii="Cavolini" w:hAnsi="Cavolini" w:cs="Cavolini"/>
                        <w:b/>
                        <w:bCs/>
                        <w:sz w:val="18"/>
                        <w:szCs w:val="18"/>
                      </w:rPr>
                    </w:pPr>
                    <w:r>
                      <w:rPr>
                        <w:rFonts w:ascii="Cavolini" w:hAnsi="Cavolini" w:cs="Cavolini"/>
                        <w:b/>
                        <w:bCs/>
                        <w:sz w:val="18"/>
                        <w:szCs w:val="18"/>
                      </w:rPr>
                      <w:t>Sant’Agnello</w:t>
                    </w:r>
                  </w:p>
                </w:txbxContent>
              </v:textbox>
            </v:shape>
          </w:pict>
        </mc:Fallback>
      </mc:AlternateContent>
    </w:r>
    <w:r w:rsidR="00D17C6B">
      <w:rPr>
        <w:noProof/>
        <w:lang w:eastAsia="it-IT"/>
      </w:rPr>
      <mc:AlternateContent>
        <mc:Choice Requires="wps">
          <w:drawing>
            <wp:anchor distT="45720" distB="45720" distL="114300" distR="114300" simplePos="0" relativeHeight="251666432" behindDoc="0" locked="0" layoutInCell="1" allowOverlap="1" wp14:anchorId="127D0BC3" wp14:editId="41E30857">
              <wp:simplePos x="0" y="0"/>
              <wp:positionH relativeFrom="column">
                <wp:posOffset>5290185</wp:posOffset>
              </wp:positionH>
              <wp:positionV relativeFrom="paragraph">
                <wp:posOffset>836295</wp:posOffset>
              </wp:positionV>
              <wp:extent cx="1162050" cy="1814195"/>
              <wp:effectExtent l="3810" t="0" r="0" b="0"/>
              <wp:wrapNone/>
              <wp:docPr id="18431311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81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CB699" w14:textId="77777777" w:rsidR="00FD771D" w:rsidRPr="00472D10" w:rsidRDefault="00FD771D" w:rsidP="000160FF">
                          <w:pPr>
                            <w:rPr>
                              <w:rFonts w:ascii="Cavolini" w:hAnsi="Cavolini" w:cs="Cavolini"/>
                              <w:b/>
                              <w:bCs/>
                              <w:sz w:val="18"/>
                              <w:szCs w:val="18"/>
                            </w:rPr>
                          </w:pPr>
                          <w:r>
                            <w:rPr>
                              <w:rFonts w:ascii="Cavolini" w:hAnsi="Cavolini" w:cs="Cavolini"/>
                              <w:b/>
                              <w:bCs/>
                              <w:sz w:val="18"/>
                              <w:szCs w:val="18"/>
                            </w:rPr>
                            <w:t>Massa Lubrense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7D0BC3" id="Text Box 9" o:spid="_x0000_s1031" type="#_x0000_t202" style="position:absolute;margin-left:416.55pt;margin-top:65.85pt;width:91.5pt;height:142.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bXF4wEAAKkDAAAOAAAAZHJzL2Uyb0RvYy54bWysU8tu2zAQvBfoPxC815IMOU0Ey0GawEWB&#10;9AGk/QCKoiSiEpdd0pbcr++Ssh23uQW9ECSXmp2ZHa1vp6Fne4VOgyl5tkg5U0ZCrU1b8h/ft++u&#10;OXNemFr0YFTJD8rx283bN+vRFmoJHfS1QkYgxhWjLXnnvS2SxMlODcItwCpDxQZwEJ6O2CY1ipHQ&#10;hz5ZpulVMgLWFkEq5+j2YS7yTcRvGiX916ZxyrO+5MTNxxXjWoU12axF0aKwnZZHGuIVLAahDTU9&#10;Qz0IL9gO9QuoQUsEB41fSBgSaBotVdRAarL0HzVPnbAqaiFznD3b5P4frPyyf7LfkPnpA0w0wCjC&#10;2UeQPx0zcN8J06o7RBg7JWpqnAXLktG64vhpsNoVLoBU42eoachi5yECTQ0OwRXSyQidBnA4m64m&#10;z2RomV0t0xWVJNWy6yzPblaxhyhOn1t0/qOCgYVNyZGmGuHF/tH5QEcUpyehm4Gt7vs42d78dUEP&#10;w02kHxjP3P1UTUzXJc9D36CmgvpAehDmvFC+adMB/uZspKyU3P3aCVSc9Z8MeXKT5XkIVzzkq/dL&#10;OuBlpbqsCCMJquSes3l77+dA7izqtqNOpynckY9bHRU+szrSpzxE4cfshsBdnuOr5z9s8wcAAP//&#10;AwBQSwMEFAAGAAgAAAAhAOciSEbfAAAADAEAAA8AAABkcnMvZG93bnJldi54bWxMj01PwzAMhu9I&#10;/IfISNxYEjq2qTSdJj4kDlwY5e41oa1onKrJ1u7f453gaL+PXj8utrPvxcmNsQtkQC8UCEd1sB01&#10;BqrP17sNiJiQLPaBnIGzi7Atr68KzG2Y6MOd9qkRXEIxRwNtSkMuZaxb5zEuwuCIs+8wekw8jo20&#10;I05c7nt5r9RKeuyIL7Q4uKfW1T/7ozeQkt3pc/Xi49vX/P48tap+wMqY25t59wgiuTn9wXDRZ3Uo&#10;2ekQjmSj6A1sskwzykGm1yAuhNIrXh0MLPV6CbIs5P8nyl8AAAD//wMAUEsBAi0AFAAGAAgAAAAh&#10;ALaDOJL+AAAA4QEAABMAAAAAAAAAAAAAAAAAAAAAAFtDb250ZW50X1R5cGVzXS54bWxQSwECLQAU&#10;AAYACAAAACEAOP0h/9YAAACUAQAACwAAAAAAAAAAAAAAAAAvAQAAX3JlbHMvLnJlbHNQSwECLQAU&#10;AAYACAAAACEARfG1xeMBAACpAwAADgAAAAAAAAAAAAAAAAAuAgAAZHJzL2Uyb0RvYy54bWxQSwEC&#10;LQAUAAYACAAAACEA5yJIRt8AAAAMAQAADwAAAAAAAAAAAAAAAAA9BAAAZHJzL2Rvd25yZXYueG1s&#10;UEsFBgAAAAAEAAQA8wAAAEkFAAAAAA==&#10;" filled="f" stroked="f">
              <v:textbox style="mso-fit-shape-to-text:t">
                <w:txbxContent>
                  <w:p w14:paraId="33DCB699" w14:textId="77777777" w:rsidR="00FD771D" w:rsidRPr="00472D10" w:rsidRDefault="00FD771D" w:rsidP="000160FF">
                    <w:pPr>
                      <w:rPr>
                        <w:rFonts w:ascii="Cavolini" w:hAnsi="Cavolini" w:cs="Cavolini"/>
                        <w:b/>
                        <w:bCs/>
                        <w:sz w:val="18"/>
                        <w:szCs w:val="18"/>
                      </w:rPr>
                    </w:pPr>
                    <w:r>
                      <w:rPr>
                        <w:rFonts w:ascii="Cavolini" w:hAnsi="Cavolini" w:cs="Cavolini"/>
                        <w:b/>
                        <w:bCs/>
                        <w:sz w:val="18"/>
                        <w:szCs w:val="18"/>
                      </w:rPr>
                      <w:t>Massa Lubrense</w:t>
                    </w:r>
                  </w:p>
                </w:txbxContent>
              </v:textbox>
            </v:shape>
          </w:pict>
        </mc:Fallback>
      </mc:AlternateContent>
    </w:r>
    <w:r w:rsidR="00D17C6B">
      <w:rPr>
        <w:noProof/>
        <w:lang w:eastAsia="it-IT"/>
      </w:rPr>
      <w:drawing>
        <wp:anchor distT="0" distB="0" distL="114300" distR="114300" simplePos="0" relativeHeight="251659264" behindDoc="0" locked="0" layoutInCell="1" allowOverlap="1" wp14:anchorId="623902C4" wp14:editId="7127B8E7">
          <wp:simplePos x="0" y="0"/>
          <wp:positionH relativeFrom="column">
            <wp:posOffset>3737610</wp:posOffset>
          </wp:positionH>
          <wp:positionV relativeFrom="paragraph">
            <wp:posOffset>116205</wp:posOffset>
          </wp:positionV>
          <wp:extent cx="892810" cy="831215"/>
          <wp:effectExtent l="0" t="0" r="0" b="0"/>
          <wp:wrapNone/>
          <wp:docPr id="799477940" name="Immagine 2016203347" descr="Immagine che contiene arte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6203347" descr="Immagine che contiene arte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2810" cy="831215"/>
                  </a:xfrm>
                  <a:prstGeom prst="rect">
                    <a:avLst/>
                  </a:prstGeom>
                  <a:noFill/>
                </pic:spPr>
              </pic:pic>
            </a:graphicData>
          </a:graphic>
          <wp14:sizeRelH relativeFrom="page">
            <wp14:pctWidth>0</wp14:pctWidth>
          </wp14:sizeRelH>
          <wp14:sizeRelV relativeFrom="page">
            <wp14:pctHeight>0</wp14:pctHeight>
          </wp14:sizeRelV>
        </wp:anchor>
      </w:drawing>
    </w:r>
    <w:r w:rsidR="00D17C6B">
      <w:rPr>
        <w:noProof/>
        <w:lang w:eastAsia="it-IT"/>
      </w:rPr>
      <w:drawing>
        <wp:anchor distT="0" distB="0" distL="114300" distR="114300" simplePos="0" relativeHeight="251658240" behindDoc="0" locked="0" layoutInCell="1" allowOverlap="1" wp14:anchorId="402C0B9E" wp14:editId="402D5230">
          <wp:simplePos x="0" y="0"/>
          <wp:positionH relativeFrom="margin">
            <wp:align>right</wp:align>
          </wp:positionH>
          <wp:positionV relativeFrom="paragraph">
            <wp:posOffset>247015</wp:posOffset>
          </wp:positionV>
          <wp:extent cx="577850" cy="694055"/>
          <wp:effectExtent l="0" t="0" r="0" b="0"/>
          <wp:wrapNone/>
          <wp:docPr id="987434832" name="Immagine 1365511161" descr="Immagine che contiene testo, corona, cresta, emblema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65511161" descr="Immagine che contiene testo, corona, cresta, emblemaDescrizione generata automa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7850" cy="694055"/>
                  </a:xfrm>
                  <a:prstGeom prst="rect">
                    <a:avLst/>
                  </a:prstGeom>
                  <a:noFill/>
                </pic:spPr>
              </pic:pic>
            </a:graphicData>
          </a:graphic>
          <wp14:sizeRelH relativeFrom="page">
            <wp14:pctWidth>0</wp14:pctWidth>
          </wp14:sizeRelH>
          <wp14:sizeRelV relativeFrom="page">
            <wp14:pctHeight>0</wp14:pctHeight>
          </wp14:sizeRelV>
        </wp:anchor>
      </w:drawing>
    </w:r>
    <w:r w:rsidR="00D17C6B">
      <w:rPr>
        <w:noProof/>
        <w:lang w:eastAsia="it-IT"/>
      </w:rPr>
      <mc:AlternateContent>
        <mc:Choice Requires="wps">
          <w:drawing>
            <wp:anchor distT="45720" distB="45720" distL="114300" distR="114300" simplePos="0" relativeHeight="251662336" behindDoc="0" locked="0" layoutInCell="1" allowOverlap="1" wp14:anchorId="74C6943F" wp14:editId="7E68B9B3">
              <wp:simplePos x="0" y="0"/>
              <wp:positionH relativeFrom="column">
                <wp:posOffset>1251585</wp:posOffset>
              </wp:positionH>
              <wp:positionV relativeFrom="paragraph">
                <wp:posOffset>864870</wp:posOffset>
              </wp:positionV>
              <wp:extent cx="1295400" cy="1814195"/>
              <wp:effectExtent l="3810" t="0" r="0" b="0"/>
              <wp:wrapNone/>
              <wp:docPr id="96716969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81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F7860" w14:textId="77777777" w:rsidR="00FD771D" w:rsidRPr="00472D10" w:rsidRDefault="00FD771D" w:rsidP="000160FF">
                          <w:pPr>
                            <w:rPr>
                              <w:rFonts w:ascii="Cavolini" w:hAnsi="Cavolini" w:cs="Cavolini"/>
                              <w:b/>
                              <w:bCs/>
                              <w:sz w:val="18"/>
                              <w:szCs w:val="18"/>
                            </w:rPr>
                          </w:pPr>
                          <w:r>
                            <w:rPr>
                              <w:rFonts w:ascii="Cavolini" w:hAnsi="Cavolini" w:cs="Cavolini"/>
                              <w:b/>
                              <w:bCs/>
                              <w:sz w:val="18"/>
                              <w:szCs w:val="18"/>
                            </w:rPr>
                            <w:t>Piano di Sorrento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C6943F" id="Text Box 12" o:spid="_x0000_s1032" type="#_x0000_t202" style="position:absolute;margin-left:98.55pt;margin-top:68.1pt;width:102pt;height:142.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dZ4gEAAKkDAAAOAAAAZHJzL2Uyb0RvYy54bWysU9GO0zAQfEfiHyy/0yRVCteo6em4UxHS&#10;wSEdfIDjOIlF4jVrt0n5etZO2yvwhnixbK8zOzM72dxOQ88OCp0GU/JskXKmjIRam7bk377u3txw&#10;5rwwtejBqJIfleO329evNqMt1BI66GuFjECMK0Zb8s57WySJk50ahFuAVYaKDeAgPB2xTWoUI6EP&#10;fbJM07fJCFhbBKmco9uHuci3Eb9plPRPTeOUZ33JiZuPK8a1Cmuy3YiiRWE7LU80xD+wGIQ21PQC&#10;9SC8YHvUf0ENWiI4aPxCwpBA02ipogZSk6V/qHnuhFVRC5nj7MUm9/9g5efDs/2CzE/vYaIBRhHO&#10;PoL87piB+06YVt0hwtgpUVPjLFiWjNYVp0+D1a5wAaQaP0FNQxZ7DxFoanAIrpBORug0gOPFdDV5&#10;JkPL5XqVp1SSVMtusjxbr2IPUZw/t+j8BwUDC5uSI001wovDo/OBjijOT0I3Azvd93Gyvfntgh6G&#10;m0g/MJ65+6mamK5LHvsGNRXUR9KDMOeF8k2bDvAnZyNlpeTux16g4qz/aMiTdZbnIVzxkK/eLemA&#10;15XquiKMJKiSe87m7b2fA7m3qNuOOp2ncEc+7nRU+MLqRJ/yEIWfshsCd32Or17+sO0vAAAA//8D&#10;AFBLAwQUAAYACAAAACEAvMjLsd4AAAALAQAADwAAAGRycy9kb3ducmV2LnhtbEyPzU7DMBCE70i8&#10;g7VI3KjtAKUNcaqKH4kDF0p638YmiYjXUew26duznOA2szua/bbYzL4XJzfGLpABvVAgHNXBdtQY&#10;qD5fb1YgYkKy2AdyBs4uwqa8vCgwt2GiD3fapUZwCcUcDbQpDbmUsW6dx7gIgyPefYXRY2I7NtKO&#10;OHG572Wm1FJ67IgvtDi4p9bV37ujN5CS3epz9eLj235+f55aVd9jZcz11bx9BJHcnP7C8IvP6FAy&#10;0yEcyUbRs18/aI6yuF1mIDhxpzRPDiwyvQZZFvL/D+UPAAAA//8DAFBLAQItABQABgAIAAAAIQC2&#10;gziS/gAAAOEBAAATAAAAAAAAAAAAAAAAAAAAAABbQ29udGVudF9UeXBlc10ueG1sUEsBAi0AFAAG&#10;AAgAAAAhADj9If/WAAAAlAEAAAsAAAAAAAAAAAAAAAAALwEAAF9yZWxzLy5yZWxzUEsBAi0AFAAG&#10;AAgAAAAhANI9p1niAQAAqQMAAA4AAAAAAAAAAAAAAAAALgIAAGRycy9lMm9Eb2MueG1sUEsBAi0A&#10;FAAGAAgAAAAhALzIy7HeAAAACwEAAA8AAAAAAAAAAAAAAAAAPAQAAGRycy9kb3ducmV2LnhtbFBL&#10;BQYAAAAABAAEAPMAAABHBQAAAAA=&#10;" filled="f" stroked="f">
              <v:textbox style="mso-fit-shape-to-text:t">
                <w:txbxContent>
                  <w:p w14:paraId="3ABF7860" w14:textId="77777777" w:rsidR="00FD771D" w:rsidRPr="00472D10" w:rsidRDefault="00FD771D" w:rsidP="000160FF">
                    <w:pPr>
                      <w:rPr>
                        <w:rFonts w:ascii="Cavolini" w:hAnsi="Cavolini" w:cs="Cavolini"/>
                        <w:b/>
                        <w:bCs/>
                        <w:sz w:val="18"/>
                        <w:szCs w:val="18"/>
                      </w:rPr>
                    </w:pPr>
                    <w:r>
                      <w:rPr>
                        <w:rFonts w:ascii="Cavolini" w:hAnsi="Cavolini" w:cs="Cavolini"/>
                        <w:b/>
                        <w:bCs/>
                        <w:sz w:val="18"/>
                        <w:szCs w:val="18"/>
                      </w:rPr>
                      <w:t>Piano di Sorrento</w:t>
                    </w:r>
                  </w:p>
                </w:txbxContent>
              </v:textbox>
            </v:shape>
          </w:pict>
        </mc:Fallback>
      </mc:AlternateContent>
    </w:r>
    <w:r w:rsidR="00D17C6B">
      <w:rPr>
        <w:noProof/>
        <w:lang w:eastAsia="it-IT"/>
      </w:rPr>
      <w:drawing>
        <wp:anchor distT="0" distB="0" distL="114300" distR="114300" simplePos="0" relativeHeight="251657216" behindDoc="0" locked="0" layoutInCell="1" allowOverlap="1" wp14:anchorId="01322BA7" wp14:editId="51409D23">
          <wp:simplePos x="0" y="0"/>
          <wp:positionH relativeFrom="column">
            <wp:posOffset>1651635</wp:posOffset>
          </wp:positionH>
          <wp:positionV relativeFrom="paragraph">
            <wp:posOffset>226695</wp:posOffset>
          </wp:positionV>
          <wp:extent cx="383540" cy="663575"/>
          <wp:effectExtent l="0" t="0" r="0" b="0"/>
          <wp:wrapNone/>
          <wp:docPr id="643785421" name="Immagine 1910847066" descr="Immagine che contiene cresta, corona, emblema, badge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10847066" descr="Immagine che contiene cresta, corona, emblema, badge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540" cy="663575"/>
                  </a:xfrm>
                  <a:prstGeom prst="rect">
                    <a:avLst/>
                  </a:prstGeom>
                  <a:noFill/>
                </pic:spPr>
              </pic:pic>
            </a:graphicData>
          </a:graphic>
          <wp14:sizeRelH relativeFrom="page">
            <wp14:pctWidth>0</wp14:pctWidth>
          </wp14:sizeRelH>
          <wp14:sizeRelV relativeFrom="page">
            <wp14:pctHeight>0</wp14:pctHeight>
          </wp14:sizeRelV>
        </wp:anchor>
      </w:drawing>
    </w:r>
    <w:r w:rsidR="00D17C6B">
      <w:rPr>
        <w:noProof/>
        <w:lang w:eastAsia="it-IT"/>
      </w:rPr>
      <mc:AlternateContent>
        <mc:Choice Requires="wps">
          <w:drawing>
            <wp:anchor distT="45720" distB="45720" distL="114300" distR="114300" simplePos="0" relativeHeight="251661312" behindDoc="0" locked="0" layoutInCell="1" allowOverlap="1" wp14:anchorId="7CC15565" wp14:editId="77605E52">
              <wp:simplePos x="0" y="0"/>
              <wp:positionH relativeFrom="column">
                <wp:posOffset>813435</wp:posOffset>
              </wp:positionH>
              <wp:positionV relativeFrom="paragraph">
                <wp:posOffset>852170</wp:posOffset>
              </wp:positionV>
              <wp:extent cx="605155" cy="1814195"/>
              <wp:effectExtent l="3810" t="4445" r="635" b="635"/>
              <wp:wrapNone/>
              <wp:docPr id="3950494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81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36C91" w14:textId="77777777" w:rsidR="00FD771D" w:rsidRPr="00472D10" w:rsidRDefault="00FD771D" w:rsidP="000160FF">
                          <w:pPr>
                            <w:rPr>
                              <w:rFonts w:ascii="Cavolini" w:hAnsi="Cavolini" w:cs="Cavolini"/>
                              <w:b/>
                              <w:bCs/>
                              <w:sz w:val="18"/>
                              <w:szCs w:val="18"/>
                            </w:rPr>
                          </w:pPr>
                          <w:r>
                            <w:rPr>
                              <w:rFonts w:ascii="Cavolini" w:hAnsi="Cavolini" w:cs="Cavolini"/>
                              <w:b/>
                              <w:bCs/>
                              <w:sz w:val="18"/>
                              <w:szCs w:val="18"/>
                            </w:rPr>
                            <w:t>Meta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C15565" id="Text Box 14" o:spid="_x0000_s1033" type="#_x0000_t202" style="position:absolute;margin-left:64.05pt;margin-top:67.1pt;width:47.65pt;height:142.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7N4wEAAKgDAAAOAAAAZHJzL2Uyb0RvYy54bWysU9tu2zAMfR+wfxD0vtgO4q414hRdiwwD&#10;ugvQ7QNkWbaF2aJGKbGzrx8lJ2m2vhV7EURSPjznkF7fTkPP9gqdBlPybJFypoyEWpu25D++b99d&#10;c+a8MLXowaiSH5Tjt5u3b9ajLdQSOuhrhYxAjCtGW/LOe1skiZOdGoRbgFWGig3gIDyF2CY1ipHQ&#10;hz5ZpulVMgLWFkEq5yj7MBf5JuI3jZL+a9M45VlfcuLm44nxrMKZbNaiaFHYTssjDfEKFoPQhpqe&#10;oR6EF2yH+gXUoCWCg8YvJAwJNI2WKmogNVn6j5qnTlgVtZA5zp5tcv8PVn7ZP9lvyPz0ASYaYBTh&#10;7CPIn44ZuO+EadUdIoydEjU1zoJlyWhdcfw0WO0KF0Cq8TPUNGSx8xCBpgaH4ArpZIROAzicTVeT&#10;Z5KSV2me5TlnkkrZdbbKbvLYQhSnry06/1HBwMKl5EhDjehi/+h8YCOK05PQzMBW930cbG/+StDD&#10;kInsA+GZup+qiemamIS+QUwF9YHkIMzrQutNlw7wN2cjrUrJ3a+dQMVZ/8mQJTfZahV2Kwar/P2S&#10;ArysVJcVYSRBldxzNl/v/byPO4u67ajTaQh3ZONWR4XPrI70aR2i8OPqhn27jOOr5x9s8wcAAP//&#10;AwBQSwMEFAAGAAgAAAAhAKpaikDfAAAACwEAAA8AAABkcnMvZG93bnJldi54bWxMj01PwzAMhu9I&#10;/IfISNxY2q6grTSdJj4kDlw2yj1rvKZa41RNtnb/HnOCm1/50evH5WZ2vbjgGDpPCtJFAgKp8aaj&#10;VkH99f6wAhGiJqN7T6jgigE21e1NqQvjJ9rhZR9bwSUUCq3AxjgUUobGotNh4Qck3h396HTkOLbS&#10;jHrictfLLEmepNMd8QWrB3yx2Jz2Z6cgRrNNr/WbCx/f8+frZJPmUddK3d/N22cQEef4B8OvPqtD&#10;xU4HfyYTRM85W6WM8rDMMxBMZNkyB3FQkKfrNciqlP9/qH4AAAD//wMAUEsBAi0AFAAGAAgAAAAh&#10;ALaDOJL+AAAA4QEAABMAAAAAAAAAAAAAAAAAAAAAAFtDb250ZW50X1R5cGVzXS54bWxQSwECLQAU&#10;AAYACAAAACEAOP0h/9YAAACUAQAACwAAAAAAAAAAAAAAAAAvAQAAX3JlbHMvLnJlbHNQSwECLQAU&#10;AAYACAAAACEAZSNezeMBAACoAwAADgAAAAAAAAAAAAAAAAAuAgAAZHJzL2Uyb0RvYy54bWxQSwEC&#10;LQAUAAYACAAAACEAqlqKQN8AAAALAQAADwAAAAAAAAAAAAAAAAA9BAAAZHJzL2Rvd25yZXYueG1s&#10;UEsFBgAAAAAEAAQA8wAAAEkFAAAAAA==&#10;" filled="f" stroked="f">
              <v:textbox style="mso-fit-shape-to-text:t">
                <w:txbxContent>
                  <w:p w14:paraId="7F336C91" w14:textId="77777777" w:rsidR="00FD771D" w:rsidRPr="00472D10" w:rsidRDefault="00FD771D" w:rsidP="000160FF">
                    <w:pPr>
                      <w:rPr>
                        <w:rFonts w:ascii="Cavolini" w:hAnsi="Cavolini" w:cs="Cavolini"/>
                        <w:b/>
                        <w:bCs/>
                        <w:sz w:val="18"/>
                        <w:szCs w:val="18"/>
                      </w:rPr>
                    </w:pPr>
                    <w:r>
                      <w:rPr>
                        <w:rFonts w:ascii="Cavolini" w:hAnsi="Cavolini" w:cs="Cavolini"/>
                        <w:b/>
                        <w:bCs/>
                        <w:sz w:val="18"/>
                        <w:szCs w:val="18"/>
                      </w:rPr>
                      <w:t>Meta</w:t>
                    </w:r>
                  </w:p>
                </w:txbxContent>
              </v:textbox>
            </v:shape>
          </w:pict>
        </mc:Fallback>
      </mc:AlternateContent>
    </w:r>
    <w:r w:rsidR="00D17C6B">
      <w:rPr>
        <w:noProof/>
        <w:lang w:eastAsia="it-IT"/>
      </w:rPr>
      <w:drawing>
        <wp:anchor distT="0" distB="0" distL="114300" distR="114300" simplePos="0" relativeHeight="251656192" behindDoc="0" locked="0" layoutInCell="1" allowOverlap="1" wp14:anchorId="1FF5F895" wp14:editId="36838F5C">
          <wp:simplePos x="0" y="0"/>
          <wp:positionH relativeFrom="column">
            <wp:posOffset>799465</wp:posOffset>
          </wp:positionH>
          <wp:positionV relativeFrom="paragraph">
            <wp:posOffset>217170</wp:posOffset>
          </wp:positionV>
          <wp:extent cx="565150" cy="659765"/>
          <wp:effectExtent l="0" t="0" r="0" b="0"/>
          <wp:wrapNone/>
          <wp:docPr id="1232481941" name="Immagine 969028762" descr="Immagine che contiene cresta, corona, emblema, badge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69028762" descr="Immagine che contiene cresta, corona, emblema, badge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150" cy="659765"/>
                  </a:xfrm>
                  <a:prstGeom prst="rect">
                    <a:avLst/>
                  </a:prstGeom>
                  <a:noFill/>
                </pic:spPr>
              </pic:pic>
            </a:graphicData>
          </a:graphic>
          <wp14:sizeRelH relativeFrom="page">
            <wp14:pctWidth>0</wp14:pctWidth>
          </wp14:sizeRelH>
          <wp14:sizeRelV relativeFrom="page">
            <wp14:pctHeight>0</wp14:pctHeight>
          </wp14:sizeRelV>
        </wp:anchor>
      </w:drawing>
    </w:r>
    <w:r w:rsidR="00D17C6B">
      <w:rPr>
        <w:noProof/>
        <w:lang w:eastAsia="it-IT"/>
      </w:rPr>
      <mc:AlternateContent>
        <mc:Choice Requires="wps">
          <w:drawing>
            <wp:anchor distT="45720" distB="45720" distL="114300" distR="114300" simplePos="0" relativeHeight="251660288" behindDoc="0" locked="0" layoutInCell="1" allowOverlap="1" wp14:anchorId="3A4E38EE" wp14:editId="470D6F55">
              <wp:simplePos x="0" y="0"/>
              <wp:positionH relativeFrom="column">
                <wp:posOffset>-196215</wp:posOffset>
              </wp:positionH>
              <wp:positionV relativeFrom="paragraph">
                <wp:posOffset>855345</wp:posOffset>
              </wp:positionV>
              <wp:extent cx="1019175" cy="1814195"/>
              <wp:effectExtent l="3810" t="0" r="0" b="0"/>
              <wp:wrapNone/>
              <wp:docPr id="6589951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81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B98BF" w14:textId="77777777" w:rsidR="00FD771D" w:rsidRPr="00472D10" w:rsidRDefault="00FD771D" w:rsidP="000160FF">
                          <w:pPr>
                            <w:rPr>
                              <w:rFonts w:ascii="Cavolini" w:hAnsi="Cavolini" w:cs="Cavolini"/>
                              <w:b/>
                              <w:bCs/>
                              <w:sz w:val="18"/>
                              <w:szCs w:val="18"/>
                            </w:rPr>
                          </w:pPr>
                          <w:r w:rsidRPr="00472D10">
                            <w:rPr>
                              <w:rFonts w:ascii="Cavolini" w:hAnsi="Cavolini" w:cs="Cavolini"/>
                              <w:b/>
                              <w:bCs/>
                              <w:sz w:val="18"/>
                              <w:szCs w:val="18"/>
                            </w:rPr>
                            <w:t>Vico Equense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4E38EE" id="Text Box 16" o:spid="_x0000_s1034" type="#_x0000_t202" style="position:absolute;margin-left:-15.45pt;margin-top:67.35pt;width:80.25pt;height:142.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EV5AEAAKkDAAAOAAAAZHJzL2Uyb0RvYy54bWysU8tu2zAQvBfoPxC815IMu44Fy0GawEWB&#10;9AGk/QCKoiSiEpdd0pbcr++Ssh23uQW9ECSXmp2ZHW1ux75jB4VOgyl4Nks5U0ZCpU1T8B/fd+9u&#10;OHNemEp0YFTBj8rx2+3bN5vB5moOLXSVQkYgxuWDLXjrvc2TxMlW9cLNwCpDxRqwF56O2CQVioHQ&#10;+y6Zp+n7ZACsLIJUztHtw1Tk24hf10r6r3XtlGddwYmbjyvGtQxrst2IvEFhWy1PNMQrWPRCG2p6&#10;gXoQXrA96hdQvZYIDmo/k9AnUNdaqqiB1GTpP2qeWmFV1ELmOHuxyf0/WPnl8GS/IfPjBxhpgFGE&#10;s48gfzpm4L4VplF3iDC0SlTUOAuWJYN1+enTYLXLXQAph89Q0ZDF3kMEGmvsgyukkxE6DeB4MV2N&#10;nsnQMs3W2WrJmaRadpMtsvUy9hD5+XOLzn9U0LOwKTjSVCO8ODw6H+iI/PwkdDOw010XJ9uZvy7o&#10;YbiJ9APjibsfy5HpquCr0DeoKaE6kh6EKS+Ub9q0gL85GygrBXe/9gIVZ90nQ56ss8UihCseFsvV&#10;nA54XSmvK8JIgiq452za3vspkHuLummp03kKd+TjTkeFz6xO9CkPUfgpuyFw1+f46vkP2/4BAAD/&#10;/wMAUEsDBBQABgAIAAAAIQABPK6D3wAAAAsBAAAPAAAAZHJzL2Rvd25yZXYueG1sTI/LTsMwEEX3&#10;SPyDNUjsWrtpWmiIU1U8JBZsKGE/jYckIh5Hsdukf4+7KsvRPbr3TL6dbCdONPjWsYbFXIEgrpxp&#10;udZQfr3NHkH4gGywc0wazuRhW9ze5JgZN/InnfahFrGEfYYamhD6TEpfNWTRz11PHLMfN1gM8Rxq&#10;aQYcY7ntZKLUWlpsOS402NNzQ9Xv/mg1hGB2i3P5av379/TxMjaqWmGp9f3dtHsCEWgKVxgu+lEd&#10;iuh0cEc2XnQaZku1iWgMlukDiAuRbNYgDhrSRKUgi1z+/6H4AwAA//8DAFBLAQItABQABgAIAAAA&#10;IQC2gziS/gAAAOEBAAATAAAAAAAAAAAAAAAAAAAAAABbQ29udGVudF9UeXBlc10ueG1sUEsBAi0A&#10;FAAGAAgAAAAhADj9If/WAAAAlAEAAAsAAAAAAAAAAAAAAAAALwEAAF9yZWxzLy5yZWxzUEsBAi0A&#10;FAAGAAgAAAAhACiOkRXkAQAAqQMAAA4AAAAAAAAAAAAAAAAALgIAAGRycy9lMm9Eb2MueG1sUEsB&#10;Ai0AFAAGAAgAAAAhAAE8roPfAAAACwEAAA8AAAAAAAAAAAAAAAAAPgQAAGRycy9kb3ducmV2Lnht&#10;bFBLBQYAAAAABAAEAPMAAABKBQAAAAA=&#10;" filled="f" stroked="f">
              <v:textbox style="mso-fit-shape-to-text:t">
                <w:txbxContent>
                  <w:p w14:paraId="09CB98BF" w14:textId="77777777" w:rsidR="00FD771D" w:rsidRPr="00472D10" w:rsidRDefault="00FD771D" w:rsidP="000160FF">
                    <w:pPr>
                      <w:rPr>
                        <w:rFonts w:ascii="Cavolini" w:hAnsi="Cavolini" w:cs="Cavolini"/>
                        <w:b/>
                        <w:bCs/>
                        <w:sz w:val="18"/>
                        <w:szCs w:val="18"/>
                      </w:rPr>
                    </w:pPr>
                    <w:r w:rsidRPr="00472D10">
                      <w:rPr>
                        <w:rFonts w:ascii="Cavolini" w:hAnsi="Cavolini" w:cs="Cavolini"/>
                        <w:b/>
                        <w:bCs/>
                        <w:sz w:val="18"/>
                        <w:szCs w:val="18"/>
                      </w:rPr>
                      <w:t>Vico Equense</w:t>
                    </w:r>
                  </w:p>
                </w:txbxContent>
              </v:textbox>
            </v:shape>
          </w:pict>
        </mc:Fallback>
      </mc:AlternateContent>
    </w:r>
    <w:r w:rsidR="00D17C6B">
      <w:rPr>
        <w:noProof/>
        <w:lang w:eastAsia="it-IT"/>
      </w:rPr>
      <w:drawing>
        <wp:anchor distT="0" distB="0" distL="0" distR="0" simplePos="0" relativeHeight="251655168" behindDoc="0" locked="0" layoutInCell="1" allowOverlap="1" wp14:anchorId="65EAE344" wp14:editId="39F341F5">
          <wp:simplePos x="0" y="0"/>
          <wp:positionH relativeFrom="margin">
            <wp:align>left</wp:align>
          </wp:positionH>
          <wp:positionV relativeFrom="paragraph">
            <wp:posOffset>140970</wp:posOffset>
          </wp:positionV>
          <wp:extent cx="567055" cy="805180"/>
          <wp:effectExtent l="0" t="0" r="0" b="0"/>
          <wp:wrapNone/>
          <wp:docPr id="351150078" name="Immagine 1656898645" descr="Immagine che contiene emblema, cresta, badge, simbolo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56898645" descr="Immagine che contiene emblema, cresta, badge, simboloDescrizione generat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055" cy="805180"/>
                  </a:xfrm>
                  <a:prstGeom prst="rect">
                    <a:avLst/>
                  </a:prstGeom>
                  <a:noFill/>
                </pic:spPr>
              </pic:pic>
            </a:graphicData>
          </a:graphic>
          <wp14:sizeRelH relativeFrom="page">
            <wp14:pctWidth>0</wp14:pctWidth>
          </wp14:sizeRelH>
          <wp14:sizeRelV relativeFrom="page">
            <wp14:pctHeight>0</wp14:pctHeight>
          </wp14:sizeRelV>
        </wp:anchor>
      </w:drawing>
    </w:r>
  </w:p>
  <w:p w14:paraId="392CAC5F" w14:textId="77777777" w:rsidR="00FD771D" w:rsidRDefault="00FD771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7410"/>
    <w:multiLevelType w:val="hybridMultilevel"/>
    <w:tmpl w:val="888E2272"/>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D39A6E82">
      <w:start w:val="31"/>
      <w:numFmt w:val="bullet"/>
      <w:lvlText w:val="-"/>
      <w:lvlJc w:val="left"/>
      <w:pPr>
        <w:ind w:left="2160" w:hanging="360"/>
      </w:pPr>
      <w:rPr>
        <w:rFonts w:ascii="Aptos" w:eastAsia="Calibri" w:hAnsi="Aptos"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D007A3"/>
    <w:multiLevelType w:val="hybridMultilevel"/>
    <w:tmpl w:val="76BEF43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4713F7"/>
    <w:multiLevelType w:val="hybridMultilevel"/>
    <w:tmpl w:val="1D046F3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720668"/>
    <w:multiLevelType w:val="hybridMultilevel"/>
    <w:tmpl w:val="FB0CB50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AFA389B"/>
    <w:multiLevelType w:val="hybridMultilevel"/>
    <w:tmpl w:val="9702B23A"/>
    <w:lvl w:ilvl="0" w:tplc="A63AA412">
      <w:start w:val="1"/>
      <w:numFmt w:val="bullet"/>
      <w:lvlText w:val=""/>
      <w:lvlJc w:val="left"/>
      <w:pPr>
        <w:ind w:left="1185" w:hanging="360"/>
      </w:pPr>
      <w:rPr>
        <w:rFonts w:ascii="Wingdings" w:hAnsi="Wingdings" w:hint="default"/>
        <w:color w:val="000000" w:themeColor="text1"/>
        <w:sz w:val="22"/>
        <w:szCs w:val="22"/>
      </w:rPr>
    </w:lvl>
    <w:lvl w:ilvl="1" w:tplc="04100003" w:tentative="1">
      <w:start w:val="1"/>
      <w:numFmt w:val="bullet"/>
      <w:lvlText w:val="o"/>
      <w:lvlJc w:val="left"/>
      <w:pPr>
        <w:ind w:left="1905" w:hanging="360"/>
      </w:pPr>
      <w:rPr>
        <w:rFonts w:ascii="Courier New" w:hAnsi="Courier New" w:cs="Courier New" w:hint="default"/>
      </w:rPr>
    </w:lvl>
    <w:lvl w:ilvl="2" w:tplc="04100005" w:tentative="1">
      <w:start w:val="1"/>
      <w:numFmt w:val="bullet"/>
      <w:lvlText w:val=""/>
      <w:lvlJc w:val="left"/>
      <w:pPr>
        <w:ind w:left="2625" w:hanging="360"/>
      </w:pPr>
      <w:rPr>
        <w:rFonts w:ascii="Wingdings" w:hAnsi="Wingdings" w:hint="default"/>
      </w:rPr>
    </w:lvl>
    <w:lvl w:ilvl="3" w:tplc="04100001" w:tentative="1">
      <w:start w:val="1"/>
      <w:numFmt w:val="bullet"/>
      <w:lvlText w:val=""/>
      <w:lvlJc w:val="left"/>
      <w:pPr>
        <w:ind w:left="3345" w:hanging="360"/>
      </w:pPr>
      <w:rPr>
        <w:rFonts w:ascii="Symbol" w:hAnsi="Symbol" w:hint="default"/>
      </w:rPr>
    </w:lvl>
    <w:lvl w:ilvl="4" w:tplc="04100003" w:tentative="1">
      <w:start w:val="1"/>
      <w:numFmt w:val="bullet"/>
      <w:lvlText w:val="o"/>
      <w:lvlJc w:val="left"/>
      <w:pPr>
        <w:ind w:left="4065" w:hanging="360"/>
      </w:pPr>
      <w:rPr>
        <w:rFonts w:ascii="Courier New" w:hAnsi="Courier New" w:cs="Courier New" w:hint="default"/>
      </w:rPr>
    </w:lvl>
    <w:lvl w:ilvl="5" w:tplc="04100005" w:tentative="1">
      <w:start w:val="1"/>
      <w:numFmt w:val="bullet"/>
      <w:lvlText w:val=""/>
      <w:lvlJc w:val="left"/>
      <w:pPr>
        <w:ind w:left="4785" w:hanging="360"/>
      </w:pPr>
      <w:rPr>
        <w:rFonts w:ascii="Wingdings" w:hAnsi="Wingdings" w:hint="default"/>
      </w:rPr>
    </w:lvl>
    <w:lvl w:ilvl="6" w:tplc="04100001" w:tentative="1">
      <w:start w:val="1"/>
      <w:numFmt w:val="bullet"/>
      <w:lvlText w:val=""/>
      <w:lvlJc w:val="left"/>
      <w:pPr>
        <w:ind w:left="5505" w:hanging="360"/>
      </w:pPr>
      <w:rPr>
        <w:rFonts w:ascii="Symbol" w:hAnsi="Symbol" w:hint="default"/>
      </w:rPr>
    </w:lvl>
    <w:lvl w:ilvl="7" w:tplc="04100003" w:tentative="1">
      <w:start w:val="1"/>
      <w:numFmt w:val="bullet"/>
      <w:lvlText w:val="o"/>
      <w:lvlJc w:val="left"/>
      <w:pPr>
        <w:ind w:left="6225" w:hanging="360"/>
      </w:pPr>
      <w:rPr>
        <w:rFonts w:ascii="Courier New" w:hAnsi="Courier New" w:cs="Courier New" w:hint="default"/>
      </w:rPr>
    </w:lvl>
    <w:lvl w:ilvl="8" w:tplc="04100005" w:tentative="1">
      <w:start w:val="1"/>
      <w:numFmt w:val="bullet"/>
      <w:lvlText w:val=""/>
      <w:lvlJc w:val="left"/>
      <w:pPr>
        <w:ind w:left="6945" w:hanging="360"/>
      </w:pPr>
      <w:rPr>
        <w:rFonts w:ascii="Wingdings" w:hAnsi="Wingdings" w:hint="default"/>
      </w:rPr>
    </w:lvl>
  </w:abstractNum>
  <w:abstractNum w:abstractNumId="5" w15:restartNumberingAfterBreak="0">
    <w:nsid w:val="0E7F6342"/>
    <w:multiLevelType w:val="hybridMultilevel"/>
    <w:tmpl w:val="1B10A6D8"/>
    <w:lvl w:ilvl="0" w:tplc="9750770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E37A02"/>
    <w:multiLevelType w:val="hybridMultilevel"/>
    <w:tmpl w:val="F3362214"/>
    <w:lvl w:ilvl="0" w:tplc="00000003">
      <w:start w:val="5"/>
      <w:numFmt w:val="bullet"/>
      <w:lvlText w:val="-"/>
      <w:lvlJc w:val="left"/>
      <w:pPr>
        <w:ind w:left="720" w:hanging="360"/>
      </w:pPr>
      <w:rPr>
        <w:rFonts w:ascii="Arial" w:hAnsi="Arial" w:cs="Arial" w:hint="default"/>
        <w:sz w:val="22"/>
        <w:szCs w:val="2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4DF72EF"/>
    <w:multiLevelType w:val="hybridMultilevel"/>
    <w:tmpl w:val="167CE5EA"/>
    <w:lvl w:ilvl="0" w:tplc="1E12DD9A">
      <w:start w:val="31"/>
      <w:numFmt w:val="bullet"/>
      <w:lvlText w:val="-"/>
      <w:lvlJc w:val="left"/>
      <w:pPr>
        <w:ind w:left="720" w:hanging="360"/>
      </w:pPr>
      <w:rPr>
        <w:rFonts w:ascii="Aptos" w:eastAsia="Calibri" w:hAnsi="Apto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BC6F65"/>
    <w:multiLevelType w:val="hybridMultilevel"/>
    <w:tmpl w:val="A4361A08"/>
    <w:lvl w:ilvl="0" w:tplc="04100003">
      <w:start w:val="1"/>
      <w:numFmt w:val="bullet"/>
      <w:lvlText w:val="o"/>
      <w:lvlJc w:val="left"/>
      <w:pPr>
        <w:ind w:left="1004" w:hanging="360"/>
      </w:pPr>
      <w:rPr>
        <w:rFonts w:ascii="Courier New" w:hAnsi="Courier New" w:cs="Courier New"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 w15:restartNumberingAfterBreak="0">
    <w:nsid w:val="1DC410A9"/>
    <w:multiLevelType w:val="hybridMultilevel"/>
    <w:tmpl w:val="09EE362A"/>
    <w:lvl w:ilvl="0" w:tplc="563CBFA2">
      <w:start w:val="1"/>
      <w:numFmt w:val="lowerLetter"/>
      <w:lvlText w:val="%1)"/>
      <w:lvlJc w:val="left"/>
      <w:pPr>
        <w:ind w:left="720" w:hanging="360"/>
      </w:pPr>
      <w:rPr>
        <w:rFonts w:hint="default"/>
        <w:b/>
        <w:bCs w:val="0"/>
        <w:sz w:val="22"/>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92246D"/>
    <w:multiLevelType w:val="hybridMultilevel"/>
    <w:tmpl w:val="F88A53CE"/>
    <w:lvl w:ilvl="0" w:tplc="0410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3B35D6"/>
    <w:multiLevelType w:val="hybridMultilevel"/>
    <w:tmpl w:val="478AE5D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8840890"/>
    <w:multiLevelType w:val="multilevel"/>
    <w:tmpl w:val="78CC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FF2772"/>
    <w:multiLevelType w:val="hybridMultilevel"/>
    <w:tmpl w:val="0E1C8370"/>
    <w:lvl w:ilvl="0" w:tplc="0410000D">
      <w:start w:val="1"/>
      <w:numFmt w:val="bullet"/>
      <w:lvlText w:val=""/>
      <w:lvlJc w:val="left"/>
      <w:pPr>
        <w:ind w:left="1004" w:hanging="360"/>
      </w:pPr>
      <w:rPr>
        <w:rFonts w:ascii="Wingdings" w:hAnsi="Wingdings"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2CAF60D7"/>
    <w:multiLevelType w:val="hybridMultilevel"/>
    <w:tmpl w:val="591E611E"/>
    <w:lvl w:ilvl="0" w:tplc="5DCA91D4">
      <w:start w:val="1"/>
      <w:numFmt w:val="bullet"/>
      <w:lvlText w:val=""/>
      <w:lvlJc w:val="left"/>
      <w:pPr>
        <w:ind w:left="720" w:hanging="360"/>
      </w:pPr>
      <w:rPr>
        <w:rFonts w:ascii="Wingdings" w:hAnsi="Wingdings" w:hint="default"/>
        <w:color w:val="000000" w:themeColor="text1"/>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4E2A70"/>
    <w:multiLevelType w:val="hybridMultilevel"/>
    <w:tmpl w:val="F462F2BE"/>
    <w:lvl w:ilvl="0" w:tplc="0410000D">
      <w:start w:val="1"/>
      <w:numFmt w:val="bullet"/>
      <w:lvlText w:val=""/>
      <w:lvlJc w:val="left"/>
      <w:pPr>
        <w:ind w:left="19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EDC638B"/>
    <w:multiLevelType w:val="hybridMultilevel"/>
    <w:tmpl w:val="132850B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14D20BC"/>
    <w:multiLevelType w:val="hybridMultilevel"/>
    <w:tmpl w:val="7C7C32D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6855BFE"/>
    <w:multiLevelType w:val="hybridMultilevel"/>
    <w:tmpl w:val="13CA6AD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7FF029C"/>
    <w:multiLevelType w:val="hybridMultilevel"/>
    <w:tmpl w:val="A404BFAC"/>
    <w:lvl w:ilvl="0" w:tplc="00000003">
      <w:start w:val="5"/>
      <w:numFmt w:val="bullet"/>
      <w:lvlText w:val="-"/>
      <w:lvlJc w:val="left"/>
      <w:pPr>
        <w:ind w:left="720" w:hanging="360"/>
      </w:pPr>
      <w:rPr>
        <w:rFonts w:ascii="Arial" w:hAnsi="Arial" w:cs="Arial"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D7E5BD5"/>
    <w:multiLevelType w:val="hybridMultilevel"/>
    <w:tmpl w:val="ECAAE91A"/>
    <w:lvl w:ilvl="0" w:tplc="92B018AC">
      <w:start w:val="5"/>
      <w:numFmt w:val="bullet"/>
      <w:lvlText w:val="-"/>
      <w:lvlJc w:val="left"/>
      <w:pPr>
        <w:ind w:left="420" w:hanging="360"/>
      </w:pPr>
      <w:rPr>
        <w:rFonts w:ascii="Calibri" w:eastAsia="Times New Roman" w:hAnsi="Calibri" w:cs="Calibri"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21" w15:restartNumberingAfterBreak="0">
    <w:nsid w:val="40595D09"/>
    <w:multiLevelType w:val="hybridMultilevel"/>
    <w:tmpl w:val="EC30A4D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765390B"/>
    <w:multiLevelType w:val="hybridMultilevel"/>
    <w:tmpl w:val="5D32BED4"/>
    <w:lvl w:ilvl="0" w:tplc="97507708">
      <w:start w:val="1"/>
      <w:numFmt w:val="bullet"/>
      <w:lvlText w:val=""/>
      <w:lvlJc w:val="left"/>
      <w:pPr>
        <w:ind w:left="720" w:hanging="360"/>
      </w:pPr>
      <w:rPr>
        <w:rFonts w:ascii="Symbol" w:hAnsi="Symbol" w:hint="default"/>
      </w:rPr>
    </w:lvl>
    <w:lvl w:ilvl="1" w:tplc="97507708">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1921B9F"/>
    <w:multiLevelType w:val="hybridMultilevel"/>
    <w:tmpl w:val="BF8A9C5C"/>
    <w:lvl w:ilvl="0" w:tplc="CAF6F80A">
      <w:start w:val="1"/>
      <w:numFmt w:val="decimal"/>
      <w:lvlText w:val="%1."/>
      <w:lvlJc w:val="left"/>
      <w:pPr>
        <w:ind w:left="1440" w:hanging="360"/>
      </w:pPr>
      <w:rPr>
        <w:rFonts w:cs="Times New Roman" w:hint="default"/>
        <w:b/>
        <w:bCs/>
        <w:color w:val="00000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81C672A"/>
    <w:multiLevelType w:val="hybridMultilevel"/>
    <w:tmpl w:val="12DCD7D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8F150E2"/>
    <w:multiLevelType w:val="hybridMultilevel"/>
    <w:tmpl w:val="F2CE7D36"/>
    <w:lvl w:ilvl="0" w:tplc="04100003">
      <w:start w:val="1"/>
      <w:numFmt w:val="bullet"/>
      <w:lvlText w:val="o"/>
      <w:lvlJc w:val="left"/>
      <w:pPr>
        <w:ind w:left="1004" w:hanging="360"/>
      </w:pPr>
      <w:rPr>
        <w:rFonts w:ascii="Courier New" w:hAnsi="Courier New" w:cs="Courier New"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6" w15:restartNumberingAfterBreak="0">
    <w:nsid w:val="5B477F0B"/>
    <w:multiLevelType w:val="hybridMultilevel"/>
    <w:tmpl w:val="5FA2465E"/>
    <w:lvl w:ilvl="0" w:tplc="00000003">
      <w:start w:val="5"/>
      <w:numFmt w:val="bullet"/>
      <w:lvlText w:val="-"/>
      <w:lvlJc w:val="left"/>
      <w:pPr>
        <w:ind w:left="720" w:hanging="360"/>
      </w:pPr>
      <w:rPr>
        <w:rFonts w:ascii="Arial" w:hAnsi="Arial" w:cs="Arial"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ED013C1"/>
    <w:multiLevelType w:val="hybridMultilevel"/>
    <w:tmpl w:val="010C77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087667B"/>
    <w:multiLevelType w:val="hybridMultilevel"/>
    <w:tmpl w:val="91AA922C"/>
    <w:lvl w:ilvl="0" w:tplc="0410000D">
      <w:start w:val="1"/>
      <w:numFmt w:val="bullet"/>
      <w:lvlText w:val=""/>
      <w:lvlJc w:val="left"/>
      <w:pPr>
        <w:ind w:left="720" w:hanging="360"/>
      </w:pPr>
      <w:rPr>
        <w:rFonts w:ascii="Wingdings" w:hAnsi="Wingdings" w:hint="default"/>
      </w:rPr>
    </w:lvl>
    <w:lvl w:ilvl="1" w:tplc="0410000D">
      <w:start w:val="1"/>
      <w:numFmt w:val="bullet"/>
      <w:lvlText w:val=""/>
      <w:lvlJc w:val="left"/>
      <w:pPr>
        <w:ind w:left="72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207715E"/>
    <w:multiLevelType w:val="hybridMultilevel"/>
    <w:tmpl w:val="EADCBC6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3F616B5"/>
    <w:multiLevelType w:val="hybridMultilevel"/>
    <w:tmpl w:val="C2FE1E0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5EB4011"/>
    <w:multiLevelType w:val="hybridMultilevel"/>
    <w:tmpl w:val="247270D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A662738"/>
    <w:multiLevelType w:val="hybridMultilevel"/>
    <w:tmpl w:val="D1E0167C"/>
    <w:lvl w:ilvl="0" w:tplc="FFFFFFFF">
      <w:start w:val="1"/>
      <w:numFmt w:val="lowerLetter"/>
      <w:lvlText w:val="%1)"/>
      <w:lvlJc w:val="left"/>
      <w:pPr>
        <w:ind w:left="720" w:hanging="360"/>
      </w:pPr>
      <w:rPr>
        <w:rFonts w:hint="default"/>
        <w:b/>
        <w:bCs w:val="0"/>
      </w:rPr>
    </w:lvl>
    <w:lvl w:ilvl="1" w:tplc="295E5800">
      <w:numFmt w:val="bullet"/>
      <w:lvlText w:val="−"/>
      <w:lvlJc w:val="left"/>
      <w:pPr>
        <w:ind w:left="1440" w:hanging="360"/>
      </w:pPr>
      <w:rPr>
        <w:rFonts w:ascii="Aptos" w:eastAsia="Calibri" w:hAnsi="Aptos" w:cs="Times New Roman" w:hint="default"/>
      </w:rPr>
    </w:lvl>
    <w:lvl w:ilvl="2" w:tplc="DA5440FC">
      <w:start w:val="1"/>
      <w:numFmt w:val="lowerLetter"/>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BA60C55"/>
    <w:multiLevelType w:val="hybridMultilevel"/>
    <w:tmpl w:val="44722DA2"/>
    <w:lvl w:ilvl="0" w:tplc="1116E63C">
      <w:start w:val="3"/>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C4907BD"/>
    <w:multiLevelType w:val="hybridMultilevel"/>
    <w:tmpl w:val="0C686376"/>
    <w:lvl w:ilvl="0" w:tplc="3E54AAC6">
      <w:start w:val="2"/>
      <w:numFmt w:val="bullet"/>
      <w:lvlText w:val=""/>
      <w:lvlJc w:val="left"/>
      <w:pPr>
        <w:ind w:left="720" w:hanging="360"/>
      </w:pPr>
      <w:rPr>
        <w:rFonts w:ascii="Wingdings" w:eastAsiaTheme="minorHAnsi" w:hAnsi="Wingdings" w:cstheme="minorBidi" w:hint="default"/>
      </w:rPr>
    </w:lvl>
    <w:lvl w:ilvl="1" w:tplc="3E54AAC6">
      <w:start w:val="2"/>
      <w:numFmt w:val="bullet"/>
      <w:lvlText w:val=""/>
      <w:lvlJc w:val="left"/>
      <w:pPr>
        <w:ind w:left="1440" w:hanging="360"/>
      </w:pPr>
      <w:rPr>
        <w:rFonts w:ascii="Wingdings" w:eastAsiaTheme="minorHAnsi" w:hAnsi="Wingdings"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DD72092"/>
    <w:multiLevelType w:val="hybridMultilevel"/>
    <w:tmpl w:val="72522C66"/>
    <w:lvl w:ilvl="0" w:tplc="B224ACF4">
      <w:start w:val="1"/>
      <w:numFmt w:val="lowerLetter"/>
      <w:lvlText w:val="%1)"/>
      <w:lvlJc w:val="left"/>
      <w:pPr>
        <w:ind w:left="720" w:hanging="360"/>
      </w:pPr>
      <w:rPr>
        <w:rFonts w:hint="default"/>
        <w:b/>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F490E35"/>
    <w:multiLevelType w:val="hybridMultilevel"/>
    <w:tmpl w:val="59E285B6"/>
    <w:lvl w:ilvl="0" w:tplc="295E5800">
      <w:numFmt w:val="bullet"/>
      <w:lvlText w:val="−"/>
      <w:lvlJc w:val="left"/>
      <w:pPr>
        <w:ind w:left="720" w:hanging="360"/>
      </w:pPr>
      <w:rPr>
        <w:rFonts w:ascii="Aptos" w:eastAsia="Calibri" w:hAnsi="Apto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21D22F4"/>
    <w:multiLevelType w:val="hybridMultilevel"/>
    <w:tmpl w:val="ACC0C622"/>
    <w:lvl w:ilvl="0" w:tplc="B254DFEE">
      <w:start w:val="1"/>
      <w:numFmt w:val="bullet"/>
      <w:lvlText w:val=""/>
      <w:lvlJc w:val="left"/>
      <w:pPr>
        <w:ind w:left="1004" w:hanging="360"/>
      </w:pPr>
      <w:rPr>
        <w:rFonts w:ascii="Symbol" w:hAnsi="Symbol" w:hint="default"/>
      </w:rPr>
    </w:lvl>
    <w:lvl w:ilvl="1" w:tplc="B7D4C202">
      <w:start w:val="1"/>
      <w:numFmt w:val="bullet"/>
      <w:lvlText w:val="-"/>
      <w:lvlJc w:val="left"/>
      <w:pPr>
        <w:ind w:left="1724" w:hanging="360"/>
      </w:pPr>
      <w:rPr>
        <w:rFonts w:ascii="Aptos" w:eastAsia="Calibri" w:hAnsi="Aptos" w:cs="Times New Roman"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8" w15:restartNumberingAfterBreak="0">
    <w:nsid w:val="77193A41"/>
    <w:multiLevelType w:val="hybridMultilevel"/>
    <w:tmpl w:val="AC409D54"/>
    <w:lvl w:ilvl="0" w:tplc="0410000D">
      <w:start w:val="1"/>
      <w:numFmt w:val="bullet"/>
      <w:lvlText w:val=""/>
      <w:lvlJc w:val="left"/>
      <w:pPr>
        <w:ind w:left="720" w:hanging="360"/>
      </w:pPr>
      <w:rPr>
        <w:rFonts w:ascii="Wingdings" w:hAnsi="Wingdings" w:hint="default"/>
      </w:rPr>
    </w:lvl>
    <w:lvl w:ilvl="1" w:tplc="295E5800">
      <w:numFmt w:val="bullet"/>
      <w:lvlText w:val="−"/>
      <w:lvlJc w:val="left"/>
      <w:pPr>
        <w:ind w:left="1440" w:hanging="360"/>
      </w:pPr>
      <w:rPr>
        <w:rFonts w:ascii="Aptos" w:eastAsia="Calibri" w:hAnsi="Aptos"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9EE03B9"/>
    <w:multiLevelType w:val="hybridMultilevel"/>
    <w:tmpl w:val="07A6E2B8"/>
    <w:lvl w:ilvl="0" w:tplc="CAF6F80A">
      <w:start w:val="1"/>
      <w:numFmt w:val="decimal"/>
      <w:lvlText w:val="%1."/>
      <w:lvlJc w:val="left"/>
      <w:pPr>
        <w:ind w:left="720" w:hanging="360"/>
      </w:pPr>
      <w:rPr>
        <w:rFonts w:cs="Times New Roman" w:hint="default"/>
        <w:b/>
        <w:bCs/>
        <w:color w:val="000000"/>
        <w:sz w:val="22"/>
        <w:szCs w:val="22"/>
      </w:rPr>
    </w:lvl>
    <w:lvl w:ilvl="1" w:tplc="CAF6F80A">
      <w:start w:val="1"/>
      <w:numFmt w:val="decimal"/>
      <w:lvlText w:val="%2."/>
      <w:lvlJc w:val="left"/>
      <w:pPr>
        <w:ind w:left="644" w:hanging="360"/>
      </w:pPr>
      <w:rPr>
        <w:rFonts w:cs="Times New Roman" w:hint="default"/>
        <w:b/>
        <w:bCs/>
        <w:color w:val="000000"/>
        <w:sz w:val="22"/>
        <w:szCs w:val="22"/>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AEE4256"/>
    <w:multiLevelType w:val="hybridMultilevel"/>
    <w:tmpl w:val="3C6C49EC"/>
    <w:lvl w:ilvl="0" w:tplc="3E54AAC6">
      <w:start w:val="2"/>
      <w:numFmt w:val="bullet"/>
      <w:lvlText w:val=""/>
      <w:lvlJc w:val="left"/>
      <w:pPr>
        <w:ind w:left="1440" w:hanging="360"/>
      </w:pPr>
      <w:rPr>
        <w:rFonts w:ascii="Wingdings" w:eastAsiaTheme="minorHAnsi" w:hAnsi="Wingdings" w:cstheme="minorBid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1" w15:restartNumberingAfterBreak="0">
    <w:nsid w:val="7CFF1AC9"/>
    <w:multiLevelType w:val="hybridMultilevel"/>
    <w:tmpl w:val="7D4A14B4"/>
    <w:lvl w:ilvl="0" w:tplc="0410000D">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2" w15:restartNumberingAfterBreak="0">
    <w:nsid w:val="7EC50D7E"/>
    <w:multiLevelType w:val="hybridMultilevel"/>
    <w:tmpl w:val="B2DA06C4"/>
    <w:lvl w:ilvl="0" w:tplc="95D0D0D0">
      <w:start w:val="1"/>
      <w:numFmt w:val="lowerLetter"/>
      <w:lvlText w:val="%1)"/>
      <w:lvlJc w:val="left"/>
      <w:pPr>
        <w:ind w:left="720" w:hanging="360"/>
      </w:pPr>
      <w:rPr>
        <w:rFonts w:hint="default"/>
        <w:b/>
        <w:bCs w:val="0"/>
      </w:rPr>
    </w:lvl>
    <w:lvl w:ilvl="1" w:tplc="F4C240C2">
      <w:start w:val="1"/>
      <w:numFmt w:val="decimal"/>
      <w:lvlText w:val="%2."/>
      <w:lvlJc w:val="left"/>
      <w:pPr>
        <w:ind w:left="644" w:hanging="360"/>
      </w:pPr>
      <w:rPr>
        <w:rFonts w:hint="default"/>
        <w:b/>
      </w:rPr>
    </w:lvl>
    <w:lvl w:ilvl="2" w:tplc="F5D2F9E8">
      <w:start w:val="1"/>
      <w:numFmt w:val="lowerLetter"/>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F5A71A3"/>
    <w:multiLevelType w:val="hybridMultilevel"/>
    <w:tmpl w:val="364EC8EE"/>
    <w:lvl w:ilvl="0" w:tplc="FFFFFFFF">
      <w:start w:val="1"/>
      <w:numFmt w:val="lowerLetter"/>
      <w:lvlText w:val="%1)"/>
      <w:lvlJc w:val="left"/>
      <w:pPr>
        <w:ind w:left="720" w:hanging="360"/>
      </w:pPr>
      <w:rPr>
        <w:rFonts w:hint="default"/>
        <w:b/>
        <w:bCs w:val="0"/>
      </w:rPr>
    </w:lvl>
    <w:lvl w:ilvl="1" w:tplc="295E5800">
      <w:numFmt w:val="bullet"/>
      <w:lvlText w:val="−"/>
      <w:lvlJc w:val="left"/>
      <w:pPr>
        <w:ind w:left="1440" w:hanging="360"/>
      </w:pPr>
      <w:rPr>
        <w:rFonts w:ascii="Aptos" w:eastAsia="Calibri" w:hAnsi="Aptos"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9775937">
    <w:abstractNumId w:val="27"/>
  </w:num>
  <w:num w:numId="2" w16cid:durableId="224025278">
    <w:abstractNumId w:val="1"/>
  </w:num>
  <w:num w:numId="3" w16cid:durableId="395933032">
    <w:abstractNumId w:val="38"/>
  </w:num>
  <w:num w:numId="4" w16cid:durableId="140931107">
    <w:abstractNumId w:val="22"/>
  </w:num>
  <w:num w:numId="5" w16cid:durableId="914439435">
    <w:abstractNumId w:val="3"/>
  </w:num>
  <w:num w:numId="6" w16cid:durableId="1360931451">
    <w:abstractNumId w:val="15"/>
  </w:num>
  <w:num w:numId="7" w16cid:durableId="115831435">
    <w:abstractNumId w:val="0"/>
  </w:num>
  <w:num w:numId="8" w16cid:durableId="1364481730">
    <w:abstractNumId w:val="5"/>
  </w:num>
  <w:num w:numId="9" w16cid:durableId="992417705">
    <w:abstractNumId w:val="42"/>
  </w:num>
  <w:num w:numId="10" w16cid:durableId="1391073929">
    <w:abstractNumId w:val="9"/>
  </w:num>
  <w:num w:numId="11" w16cid:durableId="278874186">
    <w:abstractNumId w:val="39"/>
  </w:num>
  <w:num w:numId="12" w16cid:durableId="1850826248">
    <w:abstractNumId w:val="14"/>
  </w:num>
  <w:num w:numId="13" w16cid:durableId="1904028108">
    <w:abstractNumId w:val="21"/>
  </w:num>
  <w:num w:numId="14" w16cid:durableId="57672719">
    <w:abstractNumId w:val="34"/>
  </w:num>
  <w:num w:numId="15" w16cid:durableId="475076715">
    <w:abstractNumId w:val="37"/>
  </w:num>
  <w:num w:numId="16" w16cid:durableId="1097142295">
    <w:abstractNumId w:val="40"/>
  </w:num>
  <w:num w:numId="17" w16cid:durableId="1135564350">
    <w:abstractNumId w:val="28"/>
  </w:num>
  <w:num w:numId="18" w16cid:durableId="967931841">
    <w:abstractNumId w:val="2"/>
  </w:num>
  <w:num w:numId="19" w16cid:durableId="1193691288">
    <w:abstractNumId w:val="35"/>
  </w:num>
  <w:num w:numId="20" w16cid:durableId="2007853113">
    <w:abstractNumId w:val="11"/>
  </w:num>
  <w:num w:numId="21" w16cid:durableId="1085347232">
    <w:abstractNumId w:val="29"/>
  </w:num>
  <w:num w:numId="22" w16cid:durableId="1668634662">
    <w:abstractNumId w:val="41"/>
  </w:num>
  <w:num w:numId="23" w16cid:durableId="1244223687">
    <w:abstractNumId w:val="4"/>
  </w:num>
  <w:num w:numId="24" w16cid:durableId="971448261">
    <w:abstractNumId w:val="7"/>
  </w:num>
  <w:num w:numId="25" w16cid:durableId="475296734">
    <w:abstractNumId w:val="30"/>
  </w:num>
  <w:num w:numId="26" w16cid:durableId="648243769">
    <w:abstractNumId w:val="31"/>
  </w:num>
  <w:num w:numId="27" w16cid:durableId="1087732024">
    <w:abstractNumId w:val="13"/>
  </w:num>
  <w:num w:numId="28" w16cid:durableId="955256676">
    <w:abstractNumId w:val="8"/>
  </w:num>
  <w:num w:numId="29" w16cid:durableId="1189487977">
    <w:abstractNumId w:val="25"/>
  </w:num>
  <w:num w:numId="30" w16cid:durableId="1367178953">
    <w:abstractNumId w:val="19"/>
  </w:num>
  <w:num w:numId="31" w16cid:durableId="454326979">
    <w:abstractNumId w:val="23"/>
  </w:num>
  <w:num w:numId="32" w16cid:durableId="1881016435">
    <w:abstractNumId w:val="26"/>
  </w:num>
  <w:num w:numId="33" w16cid:durableId="1654336249">
    <w:abstractNumId w:val="17"/>
  </w:num>
  <w:num w:numId="34" w16cid:durableId="685208770">
    <w:abstractNumId w:val="10"/>
  </w:num>
  <w:num w:numId="35" w16cid:durableId="1852913807">
    <w:abstractNumId w:val="6"/>
  </w:num>
  <w:num w:numId="36" w16cid:durableId="328751533">
    <w:abstractNumId w:val="33"/>
  </w:num>
  <w:num w:numId="37" w16cid:durableId="367995592">
    <w:abstractNumId w:val="36"/>
  </w:num>
  <w:num w:numId="38" w16cid:durableId="522667011">
    <w:abstractNumId w:val="24"/>
  </w:num>
  <w:num w:numId="39" w16cid:durableId="160514549">
    <w:abstractNumId w:val="18"/>
  </w:num>
  <w:num w:numId="40" w16cid:durableId="209608523">
    <w:abstractNumId w:val="20"/>
  </w:num>
  <w:num w:numId="41" w16cid:durableId="1169713643">
    <w:abstractNumId w:val="43"/>
  </w:num>
  <w:num w:numId="42" w16cid:durableId="1429615396">
    <w:abstractNumId w:val="32"/>
  </w:num>
  <w:num w:numId="43" w16cid:durableId="1940403772">
    <w:abstractNumId w:val="12"/>
  </w:num>
  <w:num w:numId="44" w16cid:durableId="958217167">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8CD"/>
    <w:rsid w:val="000014BE"/>
    <w:rsid w:val="000016EA"/>
    <w:rsid w:val="0000439A"/>
    <w:rsid w:val="00004901"/>
    <w:rsid w:val="00010797"/>
    <w:rsid w:val="00013168"/>
    <w:rsid w:val="000141E1"/>
    <w:rsid w:val="000160FF"/>
    <w:rsid w:val="00016D48"/>
    <w:rsid w:val="00016E0E"/>
    <w:rsid w:val="00020098"/>
    <w:rsid w:val="000204B8"/>
    <w:rsid w:val="000205D6"/>
    <w:rsid w:val="000208D5"/>
    <w:rsid w:val="000216C5"/>
    <w:rsid w:val="00022389"/>
    <w:rsid w:val="00023F54"/>
    <w:rsid w:val="00024FE8"/>
    <w:rsid w:val="000265FB"/>
    <w:rsid w:val="0003085B"/>
    <w:rsid w:val="00033358"/>
    <w:rsid w:val="00033724"/>
    <w:rsid w:val="00033E90"/>
    <w:rsid w:val="0003572E"/>
    <w:rsid w:val="000448A0"/>
    <w:rsid w:val="00045183"/>
    <w:rsid w:val="000459F8"/>
    <w:rsid w:val="000462EA"/>
    <w:rsid w:val="000465A8"/>
    <w:rsid w:val="00050199"/>
    <w:rsid w:val="00051427"/>
    <w:rsid w:val="000519B7"/>
    <w:rsid w:val="000531A5"/>
    <w:rsid w:val="00054CD0"/>
    <w:rsid w:val="00055EE1"/>
    <w:rsid w:val="00056935"/>
    <w:rsid w:val="00060F04"/>
    <w:rsid w:val="00060F1E"/>
    <w:rsid w:val="00064736"/>
    <w:rsid w:val="000648DD"/>
    <w:rsid w:val="00066511"/>
    <w:rsid w:val="00067141"/>
    <w:rsid w:val="00070D6A"/>
    <w:rsid w:val="00070FA2"/>
    <w:rsid w:val="000718F9"/>
    <w:rsid w:val="00071B8A"/>
    <w:rsid w:val="00075E4C"/>
    <w:rsid w:val="000772FD"/>
    <w:rsid w:val="000776DD"/>
    <w:rsid w:val="00077C3D"/>
    <w:rsid w:val="00077C7B"/>
    <w:rsid w:val="000800F2"/>
    <w:rsid w:val="00081C90"/>
    <w:rsid w:val="00081D34"/>
    <w:rsid w:val="00083A46"/>
    <w:rsid w:val="00083BBE"/>
    <w:rsid w:val="0008528C"/>
    <w:rsid w:val="000853C9"/>
    <w:rsid w:val="00085D70"/>
    <w:rsid w:val="00087589"/>
    <w:rsid w:val="000902B2"/>
    <w:rsid w:val="00091B2A"/>
    <w:rsid w:val="00092842"/>
    <w:rsid w:val="00092B73"/>
    <w:rsid w:val="000938F5"/>
    <w:rsid w:val="000A04DC"/>
    <w:rsid w:val="000A0BB1"/>
    <w:rsid w:val="000A0D95"/>
    <w:rsid w:val="000A2F9E"/>
    <w:rsid w:val="000A4515"/>
    <w:rsid w:val="000A633A"/>
    <w:rsid w:val="000B179D"/>
    <w:rsid w:val="000B3429"/>
    <w:rsid w:val="000B3E12"/>
    <w:rsid w:val="000B5CE0"/>
    <w:rsid w:val="000B7E71"/>
    <w:rsid w:val="000C16E3"/>
    <w:rsid w:val="000D173E"/>
    <w:rsid w:val="000D24C5"/>
    <w:rsid w:val="000D2AB9"/>
    <w:rsid w:val="000D446A"/>
    <w:rsid w:val="000D4C50"/>
    <w:rsid w:val="000D682D"/>
    <w:rsid w:val="000E05EA"/>
    <w:rsid w:val="000E068C"/>
    <w:rsid w:val="000E1839"/>
    <w:rsid w:val="000E2369"/>
    <w:rsid w:val="000E3029"/>
    <w:rsid w:val="000E3C4F"/>
    <w:rsid w:val="000E4325"/>
    <w:rsid w:val="000E456F"/>
    <w:rsid w:val="000E4B92"/>
    <w:rsid w:val="000E60F6"/>
    <w:rsid w:val="000E6988"/>
    <w:rsid w:val="000E7399"/>
    <w:rsid w:val="000E789F"/>
    <w:rsid w:val="000F0217"/>
    <w:rsid w:val="000F29E1"/>
    <w:rsid w:val="000F74A7"/>
    <w:rsid w:val="000F7ADA"/>
    <w:rsid w:val="0010131B"/>
    <w:rsid w:val="00102D01"/>
    <w:rsid w:val="001123D7"/>
    <w:rsid w:val="00114A8E"/>
    <w:rsid w:val="001151CB"/>
    <w:rsid w:val="00115BFF"/>
    <w:rsid w:val="00117A16"/>
    <w:rsid w:val="001209EF"/>
    <w:rsid w:val="00120F4B"/>
    <w:rsid w:val="00121317"/>
    <w:rsid w:val="00121405"/>
    <w:rsid w:val="00121E4D"/>
    <w:rsid w:val="00122172"/>
    <w:rsid w:val="001221CF"/>
    <w:rsid w:val="0012251C"/>
    <w:rsid w:val="001229DC"/>
    <w:rsid w:val="00123155"/>
    <w:rsid w:val="00124814"/>
    <w:rsid w:val="001248DD"/>
    <w:rsid w:val="00126F53"/>
    <w:rsid w:val="00130113"/>
    <w:rsid w:val="001321BC"/>
    <w:rsid w:val="00132C19"/>
    <w:rsid w:val="00135D7D"/>
    <w:rsid w:val="001403E0"/>
    <w:rsid w:val="0014386D"/>
    <w:rsid w:val="0014562F"/>
    <w:rsid w:val="00145A98"/>
    <w:rsid w:val="00150790"/>
    <w:rsid w:val="00151B02"/>
    <w:rsid w:val="00156239"/>
    <w:rsid w:val="001570FA"/>
    <w:rsid w:val="00162C09"/>
    <w:rsid w:val="00162E64"/>
    <w:rsid w:val="001631D0"/>
    <w:rsid w:val="0016346A"/>
    <w:rsid w:val="0016593F"/>
    <w:rsid w:val="00165D4E"/>
    <w:rsid w:val="00167D86"/>
    <w:rsid w:val="001732EF"/>
    <w:rsid w:val="00174CF3"/>
    <w:rsid w:val="00175619"/>
    <w:rsid w:val="00180EAE"/>
    <w:rsid w:val="001824CA"/>
    <w:rsid w:val="00183098"/>
    <w:rsid w:val="00184457"/>
    <w:rsid w:val="00184DC3"/>
    <w:rsid w:val="0018576E"/>
    <w:rsid w:val="001875C9"/>
    <w:rsid w:val="001909FD"/>
    <w:rsid w:val="00191397"/>
    <w:rsid w:val="001953FC"/>
    <w:rsid w:val="001970E1"/>
    <w:rsid w:val="001A0C34"/>
    <w:rsid w:val="001A1834"/>
    <w:rsid w:val="001A27CE"/>
    <w:rsid w:val="001A524D"/>
    <w:rsid w:val="001A71EF"/>
    <w:rsid w:val="001B0609"/>
    <w:rsid w:val="001B19C2"/>
    <w:rsid w:val="001B3D86"/>
    <w:rsid w:val="001B43CB"/>
    <w:rsid w:val="001B4E79"/>
    <w:rsid w:val="001B5019"/>
    <w:rsid w:val="001B507C"/>
    <w:rsid w:val="001C16D6"/>
    <w:rsid w:val="001C4C73"/>
    <w:rsid w:val="001D01BD"/>
    <w:rsid w:val="001D0261"/>
    <w:rsid w:val="001D10C0"/>
    <w:rsid w:val="001D1BF1"/>
    <w:rsid w:val="001D2AFA"/>
    <w:rsid w:val="001D43F2"/>
    <w:rsid w:val="001D4E1F"/>
    <w:rsid w:val="001D5A2B"/>
    <w:rsid w:val="001D7FA1"/>
    <w:rsid w:val="001E4EA6"/>
    <w:rsid w:val="001E543F"/>
    <w:rsid w:val="001F015B"/>
    <w:rsid w:val="001F1415"/>
    <w:rsid w:val="001F1BAB"/>
    <w:rsid w:val="002005F2"/>
    <w:rsid w:val="002009DF"/>
    <w:rsid w:val="0020244B"/>
    <w:rsid w:val="002024C3"/>
    <w:rsid w:val="00205606"/>
    <w:rsid w:val="002058EB"/>
    <w:rsid w:val="00207F21"/>
    <w:rsid w:val="00220E0F"/>
    <w:rsid w:val="0022182F"/>
    <w:rsid w:val="002272FC"/>
    <w:rsid w:val="00230C1F"/>
    <w:rsid w:val="00230F70"/>
    <w:rsid w:val="0023131C"/>
    <w:rsid w:val="002313C8"/>
    <w:rsid w:val="00233F4E"/>
    <w:rsid w:val="0023691B"/>
    <w:rsid w:val="00236999"/>
    <w:rsid w:val="00237635"/>
    <w:rsid w:val="00240CD3"/>
    <w:rsid w:val="002469B3"/>
    <w:rsid w:val="00247E02"/>
    <w:rsid w:val="00252656"/>
    <w:rsid w:val="002526ED"/>
    <w:rsid w:val="00254672"/>
    <w:rsid w:val="002560B8"/>
    <w:rsid w:val="00256C08"/>
    <w:rsid w:val="00257D14"/>
    <w:rsid w:val="00257DB0"/>
    <w:rsid w:val="0026090E"/>
    <w:rsid w:val="00261CC0"/>
    <w:rsid w:val="00262FD5"/>
    <w:rsid w:val="00263852"/>
    <w:rsid w:val="0026565B"/>
    <w:rsid w:val="00265C47"/>
    <w:rsid w:val="002705C1"/>
    <w:rsid w:val="00274512"/>
    <w:rsid w:val="002749A8"/>
    <w:rsid w:val="00276D1F"/>
    <w:rsid w:val="00277235"/>
    <w:rsid w:val="002801F1"/>
    <w:rsid w:val="0028042C"/>
    <w:rsid w:val="00282712"/>
    <w:rsid w:val="002854FC"/>
    <w:rsid w:val="0029023E"/>
    <w:rsid w:val="00291ED8"/>
    <w:rsid w:val="0029223C"/>
    <w:rsid w:val="00294DB5"/>
    <w:rsid w:val="0029523B"/>
    <w:rsid w:val="00295A2F"/>
    <w:rsid w:val="002964A8"/>
    <w:rsid w:val="00296F2B"/>
    <w:rsid w:val="00297030"/>
    <w:rsid w:val="002A0311"/>
    <w:rsid w:val="002A083D"/>
    <w:rsid w:val="002A5A26"/>
    <w:rsid w:val="002B0C92"/>
    <w:rsid w:val="002B20D5"/>
    <w:rsid w:val="002B63CB"/>
    <w:rsid w:val="002C0DA6"/>
    <w:rsid w:val="002C2018"/>
    <w:rsid w:val="002C2A57"/>
    <w:rsid w:val="002C4C49"/>
    <w:rsid w:val="002C638C"/>
    <w:rsid w:val="002C695C"/>
    <w:rsid w:val="002D03DD"/>
    <w:rsid w:val="002D1CED"/>
    <w:rsid w:val="002D371B"/>
    <w:rsid w:val="002D47B8"/>
    <w:rsid w:val="002D703A"/>
    <w:rsid w:val="002D7783"/>
    <w:rsid w:val="002E1E13"/>
    <w:rsid w:val="002E442C"/>
    <w:rsid w:val="002E4C88"/>
    <w:rsid w:val="002E5BD1"/>
    <w:rsid w:val="002E6960"/>
    <w:rsid w:val="002F0F80"/>
    <w:rsid w:val="002F2D7D"/>
    <w:rsid w:val="002F3313"/>
    <w:rsid w:val="002F3868"/>
    <w:rsid w:val="002F434A"/>
    <w:rsid w:val="002F471C"/>
    <w:rsid w:val="002F5D91"/>
    <w:rsid w:val="002F60CA"/>
    <w:rsid w:val="002F72DC"/>
    <w:rsid w:val="002F7D15"/>
    <w:rsid w:val="002F7FEC"/>
    <w:rsid w:val="00301C2C"/>
    <w:rsid w:val="00302FC6"/>
    <w:rsid w:val="00306CAC"/>
    <w:rsid w:val="00306F9F"/>
    <w:rsid w:val="00312BA8"/>
    <w:rsid w:val="003133E6"/>
    <w:rsid w:val="0031580C"/>
    <w:rsid w:val="00317087"/>
    <w:rsid w:val="003206B1"/>
    <w:rsid w:val="00321D08"/>
    <w:rsid w:val="003227F7"/>
    <w:rsid w:val="00325833"/>
    <w:rsid w:val="0033204D"/>
    <w:rsid w:val="0033355B"/>
    <w:rsid w:val="0033438A"/>
    <w:rsid w:val="00336D74"/>
    <w:rsid w:val="00336F8D"/>
    <w:rsid w:val="00341444"/>
    <w:rsid w:val="00342082"/>
    <w:rsid w:val="003427BE"/>
    <w:rsid w:val="003428AB"/>
    <w:rsid w:val="00342FB5"/>
    <w:rsid w:val="00347D1F"/>
    <w:rsid w:val="0035000E"/>
    <w:rsid w:val="003502DC"/>
    <w:rsid w:val="00353083"/>
    <w:rsid w:val="00353A00"/>
    <w:rsid w:val="0036007B"/>
    <w:rsid w:val="003601B6"/>
    <w:rsid w:val="00360C0C"/>
    <w:rsid w:val="003620CD"/>
    <w:rsid w:val="00362AEE"/>
    <w:rsid w:val="0036349F"/>
    <w:rsid w:val="003649D7"/>
    <w:rsid w:val="003701D2"/>
    <w:rsid w:val="003748C9"/>
    <w:rsid w:val="00376077"/>
    <w:rsid w:val="00376F83"/>
    <w:rsid w:val="00377F1F"/>
    <w:rsid w:val="00380B4D"/>
    <w:rsid w:val="00384487"/>
    <w:rsid w:val="0038740D"/>
    <w:rsid w:val="00390093"/>
    <w:rsid w:val="0039045A"/>
    <w:rsid w:val="00392108"/>
    <w:rsid w:val="003928C2"/>
    <w:rsid w:val="00392F0E"/>
    <w:rsid w:val="0039326B"/>
    <w:rsid w:val="003955AE"/>
    <w:rsid w:val="003956BC"/>
    <w:rsid w:val="00396106"/>
    <w:rsid w:val="003962C0"/>
    <w:rsid w:val="003A26C3"/>
    <w:rsid w:val="003A3558"/>
    <w:rsid w:val="003A355A"/>
    <w:rsid w:val="003A657A"/>
    <w:rsid w:val="003B0333"/>
    <w:rsid w:val="003B25BF"/>
    <w:rsid w:val="003B56C6"/>
    <w:rsid w:val="003B6715"/>
    <w:rsid w:val="003B6F53"/>
    <w:rsid w:val="003B748D"/>
    <w:rsid w:val="003B76E0"/>
    <w:rsid w:val="003C0C8E"/>
    <w:rsid w:val="003C5530"/>
    <w:rsid w:val="003D02C5"/>
    <w:rsid w:val="003D1834"/>
    <w:rsid w:val="003D545A"/>
    <w:rsid w:val="003D63BF"/>
    <w:rsid w:val="003D69FD"/>
    <w:rsid w:val="003E245B"/>
    <w:rsid w:val="003E52A9"/>
    <w:rsid w:val="003F1075"/>
    <w:rsid w:val="003F3341"/>
    <w:rsid w:val="003F470F"/>
    <w:rsid w:val="003F4C52"/>
    <w:rsid w:val="003F5083"/>
    <w:rsid w:val="003F5BD4"/>
    <w:rsid w:val="0040166F"/>
    <w:rsid w:val="00403D4A"/>
    <w:rsid w:val="0040626E"/>
    <w:rsid w:val="00406575"/>
    <w:rsid w:val="004112DC"/>
    <w:rsid w:val="00413F6D"/>
    <w:rsid w:val="004143CF"/>
    <w:rsid w:val="00415DB6"/>
    <w:rsid w:val="0042076B"/>
    <w:rsid w:val="00422077"/>
    <w:rsid w:val="004225F9"/>
    <w:rsid w:val="00423446"/>
    <w:rsid w:val="004234AB"/>
    <w:rsid w:val="00424D5F"/>
    <w:rsid w:val="00425817"/>
    <w:rsid w:val="00425DBA"/>
    <w:rsid w:val="00425F25"/>
    <w:rsid w:val="004334B4"/>
    <w:rsid w:val="00435864"/>
    <w:rsid w:val="00437515"/>
    <w:rsid w:val="00442151"/>
    <w:rsid w:val="004427CC"/>
    <w:rsid w:val="00451799"/>
    <w:rsid w:val="00452372"/>
    <w:rsid w:val="00457DC6"/>
    <w:rsid w:val="004606FD"/>
    <w:rsid w:val="00462768"/>
    <w:rsid w:val="00462B0E"/>
    <w:rsid w:val="00465A9F"/>
    <w:rsid w:val="00466955"/>
    <w:rsid w:val="0046760F"/>
    <w:rsid w:val="00467763"/>
    <w:rsid w:val="004703B7"/>
    <w:rsid w:val="0047053F"/>
    <w:rsid w:val="0047124F"/>
    <w:rsid w:val="0047274A"/>
    <w:rsid w:val="00472A6C"/>
    <w:rsid w:val="00472D10"/>
    <w:rsid w:val="00473093"/>
    <w:rsid w:val="00475F32"/>
    <w:rsid w:val="004765D0"/>
    <w:rsid w:val="00476CB7"/>
    <w:rsid w:val="004822F8"/>
    <w:rsid w:val="00484AC0"/>
    <w:rsid w:val="004878D9"/>
    <w:rsid w:val="00487DC7"/>
    <w:rsid w:val="00492D7B"/>
    <w:rsid w:val="00493485"/>
    <w:rsid w:val="004946F7"/>
    <w:rsid w:val="004968EA"/>
    <w:rsid w:val="004A177E"/>
    <w:rsid w:val="004A1C5E"/>
    <w:rsid w:val="004A1D03"/>
    <w:rsid w:val="004A3D04"/>
    <w:rsid w:val="004A4627"/>
    <w:rsid w:val="004A5784"/>
    <w:rsid w:val="004A727F"/>
    <w:rsid w:val="004B391D"/>
    <w:rsid w:val="004B41A2"/>
    <w:rsid w:val="004B48E7"/>
    <w:rsid w:val="004B5FAE"/>
    <w:rsid w:val="004B6854"/>
    <w:rsid w:val="004B7D98"/>
    <w:rsid w:val="004C0099"/>
    <w:rsid w:val="004C0A9B"/>
    <w:rsid w:val="004C0E03"/>
    <w:rsid w:val="004C2484"/>
    <w:rsid w:val="004C357F"/>
    <w:rsid w:val="004C35D0"/>
    <w:rsid w:val="004C65AC"/>
    <w:rsid w:val="004D41B4"/>
    <w:rsid w:val="004D5A16"/>
    <w:rsid w:val="004E4737"/>
    <w:rsid w:val="004E5B92"/>
    <w:rsid w:val="004E6404"/>
    <w:rsid w:val="004E6EC5"/>
    <w:rsid w:val="004E71D1"/>
    <w:rsid w:val="004E7437"/>
    <w:rsid w:val="004E7AFE"/>
    <w:rsid w:val="004F2AE3"/>
    <w:rsid w:val="004F3489"/>
    <w:rsid w:val="004F36C5"/>
    <w:rsid w:val="004F37AF"/>
    <w:rsid w:val="004F6C72"/>
    <w:rsid w:val="004F767C"/>
    <w:rsid w:val="00500722"/>
    <w:rsid w:val="00503CF7"/>
    <w:rsid w:val="00506D82"/>
    <w:rsid w:val="0051009D"/>
    <w:rsid w:val="00511E20"/>
    <w:rsid w:val="00513BAB"/>
    <w:rsid w:val="00520422"/>
    <w:rsid w:val="005210C6"/>
    <w:rsid w:val="005225E6"/>
    <w:rsid w:val="00522F5C"/>
    <w:rsid w:val="00523251"/>
    <w:rsid w:val="00523763"/>
    <w:rsid w:val="005240CE"/>
    <w:rsid w:val="005248F4"/>
    <w:rsid w:val="00524BE5"/>
    <w:rsid w:val="0052569B"/>
    <w:rsid w:val="0052754D"/>
    <w:rsid w:val="00532EBC"/>
    <w:rsid w:val="00544D7F"/>
    <w:rsid w:val="00550311"/>
    <w:rsid w:val="005509C9"/>
    <w:rsid w:val="00552644"/>
    <w:rsid w:val="005567FA"/>
    <w:rsid w:val="00557917"/>
    <w:rsid w:val="00564C13"/>
    <w:rsid w:val="00564FA6"/>
    <w:rsid w:val="0056540A"/>
    <w:rsid w:val="00565C26"/>
    <w:rsid w:val="00567626"/>
    <w:rsid w:val="0057026F"/>
    <w:rsid w:val="005704CE"/>
    <w:rsid w:val="005723FA"/>
    <w:rsid w:val="00573A21"/>
    <w:rsid w:val="00573DB9"/>
    <w:rsid w:val="00574336"/>
    <w:rsid w:val="0057526D"/>
    <w:rsid w:val="00580403"/>
    <w:rsid w:val="0058211D"/>
    <w:rsid w:val="0058307E"/>
    <w:rsid w:val="005835D2"/>
    <w:rsid w:val="0059071D"/>
    <w:rsid w:val="00591424"/>
    <w:rsid w:val="005940D0"/>
    <w:rsid w:val="00594AB0"/>
    <w:rsid w:val="00594C7B"/>
    <w:rsid w:val="00594ECF"/>
    <w:rsid w:val="005959BE"/>
    <w:rsid w:val="00596075"/>
    <w:rsid w:val="00596E47"/>
    <w:rsid w:val="005A0374"/>
    <w:rsid w:val="005A462C"/>
    <w:rsid w:val="005A59DC"/>
    <w:rsid w:val="005A6BD8"/>
    <w:rsid w:val="005A750A"/>
    <w:rsid w:val="005A7941"/>
    <w:rsid w:val="005B07B7"/>
    <w:rsid w:val="005B1E79"/>
    <w:rsid w:val="005B28CD"/>
    <w:rsid w:val="005B33AE"/>
    <w:rsid w:val="005B3E7D"/>
    <w:rsid w:val="005B4938"/>
    <w:rsid w:val="005B588F"/>
    <w:rsid w:val="005B5B85"/>
    <w:rsid w:val="005B7775"/>
    <w:rsid w:val="005C19E3"/>
    <w:rsid w:val="005C1AEC"/>
    <w:rsid w:val="005C1CA7"/>
    <w:rsid w:val="005C25D2"/>
    <w:rsid w:val="005C27CF"/>
    <w:rsid w:val="005C293C"/>
    <w:rsid w:val="005C3931"/>
    <w:rsid w:val="005C39DE"/>
    <w:rsid w:val="005C3CA5"/>
    <w:rsid w:val="005C42F6"/>
    <w:rsid w:val="005C4C41"/>
    <w:rsid w:val="005C5F0C"/>
    <w:rsid w:val="005C76DB"/>
    <w:rsid w:val="005D0220"/>
    <w:rsid w:val="005D212A"/>
    <w:rsid w:val="005D68F5"/>
    <w:rsid w:val="005E0AB0"/>
    <w:rsid w:val="005E3C59"/>
    <w:rsid w:val="005E67CD"/>
    <w:rsid w:val="005E7A86"/>
    <w:rsid w:val="005F0C43"/>
    <w:rsid w:val="005F3F95"/>
    <w:rsid w:val="005F5247"/>
    <w:rsid w:val="005F6874"/>
    <w:rsid w:val="005F6B92"/>
    <w:rsid w:val="005F7D99"/>
    <w:rsid w:val="00600AAB"/>
    <w:rsid w:val="00600D8F"/>
    <w:rsid w:val="006013F6"/>
    <w:rsid w:val="006019E6"/>
    <w:rsid w:val="00602A43"/>
    <w:rsid w:val="00602B22"/>
    <w:rsid w:val="00603009"/>
    <w:rsid w:val="006031C9"/>
    <w:rsid w:val="006058CD"/>
    <w:rsid w:val="00605A67"/>
    <w:rsid w:val="0061064A"/>
    <w:rsid w:val="006146FB"/>
    <w:rsid w:val="00614EEE"/>
    <w:rsid w:val="00615952"/>
    <w:rsid w:val="006176F3"/>
    <w:rsid w:val="006226FD"/>
    <w:rsid w:val="00623FA8"/>
    <w:rsid w:val="00626B0F"/>
    <w:rsid w:val="00626BDB"/>
    <w:rsid w:val="00627AA4"/>
    <w:rsid w:val="00627BB0"/>
    <w:rsid w:val="006309F1"/>
    <w:rsid w:val="006318B6"/>
    <w:rsid w:val="00636A14"/>
    <w:rsid w:val="00647B87"/>
    <w:rsid w:val="00653A9F"/>
    <w:rsid w:val="00654C61"/>
    <w:rsid w:val="00656A25"/>
    <w:rsid w:val="00656E68"/>
    <w:rsid w:val="00657E43"/>
    <w:rsid w:val="00660589"/>
    <w:rsid w:val="00665731"/>
    <w:rsid w:val="00674002"/>
    <w:rsid w:val="00677C83"/>
    <w:rsid w:val="00680263"/>
    <w:rsid w:val="00680534"/>
    <w:rsid w:val="006824F2"/>
    <w:rsid w:val="006825AB"/>
    <w:rsid w:val="006827E5"/>
    <w:rsid w:val="00683456"/>
    <w:rsid w:val="00683E52"/>
    <w:rsid w:val="0068490A"/>
    <w:rsid w:val="0069103A"/>
    <w:rsid w:val="00691356"/>
    <w:rsid w:val="00691A82"/>
    <w:rsid w:val="00691BF2"/>
    <w:rsid w:val="00691F49"/>
    <w:rsid w:val="0069298C"/>
    <w:rsid w:val="00693D78"/>
    <w:rsid w:val="00693E07"/>
    <w:rsid w:val="00694D8A"/>
    <w:rsid w:val="00697838"/>
    <w:rsid w:val="006A4CDF"/>
    <w:rsid w:val="006A66FA"/>
    <w:rsid w:val="006A76B6"/>
    <w:rsid w:val="006B0204"/>
    <w:rsid w:val="006B1295"/>
    <w:rsid w:val="006B2614"/>
    <w:rsid w:val="006B3846"/>
    <w:rsid w:val="006C37B5"/>
    <w:rsid w:val="006C3A2F"/>
    <w:rsid w:val="006D1C05"/>
    <w:rsid w:val="006D2C75"/>
    <w:rsid w:val="006D458A"/>
    <w:rsid w:val="006D6ECD"/>
    <w:rsid w:val="006E11AE"/>
    <w:rsid w:val="006E30C8"/>
    <w:rsid w:val="006E70EA"/>
    <w:rsid w:val="006F0236"/>
    <w:rsid w:val="006F50E2"/>
    <w:rsid w:val="006F5471"/>
    <w:rsid w:val="006F6634"/>
    <w:rsid w:val="006F7AFC"/>
    <w:rsid w:val="006F7D14"/>
    <w:rsid w:val="00700724"/>
    <w:rsid w:val="007018FB"/>
    <w:rsid w:val="00702CAE"/>
    <w:rsid w:val="00706C91"/>
    <w:rsid w:val="00711A9B"/>
    <w:rsid w:val="007128C8"/>
    <w:rsid w:val="00713397"/>
    <w:rsid w:val="00713474"/>
    <w:rsid w:val="00713C52"/>
    <w:rsid w:val="00721AFD"/>
    <w:rsid w:val="00721E4D"/>
    <w:rsid w:val="00726022"/>
    <w:rsid w:val="00726DC7"/>
    <w:rsid w:val="00727212"/>
    <w:rsid w:val="0073167E"/>
    <w:rsid w:val="007316FF"/>
    <w:rsid w:val="00732F0A"/>
    <w:rsid w:val="00737288"/>
    <w:rsid w:val="007450DD"/>
    <w:rsid w:val="00745C76"/>
    <w:rsid w:val="00751953"/>
    <w:rsid w:val="007553F5"/>
    <w:rsid w:val="00755BDC"/>
    <w:rsid w:val="007561FE"/>
    <w:rsid w:val="007562D8"/>
    <w:rsid w:val="007567AE"/>
    <w:rsid w:val="00757AD5"/>
    <w:rsid w:val="007605CE"/>
    <w:rsid w:val="00760E62"/>
    <w:rsid w:val="007667F2"/>
    <w:rsid w:val="007668E2"/>
    <w:rsid w:val="00766D4E"/>
    <w:rsid w:val="00767A6F"/>
    <w:rsid w:val="00775962"/>
    <w:rsid w:val="00776B81"/>
    <w:rsid w:val="0077753C"/>
    <w:rsid w:val="00777E1C"/>
    <w:rsid w:val="00780D30"/>
    <w:rsid w:val="0078125B"/>
    <w:rsid w:val="00782226"/>
    <w:rsid w:val="007828D6"/>
    <w:rsid w:val="00783682"/>
    <w:rsid w:val="00783924"/>
    <w:rsid w:val="00787750"/>
    <w:rsid w:val="0079078E"/>
    <w:rsid w:val="00791270"/>
    <w:rsid w:val="00795DE7"/>
    <w:rsid w:val="007A0B5B"/>
    <w:rsid w:val="007A0C6A"/>
    <w:rsid w:val="007A18EF"/>
    <w:rsid w:val="007A1B60"/>
    <w:rsid w:val="007A6317"/>
    <w:rsid w:val="007A6C4C"/>
    <w:rsid w:val="007B0758"/>
    <w:rsid w:val="007B0AFD"/>
    <w:rsid w:val="007B3D4A"/>
    <w:rsid w:val="007B4DAB"/>
    <w:rsid w:val="007B4DB2"/>
    <w:rsid w:val="007B4DBD"/>
    <w:rsid w:val="007B5D1D"/>
    <w:rsid w:val="007B7C21"/>
    <w:rsid w:val="007C1085"/>
    <w:rsid w:val="007C24B8"/>
    <w:rsid w:val="007C3EBD"/>
    <w:rsid w:val="007C6AE1"/>
    <w:rsid w:val="007C7542"/>
    <w:rsid w:val="007D0692"/>
    <w:rsid w:val="007D1CB3"/>
    <w:rsid w:val="007D3979"/>
    <w:rsid w:val="007D475F"/>
    <w:rsid w:val="007D5238"/>
    <w:rsid w:val="007D563E"/>
    <w:rsid w:val="007D6303"/>
    <w:rsid w:val="007D6331"/>
    <w:rsid w:val="007D6EEA"/>
    <w:rsid w:val="007D7DAC"/>
    <w:rsid w:val="007E1C2D"/>
    <w:rsid w:val="007E1CBE"/>
    <w:rsid w:val="007E28DB"/>
    <w:rsid w:val="007E3D3F"/>
    <w:rsid w:val="007E5A22"/>
    <w:rsid w:val="007E71A3"/>
    <w:rsid w:val="007F02EC"/>
    <w:rsid w:val="007F03DC"/>
    <w:rsid w:val="007F0F7E"/>
    <w:rsid w:val="007F15BE"/>
    <w:rsid w:val="007F55D6"/>
    <w:rsid w:val="0080398F"/>
    <w:rsid w:val="00803CBD"/>
    <w:rsid w:val="0080656E"/>
    <w:rsid w:val="00806CCE"/>
    <w:rsid w:val="00807E01"/>
    <w:rsid w:val="00810525"/>
    <w:rsid w:val="008109D6"/>
    <w:rsid w:val="0081351B"/>
    <w:rsid w:val="008136A5"/>
    <w:rsid w:val="0081580C"/>
    <w:rsid w:val="00815A31"/>
    <w:rsid w:val="00815F63"/>
    <w:rsid w:val="00816742"/>
    <w:rsid w:val="00816FF5"/>
    <w:rsid w:val="00820B11"/>
    <w:rsid w:val="0082162E"/>
    <w:rsid w:val="008231DE"/>
    <w:rsid w:val="00823DFA"/>
    <w:rsid w:val="00825D3D"/>
    <w:rsid w:val="00827EAC"/>
    <w:rsid w:val="008327BA"/>
    <w:rsid w:val="00834328"/>
    <w:rsid w:val="008352AF"/>
    <w:rsid w:val="008378C9"/>
    <w:rsid w:val="00837D16"/>
    <w:rsid w:val="00841987"/>
    <w:rsid w:val="00842B28"/>
    <w:rsid w:val="00842CEA"/>
    <w:rsid w:val="00847428"/>
    <w:rsid w:val="00847D59"/>
    <w:rsid w:val="00847F42"/>
    <w:rsid w:val="00850009"/>
    <w:rsid w:val="00850D5B"/>
    <w:rsid w:val="00852026"/>
    <w:rsid w:val="0085368F"/>
    <w:rsid w:val="00854378"/>
    <w:rsid w:val="00860F94"/>
    <w:rsid w:val="00861E68"/>
    <w:rsid w:val="008645EF"/>
    <w:rsid w:val="0086769F"/>
    <w:rsid w:val="0087024E"/>
    <w:rsid w:val="00871686"/>
    <w:rsid w:val="008728D5"/>
    <w:rsid w:val="00872BFB"/>
    <w:rsid w:val="0087573A"/>
    <w:rsid w:val="008771E9"/>
    <w:rsid w:val="00877974"/>
    <w:rsid w:val="00881848"/>
    <w:rsid w:val="008846BB"/>
    <w:rsid w:val="00891767"/>
    <w:rsid w:val="0089356D"/>
    <w:rsid w:val="0089361F"/>
    <w:rsid w:val="00893F9B"/>
    <w:rsid w:val="00894F2F"/>
    <w:rsid w:val="00895506"/>
    <w:rsid w:val="00895667"/>
    <w:rsid w:val="008A4546"/>
    <w:rsid w:val="008A4E42"/>
    <w:rsid w:val="008A72A2"/>
    <w:rsid w:val="008B5BCB"/>
    <w:rsid w:val="008B5C3A"/>
    <w:rsid w:val="008B7337"/>
    <w:rsid w:val="008C00BD"/>
    <w:rsid w:val="008C01E2"/>
    <w:rsid w:val="008C1817"/>
    <w:rsid w:val="008C4F2C"/>
    <w:rsid w:val="008D1E5A"/>
    <w:rsid w:val="008D271C"/>
    <w:rsid w:val="008D3778"/>
    <w:rsid w:val="008D3A3B"/>
    <w:rsid w:val="008D7356"/>
    <w:rsid w:val="008E0234"/>
    <w:rsid w:val="008E1AA5"/>
    <w:rsid w:val="008E567A"/>
    <w:rsid w:val="008E575C"/>
    <w:rsid w:val="008E58B7"/>
    <w:rsid w:val="008E5BB5"/>
    <w:rsid w:val="008F7291"/>
    <w:rsid w:val="00900009"/>
    <w:rsid w:val="00900EBC"/>
    <w:rsid w:val="009027EA"/>
    <w:rsid w:val="0090312D"/>
    <w:rsid w:val="00907AED"/>
    <w:rsid w:val="00911C80"/>
    <w:rsid w:val="00915C9C"/>
    <w:rsid w:val="009172D8"/>
    <w:rsid w:val="0092181C"/>
    <w:rsid w:val="00921CFC"/>
    <w:rsid w:val="009230B0"/>
    <w:rsid w:val="00926965"/>
    <w:rsid w:val="00926B53"/>
    <w:rsid w:val="009272F0"/>
    <w:rsid w:val="00927926"/>
    <w:rsid w:val="00930697"/>
    <w:rsid w:val="0093090F"/>
    <w:rsid w:val="00935762"/>
    <w:rsid w:val="00936768"/>
    <w:rsid w:val="0093774E"/>
    <w:rsid w:val="00937A67"/>
    <w:rsid w:val="00940403"/>
    <w:rsid w:val="00943C4E"/>
    <w:rsid w:val="00945558"/>
    <w:rsid w:val="009503E9"/>
    <w:rsid w:val="00951168"/>
    <w:rsid w:val="00951AA2"/>
    <w:rsid w:val="009527FF"/>
    <w:rsid w:val="00955740"/>
    <w:rsid w:val="009559C2"/>
    <w:rsid w:val="00961FC6"/>
    <w:rsid w:val="00962372"/>
    <w:rsid w:val="009637D2"/>
    <w:rsid w:val="00967022"/>
    <w:rsid w:val="00970FD0"/>
    <w:rsid w:val="00972CB7"/>
    <w:rsid w:val="00973FD4"/>
    <w:rsid w:val="00975D9B"/>
    <w:rsid w:val="0097631D"/>
    <w:rsid w:val="00977821"/>
    <w:rsid w:val="00980A28"/>
    <w:rsid w:val="00980E79"/>
    <w:rsid w:val="0098105B"/>
    <w:rsid w:val="009900F0"/>
    <w:rsid w:val="00993171"/>
    <w:rsid w:val="0099404C"/>
    <w:rsid w:val="00994648"/>
    <w:rsid w:val="009A2BDD"/>
    <w:rsid w:val="009A3A3F"/>
    <w:rsid w:val="009A3D83"/>
    <w:rsid w:val="009B3C75"/>
    <w:rsid w:val="009B52D5"/>
    <w:rsid w:val="009B598A"/>
    <w:rsid w:val="009B5F8B"/>
    <w:rsid w:val="009B69A7"/>
    <w:rsid w:val="009C156B"/>
    <w:rsid w:val="009C2515"/>
    <w:rsid w:val="009C3F33"/>
    <w:rsid w:val="009C5BA0"/>
    <w:rsid w:val="009C5F7F"/>
    <w:rsid w:val="009C6FAB"/>
    <w:rsid w:val="009C73D9"/>
    <w:rsid w:val="009D2680"/>
    <w:rsid w:val="009D7C23"/>
    <w:rsid w:val="009D7EFF"/>
    <w:rsid w:val="009E12D0"/>
    <w:rsid w:val="009E15B8"/>
    <w:rsid w:val="009E4963"/>
    <w:rsid w:val="009E6E17"/>
    <w:rsid w:val="009E7ECA"/>
    <w:rsid w:val="009F1726"/>
    <w:rsid w:val="009F1736"/>
    <w:rsid w:val="009F2907"/>
    <w:rsid w:val="009F35C8"/>
    <w:rsid w:val="009F4314"/>
    <w:rsid w:val="009F4828"/>
    <w:rsid w:val="009F60DF"/>
    <w:rsid w:val="009F6799"/>
    <w:rsid w:val="009F779C"/>
    <w:rsid w:val="00A00B3A"/>
    <w:rsid w:val="00A0300E"/>
    <w:rsid w:val="00A03C6B"/>
    <w:rsid w:val="00A052F4"/>
    <w:rsid w:val="00A064E3"/>
    <w:rsid w:val="00A06FCC"/>
    <w:rsid w:val="00A07E9D"/>
    <w:rsid w:val="00A10A16"/>
    <w:rsid w:val="00A10AC5"/>
    <w:rsid w:val="00A10D3C"/>
    <w:rsid w:val="00A11907"/>
    <w:rsid w:val="00A1223B"/>
    <w:rsid w:val="00A12557"/>
    <w:rsid w:val="00A16633"/>
    <w:rsid w:val="00A207B0"/>
    <w:rsid w:val="00A23961"/>
    <w:rsid w:val="00A257D8"/>
    <w:rsid w:val="00A264B4"/>
    <w:rsid w:val="00A2781E"/>
    <w:rsid w:val="00A27F35"/>
    <w:rsid w:val="00A35C68"/>
    <w:rsid w:val="00A40017"/>
    <w:rsid w:val="00A40384"/>
    <w:rsid w:val="00A412FD"/>
    <w:rsid w:val="00A42DEF"/>
    <w:rsid w:val="00A52DB7"/>
    <w:rsid w:val="00A55021"/>
    <w:rsid w:val="00A57656"/>
    <w:rsid w:val="00A60B47"/>
    <w:rsid w:val="00A6286A"/>
    <w:rsid w:val="00A629AC"/>
    <w:rsid w:val="00A63253"/>
    <w:rsid w:val="00A64900"/>
    <w:rsid w:val="00A654DF"/>
    <w:rsid w:val="00A65AE9"/>
    <w:rsid w:val="00A6630F"/>
    <w:rsid w:val="00A66639"/>
    <w:rsid w:val="00A73071"/>
    <w:rsid w:val="00A73CF8"/>
    <w:rsid w:val="00A75E26"/>
    <w:rsid w:val="00A8133F"/>
    <w:rsid w:val="00A8359A"/>
    <w:rsid w:val="00A8379A"/>
    <w:rsid w:val="00A83938"/>
    <w:rsid w:val="00A8719D"/>
    <w:rsid w:val="00A90CC4"/>
    <w:rsid w:val="00A92C3D"/>
    <w:rsid w:val="00A938FE"/>
    <w:rsid w:val="00A93E6D"/>
    <w:rsid w:val="00A94BD9"/>
    <w:rsid w:val="00A95F41"/>
    <w:rsid w:val="00AA1DDD"/>
    <w:rsid w:val="00AA4EF5"/>
    <w:rsid w:val="00AA5F2B"/>
    <w:rsid w:val="00AA6E45"/>
    <w:rsid w:val="00AB07D8"/>
    <w:rsid w:val="00AB1AF5"/>
    <w:rsid w:val="00AB1DD4"/>
    <w:rsid w:val="00AB20E0"/>
    <w:rsid w:val="00AB45C3"/>
    <w:rsid w:val="00AC184A"/>
    <w:rsid w:val="00AC3A69"/>
    <w:rsid w:val="00AC4E56"/>
    <w:rsid w:val="00AD0456"/>
    <w:rsid w:val="00AD60D9"/>
    <w:rsid w:val="00AD77FF"/>
    <w:rsid w:val="00AE18EA"/>
    <w:rsid w:val="00AE1E2F"/>
    <w:rsid w:val="00AE3DE2"/>
    <w:rsid w:val="00AE565E"/>
    <w:rsid w:val="00AE789C"/>
    <w:rsid w:val="00AF2A5E"/>
    <w:rsid w:val="00AF3C41"/>
    <w:rsid w:val="00AF5FE5"/>
    <w:rsid w:val="00AF6F8E"/>
    <w:rsid w:val="00B03164"/>
    <w:rsid w:val="00B031A4"/>
    <w:rsid w:val="00B0682F"/>
    <w:rsid w:val="00B0707E"/>
    <w:rsid w:val="00B17F6C"/>
    <w:rsid w:val="00B201E7"/>
    <w:rsid w:val="00B2357B"/>
    <w:rsid w:val="00B238F8"/>
    <w:rsid w:val="00B26995"/>
    <w:rsid w:val="00B326A5"/>
    <w:rsid w:val="00B33603"/>
    <w:rsid w:val="00B340C3"/>
    <w:rsid w:val="00B36FD5"/>
    <w:rsid w:val="00B41D2B"/>
    <w:rsid w:val="00B435C3"/>
    <w:rsid w:val="00B43B10"/>
    <w:rsid w:val="00B45119"/>
    <w:rsid w:val="00B4595C"/>
    <w:rsid w:val="00B477DC"/>
    <w:rsid w:val="00B50B5C"/>
    <w:rsid w:val="00B5244A"/>
    <w:rsid w:val="00B53139"/>
    <w:rsid w:val="00B543BB"/>
    <w:rsid w:val="00B547FB"/>
    <w:rsid w:val="00B557B6"/>
    <w:rsid w:val="00B55E45"/>
    <w:rsid w:val="00B574F7"/>
    <w:rsid w:val="00B64938"/>
    <w:rsid w:val="00B66463"/>
    <w:rsid w:val="00B73C1A"/>
    <w:rsid w:val="00B744A8"/>
    <w:rsid w:val="00B75D9D"/>
    <w:rsid w:val="00B7643E"/>
    <w:rsid w:val="00B771D9"/>
    <w:rsid w:val="00B77606"/>
    <w:rsid w:val="00B815B7"/>
    <w:rsid w:val="00B838D9"/>
    <w:rsid w:val="00B83CE0"/>
    <w:rsid w:val="00B869BB"/>
    <w:rsid w:val="00B87564"/>
    <w:rsid w:val="00B87D44"/>
    <w:rsid w:val="00B96A6E"/>
    <w:rsid w:val="00B97ACE"/>
    <w:rsid w:val="00BA0E59"/>
    <w:rsid w:val="00BA1821"/>
    <w:rsid w:val="00BA1F99"/>
    <w:rsid w:val="00BA35B9"/>
    <w:rsid w:val="00BA3FFB"/>
    <w:rsid w:val="00BA723E"/>
    <w:rsid w:val="00BA7554"/>
    <w:rsid w:val="00BB0B7E"/>
    <w:rsid w:val="00BB2354"/>
    <w:rsid w:val="00BB4293"/>
    <w:rsid w:val="00BB4F4F"/>
    <w:rsid w:val="00BB737A"/>
    <w:rsid w:val="00BB76A9"/>
    <w:rsid w:val="00BB7C3F"/>
    <w:rsid w:val="00BC07F4"/>
    <w:rsid w:val="00BC2B87"/>
    <w:rsid w:val="00BC433C"/>
    <w:rsid w:val="00BC64B1"/>
    <w:rsid w:val="00BD0A01"/>
    <w:rsid w:val="00BD12E9"/>
    <w:rsid w:val="00BD203E"/>
    <w:rsid w:val="00BD46BB"/>
    <w:rsid w:val="00BD5D65"/>
    <w:rsid w:val="00BD70D5"/>
    <w:rsid w:val="00BD794E"/>
    <w:rsid w:val="00BE1B41"/>
    <w:rsid w:val="00BE1ECB"/>
    <w:rsid w:val="00BE2AEE"/>
    <w:rsid w:val="00BE4970"/>
    <w:rsid w:val="00BE5543"/>
    <w:rsid w:val="00BE6B37"/>
    <w:rsid w:val="00BF0773"/>
    <w:rsid w:val="00BF6F65"/>
    <w:rsid w:val="00C01BAD"/>
    <w:rsid w:val="00C07C05"/>
    <w:rsid w:val="00C10F0A"/>
    <w:rsid w:val="00C10FC0"/>
    <w:rsid w:val="00C1214D"/>
    <w:rsid w:val="00C145FF"/>
    <w:rsid w:val="00C20C81"/>
    <w:rsid w:val="00C26C93"/>
    <w:rsid w:val="00C26EA0"/>
    <w:rsid w:val="00C2777A"/>
    <w:rsid w:val="00C27A92"/>
    <w:rsid w:val="00C27B5B"/>
    <w:rsid w:val="00C32280"/>
    <w:rsid w:val="00C326E0"/>
    <w:rsid w:val="00C3433D"/>
    <w:rsid w:val="00C34CD3"/>
    <w:rsid w:val="00C34EB0"/>
    <w:rsid w:val="00C35F5D"/>
    <w:rsid w:val="00C3654A"/>
    <w:rsid w:val="00C37495"/>
    <w:rsid w:val="00C37F94"/>
    <w:rsid w:val="00C40AC7"/>
    <w:rsid w:val="00C41FED"/>
    <w:rsid w:val="00C4348D"/>
    <w:rsid w:val="00C439D2"/>
    <w:rsid w:val="00C51743"/>
    <w:rsid w:val="00C525FE"/>
    <w:rsid w:val="00C5338E"/>
    <w:rsid w:val="00C538E2"/>
    <w:rsid w:val="00C558D1"/>
    <w:rsid w:val="00C55A7B"/>
    <w:rsid w:val="00C56064"/>
    <w:rsid w:val="00C5612E"/>
    <w:rsid w:val="00C56318"/>
    <w:rsid w:val="00C617C3"/>
    <w:rsid w:val="00C64B16"/>
    <w:rsid w:val="00C659C2"/>
    <w:rsid w:val="00C65A9E"/>
    <w:rsid w:val="00C72376"/>
    <w:rsid w:val="00C72629"/>
    <w:rsid w:val="00C73338"/>
    <w:rsid w:val="00C805EF"/>
    <w:rsid w:val="00C80784"/>
    <w:rsid w:val="00C8122C"/>
    <w:rsid w:val="00C818EC"/>
    <w:rsid w:val="00C83F2B"/>
    <w:rsid w:val="00C8441F"/>
    <w:rsid w:val="00C85283"/>
    <w:rsid w:val="00C8637A"/>
    <w:rsid w:val="00C93262"/>
    <w:rsid w:val="00C96F56"/>
    <w:rsid w:val="00C97670"/>
    <w:rsid w:val="00CA0E83"/>
    <w:rsid w:val="00CA1663"/>
    <w:rsid w:val="00CA1DD5"/>
    <w:rsid w:val="00CA3C60"/>
    <w:rsid w:val="00CA4DC1"/>
    <w:rsid w:val="00CA6400"/>
    <w:rsid w:val="00CA7D86"/>
    <w:rsid w:val="00CB3F3C"/>
    <w:rsid w:val="00CB4E05"/>
    <w:rsid w:val="00CB5A22"/>
    <w:rsid w:val="00CB6C40"/>
    <w:rsid w:val="00CB7ED8"/>
    <w:rsid w:val="00CC0B6A"/>
    <w:rsid w:val="00CC0EF3"/>
    <w:rsid w:val="00CC1298"/>
    <w:rsid w:val="00CC14AD"/>
    <w:rsid w:val="00CC20F6"/>
    <w:rsid w:val="00CC290B"/>
    <w:rsid w:val="00CC2D91"/>
    <w:rsid w:val="00CC43F2"/>
    <w:rsid w:val="00CC58AA"/>
    <w:rsid w:val="00CC71FE"/>
    <w:rsid w:val="00CC7414"/>
    <w:rsid w:val="00CC770B"/>
    <w:rsid w:val="00CD061D"/>
    <w:rsid w:val="00CD211A"/>
    <w:rsid w:val="00CD4667"/>
    <w:rsid w:val="00CE210C"/>
    <w:rsid w:val="00CE2337"/>
    <w:rsid w:val="00CE2730"/>
    <w:rsid w:val="00CE4777"/>
    <w:rsid w:val="00CE5CFA"/>
    <w:rsid w:val="00CE723D"/>
    <w:rsid w:val="00CF0A8E"/>
    <w:rsid w:val="00CF2E84"/>
    <w:rsid w:val="00CF3814"/>
    <w:rsid w:val="00CF63B2"/>
    <w:rsid w:val="00D0073D"/>
    <w:rsid w:val="00D0234E"/>
    <w:rsid w:val="00D05143"/>
    <w:rsid w:val="00D05784"/>
    <w:rsid w:val="00D05A52"/>
    <w:rsid w:val="00D0646D"/>
    <w:rsid w:val="00D0680E"/>
    <w:rsid w:val="00D07FEE"/>
    <w:rsid w:val="00D11AAC"/>
    <w:rsid w:val="00D1408A"/>
    <w:rsid w:val="00D15CBF"/>
    <w:rsid w:val="00D15D8F"/>
    <w:rsid w:val="00D165E1"/>
    <w:rsid w:val="00D1660E"/>
    <w:rsid w:val="00D17C6B"/>
    <w:rsid w:val="00D20CEA"/>
    <w:rsid w:val="00D2116E"/>
    <w:rsid w:val="00D21511"/>
    <w:rsid w:val="00D21943"/>
    <w:rsid w:val="00D22611"/>
    <w:rsid w:val="00D22CAB"/>
    <w:rsid w:val="00D262D3"/>
    <w:rsid w:val="00D273A4"/>
    <w:rsid w:val="00D273CD"/>
    <w:rsid w:val="00D2762C"/>
    <w:rsid w:val="00D31F1F"/>
    <w:rsid w:val="00D32377"/>
    <w:rsid w:val="00D358B1"/>
    <w:rsid w:val="00D35B64"/>
    <w:rsid w:val="00D36001"/>
    <w:rsid w:val="00D413C9"/>
    <w:rsid w:val="00D41E0B"/>
    <w:rsid w:val="00D41EA4"/>
    <w:rsid w:val="00D42288"/>
    <w:rsid w:val="00D4255A"/>
    <w:rsid w:val="00D451C9"/>
    <w:rsid w:val="00D45DBC"/>
    <w:rsid w:val="00D461C8"/>
    <w:rsid w:val="00D46741"/>
    <w:rsid w:val="00D46D6D"/>
    <w:rsid w:val="00D5387C"/>
    <w:rsid w:val="00D541A2"/>
    <w:rsid w:val="00D54637"/>
    <w:rsid w:val="00D56848"/>
    <w:rsid w:val="00D57AE6"/>
    <w:rsid w:val="00D611A0"/>
    <w:rsid w:val="00D61C3A"/>
    <w:rsid w:val="00D625E3"/>
    <w:rsid w:val="00D637A5"/>
    <w:rsid w:val="00D6520D"/>
    <w:rsid w:val="00D65AA3"/>
    <w:rsid w:val="00D67BB0"/>
    <w:rsid w:val="00D716AC"/>
    <w:rsid w:val="00D7184B"/>
    <w:rsid w:val="00D73DC1"/>
    <w:rsid w:val="00D74C0D"/>
    <w:rsid w:val="00D75D0D"/>
    <w:rsid w:val="00D775DC"/>
    <w:rsid w:val="00D82BFF"/>
    <w:rsid w:val="00D8375E"/>
    <w:rsid w:val="00D85AAC"/>
    <w:rsid w:val="00D85C34"/>
    <w:rsid w:val="00D932A3"/>
    <w:rsid w:val="00D93840"/>
    <w:rsid w:val="00D93BAF"/>
    <w:rsid w:val="00D95DA4"/>
    <w:rsid w:val="00D966E1"/>
    <w:rsid w:val="00D97241"/>
    <w:rsid w:val="00DA04DB"/>
    <w:rsid w:val="00DA1AFC"/>
    <w:rsid w:val="00DA2783"/>
    <w:rsid w:val="00DA300B"/>
    <w:rsid w:val="00DA31AF"/>
    <w:rsid w:val="00DA7638"/>
    <w:rsid w:val="00DB266E"/>
    <w:rsid w:val="00DB6AE6"/>
    <w:rsid w:val="00DB7D3F"/>
    <w:rsid w:val="00DC329E"/>
    <w:rsid w:val="00DC466B"/>
    <w:rsid w:val="00DC68FD"/>
    <w:rsid w:val="00DC7601"/>
    <w:rsid w:val="00DD2327"/>
    <w:rsid w:val="00DD27A3"/>
    <w:rsid w:val="00DD32D9"/>
    <w:rsid w:val="00DD4178"/>
    <w:rsid w:val="00DD46A6"/>
    <w:rsid w:val="00DD5CFF"/>
    <w:rsid w:val="00DD5EA1"/>
    <w:rsid w:val="00DE0374"/>
    <w:rsid w:val="00DE113B"/>
    <w:rsid w:val="00DE58DA"/>
    <w:rsid w:val="00DE65DA"/>
    <w:rsid w:val="00DE6BDB"/>
    <w:rsid w:val="00DE7A71"/>
    <w:rsid w:val="00DF1F2F"/>
    <w:rsid w:val="00DF46AE"/>
    <w:rsid w:val="00DF47E6"/>
    <w:rsid w:val="00DF4CDF"/>
    <w:rsid w:val="00E00D6F"/>
    <w:rsid w:val="00E03DFE"/>
    <w:rsid w:val="00E052D5"/>
    <w:rsid w:val="00E05EAC"/>
    <w:rsid w:val="00E067D0"/>
    <w:rsid w:val="00E07DB8"/>
    <w:rsid w:val="00E103F0"/>
    <w:rsid w:val="00E117A1"/>
    <w:rsid w:val="00E123F1"/>
    <w:rsid w:val="00E13F73"/>
    <w:rsid w:val="00E20CF6"/>
    <w:rsid w:val="00E236CB"/>
    <w:rsid w:val="00E25F4B"/>
    <w:rsid w:val="00E26BA7"/>
    <w:rsid w:val="00E30484"/>
    <w:rsid w:val="00E306D9"/>
    <w:rsid w:val="00E310EE"/>
    <w:rsid w:val="00E33007"/>
    <w:rsid w:val="00E40772"/>
    <w:rsid w:val="00E41F1D"/>
    <w:rsid w:val="00E435AF"/>
    <w:rsid w:val="00E47748"/>
    <w:rsid w:val="00E47B3A"/>
    <w:rsid w:val="00E506E9"/>
    <w:rsid w:val="00E52F47"/>
    <w:rsid w:val="00E54332"/>
    <w:rsid w:val="00E55430"/>
    <w:rsid w:val="00E55732"/>
    <w:rsid w:val="00E56EAF"/>
    <w:rsid w:val="00E61D1A"/>
    <w:rsid w:val="00E62A17"/>
    <w:rsid w:val="00E63881"/>
    <w:rsid w:val="00E63A7C"/>
    <w:rsid w:val="00E6543E"/>
    <w:rsid w:val="00E7004E"/>
    <w:rsid w:val="00E701A3"/>
    <w:rsid w:val="00E70D16"/>
    <w:rsid w:val="00E70E9A"/>
    <w:rsid w:val="00E71AAA"/>
    <w:rsid w:val="00E71EF8"/>
    <w:rsid w:val="00E725A1"/>
    <w:rsid w:val="00E733FA"/>
    <w:rsid w:val="00E74022"/>
    <w:rsid w:val="00E747A8"/>
    <w:rsid w:val="00E77CAA"/>
    <w:rsid w:val="00E81188"/>
    <w:rsid w:val="00E83914"/>
    <w:rsid w:val="00E840C7"/>
    <w:rsid w:val="00E875E2"/>
    <w:rsid w:val="00E92BAF"/>
    <w:rsid w:val="00E93E00"/>
    <w:rsid w:val="00E9523F"/>
    <w:rsid w:val="00E9571F"/>
    <w:rsid w:val="00E9657B"/>
    <w:rsid w:val="00E966B1"/>
    <w:rsid w:val="00E968F1"/>
    <w:rsid w:val="00E973C1"/>
    <w:rsid w:val="00E97E60"/>
    <w:rsid w:val="00EA27B0"/>
    <w:rsid w:val="00EA4144"/>
    <w:rsid w:val="00EA4DAF"/>
    <w:rsid w:val="00EA652D"/>
    <w:rsid w:val="00EA6A08"/>
    <w:rsid w:val="00EA759E"/>
    <w:rsid w:val="00EB0BA4"/>
    <w:rsid w:val="00EB177F"/>
    <w:rsid w:val="00EB49C0"/>
    <w:rsid w:val="00EB6297"/>
    <w:rsid w:val="00EB688D"/>
    <w:rsid w:val="00EB7F58"/>
    <w:rsid w:val="00EC0026"/>
    <w:rsid w:val="00EC0228"/>
    <w:rsid w:val="00EC1E02"/>
    <w:rsid w:val="00EC382A"/>
    <w:rsid w:val="00EC4A4D"/>
    <w:rsid w:val="00EC5C80"/>
    <w:rsid w:val="00ED014C"/>
    <w:rsid w:val="00ED3C4E"/>
    <w:rsid w:val="00ED61E5"/>
    <w:rsid w:val="00EE0142"/>
    <w:rsid w:val="00EE113D"/>
    <w:rsid w:val="00EE1AA4"/>
    <w:rsid w:val="00EE1BAE"/>
    <w:rsid w:val="00EF1FC8"/>
    <w:rsid w:val="00EF2409"/>
    <w:rsid w:val="00EF3866"/>
    <w:rsid w:val="00EF4204"/>
    <w:rsid w:val="00EF6649"/>
    <w:rsid w:val="00F00AA1"/>
    <w:rsid w:val="00F02944"/>
    <w:rsid w:val="00F02A57"/>
    <w:rsid w:val="00F161E6"/>
    <w:rsid w:val="00F163D2"/>
    <w:rsid w:val="00F16986"/>
    <w:rsid w:val="00F21DC0"/>
    <w:rsid w:val="00F24409"/>
    <w:rsid w:val="00F24550"/>
    <w:rsid w:val="00F2608F"/>
    <w:rsid w:val="00F26249"/>
    <w:rsid w:val="00F3245D"/>
    <w:rsid w:val="00F324C5"/>
    <w:rsid w:val="00F3469A"/>
    <w:rsid w:val="00F34E0E"/>
    <w:rsid w:val="00F34E67"/>
    <w:rsid w:val="00F34EA1"/>
    <w:rsid w:val="00F436B1"/>
    <w:rsid w:val="00F448DC"/>
    <w:rsid w:val="00F47F90"/>
    <w:rsid w:val="00F508EA"/>
    <w:rsid w:val="00F525A5"/>
    <w:rsid w:val="00F53527"/>
    <w:rsid w:val="00F57331"/>
    <w:rsid w:val="00F574C5"/>
    <w:rsid w:val="00F602B5"/>
    <w:rsid w:val="00F61053"/>
    <w:rsid w:val="00F62ACE"/>
    <w:rsid w:val="00F62B95"/>
    <w:rsid w:val="00F64678"/>
    <w:rsid w:val="00F665DB"/>
    <w:rsid w:val="00F67721"/>
    <w:rsid w:val="00F67C81"/>
    <w:rsid w:val="00F70A73"/>
    <w:rsid w:val="00F71D9D"/>
    <w:rsid w:val="00F754A0"/>
    <w:rsid w:val="00F75C26"/>
    <w:rsid w:val="00F76775"/>
    <w:rsid w:val="00F802DC"/>
    <w:rsid w:val="00F818FE"/>
    <w:rsid w:val="00F82CCB"/>
    <w:rsid w:val="00F86F47"/>
    <w:rsid w:val="00F87688"/>
    <w:rsid w:val="00F87B58"/>
    <w:rsid w:val="00F927CD"/>
    <w:rsid w:val="00F92AEF"/>
    <w:rsid w:val="00F96E08"/>
    <w:rsid w:val="00FA0A22"/>
    <w:rsid w:val="00FA102C"/>
    <w:rsid w:val="00FA1383"/>
    <w:rsid w:val="00FA204D"/>
    <w:rsid w:val="00FA390E"/>
    <w:rsid w:val="00FA3BE8"/>
    <w:rsid w:val="00FA3CBF"/>
    <w:rsid w:val="00FA44C9"/>
    <w:rsid w:val="00FA5DBE"/>
    <w:rsid w:val="00FA661B"/>
    <w:rsid w:val="00FB051C"/>
    <w:rsid w:val="00FB13B0"/>
    <w:rsid w:val="00FB2359"/>
    <w:rsid w:val="00FB2C17"/>
    <w:rsid w:val="00FB32B7"/>
    <w:rsid w:val="00FB7B12"/>
    <w:rsid w:val="00FC0971"/>
    <w:rsid w:val="00FC16EB"/>
    <w:rsid w:val="00FC26A5"/>
    <w:rsid w:val="00FC4C3A"/>
    <w:rsid w:val="00FC4EE2"/>
    <w:rsid w:val="00FD13D8"/>
    <w:rsid w:val="00FD1F04"/>
    <w:rsid w:val="00FD21CF"/>
    <w:rsid w:val="00FD771D"/>
    <w:rsid w:val="00FE363B"/>
    <w:rsid w:val="00FE7305"/>
    <w:rsid w:val="00FE7D9C"/>
    <w:rsid w:val="00FF2725"/>
    <w:rsid w:val="00FF4BAE"/>
    <w:rsid w:val="00FF60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EAB237"/>
  <w15:docId w15:val="{529A3313-2621-4511-BD92-662D9BEAA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25817"/>
    <w:pPr>
      <w:spacing w:after="160" w:line="259" w:lineRule="auto"/>
    </w:pPr>
    <w:rPr>
      <w:lang w:eastAsia="en-US"/>
    </w:rPr>
  </w:style>
  <w:style w:type="paragraph" w:styleId="Titolo2">
    <w:name w:val="heading 2"/>
    <w:basedOn w:val="Normale"/>
    <w:next w:val="Normale"/>
    <w:link w:val="Titolo2Carattere"/>
    <w:qFormat/>
    <w:locked/>
    <w:rsid w:val="00D05143"/>
    <w:pPr>
      <w:keepNext/>
      <w:spacing w:before="240" w:after="60" w:line="240" w:lineRule="auto"/>
      <w:outlineLvl w:val="1"/>
    </w:pPr>
    <w:rPr>
      <w:rFonts w:ascii="Arial" w:eastAsia="Times" w:hAnsi="Arial" w:cs="Arial"/>
      <w:b/>
      <w:bCs/>
      <w:i/>
      <w:iCs/>
      <w:sz w:val="28"/>
      <w:szCs w:val="28"/>
      <w:lang w:eastAsia="it-IT"/>
    </w:rPr>
  </w:style>
  <w:style w:type="paragraph" w:styleId="Titolo3">
    <w:name w:val="heading 3"/>
    <w:basedOn w:val="Normale"/>
    <w:next w:val="Normale"/>
    <w:link w:val="Titolo3Carattere"/>
    <w:semiHidden/>
    <w:unhideWhenUsed/>
    <w:qFormat/>
    <w:locked/>
    <w:rsid w:val="00E8118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9E12D0"/>
    <w:pPr>
      <w:tabs>
        <w:tab w:val="center" w:pos="4819"/>
        <w:tab w:val="right" w:pos="9638"/>
      </w:tabs>
      <w:spacing w:after="0" w:line="240" w:lineRule="auto"/>
    </w:pPr>
    <w:rPr>
      <w:sz w:val="20"/>
      <w:szCs w:val="20"/>
      <w:lang w:eastAsia="it-IT"/>
    </w:rPr>
  </w:style>
  <w:style w:type="character" w:customStyle="1" w:styleId="IntestazioneCarattere">
    <w:name w:val="Intestazione Carattere"/>
    <w:basedOn w:val="Carpredefinitoparagrafo"/>
    <w:link w:val="Intestazione"/>
    <w:uiPriority w:val="99"/>
    <w:locked/>
    <w:rsid w:val="009E12D0"/>
    <w:rPr>
      <w:rFonts w:cs="Times New Roman"/>
    </w:rPr>
  </w:style>
  <w:style w:type="paragraph" w:styleId="Pidipagina">
    <w:name w:val="footer"/>
    <w:basedOn w:val="Normale"/>
    <w:link w:val="PidipaginaCarattere"/>
    <w:uiPriority w:val="99"/>
    <w:rsid w:val="009E12D0"/>
    <w:pPr>
      <w:tabs>
        <w:tab w:val="center" w:pos="4819"/>
        <w:tab w:val="right" w:pos="9638"/>
      </w:tabs>
      <w:spacing w:after="0" w:line="240" w:lineRule="auto"/>
    </w:pPr>
    <w:rPr>
      <w:sz w:val="20"/>
      <w:szCs w:val="20"/>
      <w:lang w:eastAsia="it-IT"/>
    </w:rPr>
  </w:style>
  <w:style w:type="character" w:customStyle="1" w:styleId="PidipaginaCarattere">
    <w:name w:val="Piè di pagina Carattere"/>
    <w:basedOn w:val="Carpredefinitoparagrafo"/>
    <w:link w:val="Pidipagina"/>
    <w:uiPriority w:val="99"/>
    <w:locked/>
    <w:rsid w:val="009E12D0"/>
    <w:rPr>
      <w:rFonts w:cs="Times New Roman"/>
    </w:rPr>
  </w:style>
  <w:style w:type="character" w:styleId="Collegamentoipertestuale">
    <w:name w:val="Hyperlink"/>
    <w:basedOn w:val="Carpredefinitoparagrafo"/>
    <w:uiPriority w:val="99"/>
    <w:rsid w:val="009E12D0"/>
    <w:rPr>
      <w:rFonts w:cs="Times New Roman"/>
      <w:color w:val="0000FF"/>
      <w:u w:val="single"/>
    </w:rPr>
  </w:style>
  <w:style w:type="table" w:styleId="Grigliatabella">
    <w:name w:val="Table Grid"/>
    <w:basedOn w:val="Tabellanormale"/>
    <w:uiPriority w:val="39"/>
    <w:rsid w:val="009E12D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99"/>
    <w:qFormat/>
    <w:rsid w:val="00205606"/>
    <w:pPr>
      <w:ind w:left="720"/>
      <w:contextualSpacing/>
    </w:pPr>
  </w:style>
  <w:style w:type="character" w:customStyle="1" w:styleId="Menzionenonrisolta1">
    <w:name w:val="Menzione non risolta1"/>
    <w:basedOn w:val="Carpredefinitoparagrafo"/>
    <w:uiPriority w:val="99"/>
    <w:semiHidden/>
    <w:rsid w:val="006318B6"/>
    <w:rPr>
      <w:rFonts w:cs="Times New Roman"/>
      <w:color w:val="605E5C"/>
      <w:shd w:val="clear" w:color="auto" w:fill="E1DFDD"/>
    </w:rPr>
  </w:style>
  <w:style w:type="table" w:customStyle="1" w:styleId="Grigliatabella1">
    <w:name w:val="Griglia tabella1"/>
    <w:uiPriority w:val="99"/>
    <w:rsid w:val="00955740"/>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semiHidden/>
    <w:rsid w:val="00F21DC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locked/>
    <w:rsid w:val="00F21DC0"/>
    <w:rPr>
      <w:rFonts w:cs="Times New Roman"/>
      <w:lang w:eastAsia="en-US"/>
    </w:rPr>
  </w:style>
  <w:style w:type="character" w:styleId="Rimandonotaapidipagina">
    <w:name w:val="footnote reference"/>
    <w:basedOn w:val="Carpredefinitoparagrafo"/>
    <w:uiPriority w:val="99"/>
    <w:semiHidden/>
    <w:rsid w:val="00F21DC0"/>
    <w:rPr>
      <w:rFonts w:cs="Times New Roman"/>
      <w:vertAlign w:val="superscript"/>
    </w:rPr>
  </w:style>
  <w:style w:type="paragraph" w:styleId="Corpotesto">
    <w:name w:val="Body Text"/>
    <w:basedOn w:val="Normale"/>
    <w:link w:val="CorpotestoCarattere"/>
    <w:uiPriority w:val="99"/>
    <w:semiHidden/>
    <w:rsid w:val="003A3558"/>
    <w:pPr>
      <w:spacing w:after="120"/>
    </w:pPr>
  </w:style>
  <w:style w:type="character" w:customStyle="1" w:styleId="CorpotestoCarattere">
    <w:name w:val="Corpo testo Carattere"/>
    <w:basedOn w:val="Carpredefinitoparagrafo"/>
    <w:link w:val="Corpotesto"/>
    <w:uiPriority w:val="99"/>
    <w:semiHidden/>
    <w:locked/>
    <w:rsid w:val="003A3558"/>
    <w:rPr>
      <w:rFonts w:cs="Times New Roman"/>
      <w:sz w:val="22"/>
      <w:szCs w:val="22"/>
      <w:lang w:eastAsia="en-US"/>
    </w:rPr>
  </w:style>
  <w:style w:type="paragraph" w:customStyle="1" w:styleId="Default">
    <w:name w:val="Default"/>
    <w:rsid w:val="00A92C3D"/>
    <w:pPr>
      <w:autoSpaceDE w:val="0"/>
      <w:autoSpaceDN w:val="0"/>
      <w:adjustRightInd w:val="0"/>
    </w:pPr>
    <w:rPr>
      <w:rFonts w:ascii="Times New Roman" w:hAnsi="Times New Roman"/>
      <w:color w:val="000000"/>
      <w:sz w:val="24"/>
      <w:szCs w:val="24"/>
    </w:rPr>
  </w:style>
  <w:style w:type="character" w:customStyle="1" w:styleId="Titolo2Carattere">
    <w:name w:val="Titolo 2 Carattere"/>
    <w:basedOn w:val="Carpredefinitoparagrafo"/>
    <w:link w:val="Titolo2"/>
    <w:rsid w:val="00D05143"/>
    <w:rPr>
      <w:rFonts w:ascii="Arial" w:eastAsia="Times" w:hAnsi="Arial" w:cs="Arial"/>
      <w:b/>
      <w:bCs/>
      <w:i/>
      <w:iCs/>
      <w:sz w:val="28"/>
      <w:szCs w:val="28"/>
    </w:rPr>
  </w:style>
  <w:style w:type="character" w:styleId="Menzionenonrisolta">
    <w:name w:val="Unresolved Mention"/>
    <w:basedOn w:val="Carpredefinitoparagrafo"/>
    <w:uiPriority w:val="99"/>
    <w:semiHidden/>
    <w:unhideWhenUsed/>
    <w:rsid w:val="00EC0026"/>
    <w:rPr>
      <w:color w:val="605E5C"/>
      <w:shd w:val="clear" w:color="auto" w:fill="E1DFDD"/>
    </w:rPr>
  </w:style>
  <w:style w:type="character" w:customStyle="1" w:styleId="Titolo3Carattere">
    <w:name w:val="Titolo 3 Carattere"/>
    <w:basedOn w:val="Carpredefinitoparagrafo"/>
    <w:link w:val="Titolo3"/>
    <w:semiHidden/>
    <w:rsid w:val="00E81188"/>
    <w:rPr>
      <w:rFonts w:asciiTheme="majorHAnsi" w:eastAsiaTheme="majorEastAsia" w:hAnsiTheme="majorHAnsi" w:cstheme="majorBidi"/>
      <w:color w:val="243F60" w:themeColor="accent1" w:themeShade="7F"/>
      <w:sz w:val="24"/>
      <w:szCs w:val="24"/>
      <w:lang w:eastAsia="en-US"/>
    </w:rPr>
  </w:style>
  <w:style w:type="paragraph" w:styleId="NormaleWeb">
    <w:name w:val="Normal (Web)"/>
    <w:basedOn w:val="Normale"/>
    <w:uiPriority w:val="99"/>
    <w:unhideWhenUsed/>
    <w:rsid w:val="000B3429"/>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22"/>
    <w:qFormat/>
    <w:locked/>
    <w:rsid w:val="00BE6B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sponsabileprotezionedati@pszn33.it"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sps-penisolasorrentina@pec.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www.aspspenisolasorrentina.it" TargetMode="External"/><Relationship Id="rId2" Type="http://schemas.openxmlformats.org/officeDocument/2006/relationships/hyperlink" Target="mailto:pszn33@gmail.com" TargetMode="External"/><Relationship Id="rId1" Type="http://schemas.openxmlformats.org/officeDocument/2006/relationships/hyperlink" Target="mailto:asps-penisolasorrentina@pec.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10AC8-8B3A-4D36-9B6E-DA8097683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24</Pages>
  <Words>12905</Words>
  <Characters>73565</Characters>
  <Application>Microsoft Office Word</Application>
  <DocSecurity>0</DocSecurity>
  <Lines>613</Lines>
  <Paragraphs>172</Paragraphs>
  <ScaleCrop>false</ScaleCrop>
  <HeadingPairs>
    <vt:vector size="2" baseType="variant">
      <vt:variant>
        <vt:lpstr>Titolo</vt:lpstr>
      </vt:variant>
      <vt:variant>
        <vt:i4>1</vt:i4>
      </vt:variant>
    </vt:vector>
  </HeadingPairs>
  <TitlesOfParts>
    <vt:vector size="1" baseType="lpstr">
      <vt:lpstr>Alla c</vt:lpstr>
    </vt:vector>
  </TitlesOfParts>
  <Company>HP</Company>
  <LinksUpToDate>false</LinksUpToDate>
  <CharactersWithSpaces>86298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Alla c</dc:title>
  <dc:subject/>
  <dc:creator>Andrea Di Fiore</dc:creator>
  <cp:keywords/>
  <dc:description/>
  <cp:lastModifiedBy>Ilenia Gargiulo</cp:lastModifiedBy>
  <cp:revision>14</cp:revision>
  <cp:lastPrinted>2026-07-14T09:43:00Z</cp:lastPrinted>
  <dcterms:created xsi:type="dcterms:W3CDTF">2026-07-01T07:55:00Z</dcterms:created>
  <dcterms:modified xsi:type="dcterms:W3CDTF">2026-07-15T10:48:00Z</dcterms:modified>
</cp:coreProperties>
</file>